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ED3" w:rsidRDefault="00AE1752">
      <w:bookmarkStart w:id="0" w:name="_GoBack"/>
      <w:bookmarkEnd w:id="0"/>
      <w:r>
        <w:t xml:space="preserve">Combined Data Analysis for </w:t>
      </w:r>
      <w:proofErr w:type="gramStart"/>
      <w:r>
        <w:t>Spring</w:t>
      </w:r>
      <w:proofErr w:type="gramEnd"/>
      <w:r>
        <w:t xml:space="preserve"> 2016 and Fall 2016</w:t>
      </w:r>
    </w:p>
    <w:p w:rsidR="00CD0911" w:rsidRDefault="00AE1752" w:rsidP="008B5E17">
      <w:pPr>
        <w:jc w:val="right"/>
      </w:pPr>
      <w:r>
        <w:t>Prepared by Ramjee Sharma</w:t>
      </w:r>
    </w:p>
    <w:p w:rsidR="008B5E17" w:rsidRDefault="00416B8B" w:rsidP="00972DDD">
      <w:pPr>
        <w:pStyle w:val="Heading1"/>
      </w:pPr>
      <w:r>
        <w:t>Logistic Regression Analysis</w:t>
      </w:r>
    </w:p>
    <w:p w:rsidR="00416B8B" w:rsidRDefault="00416B8B" w:rsidP="003F6F36">
      <w:pPr>
        <w:pStyle w:val="HTMLPreformatted"/>
        <w:shd w:val="clear" w:color="auto" w:fill="FFFFFF"/>
        <w:wordWrap w:val="0"/>
        <w:spacing w:line="225" w:lineRule="atLeast"/>
        <w:rPr>
          <w:rFonts w:ascii="Lucida Console" w:hAnsi="Lucida Console"/>
          <w:color w:val="000000"/>
        </w:rPr>
      </w:pPr>
    </w:p>
    <w:p w:rsidR="0083299D" w:rsidRDefault="0083299D" w:rsidP="003927DD">
      <w:pPr>
        <w:rPr>
          <w:rFonts w:ascii="Lucida Console" w:hAnsi="Lucida Console"/>
          <w:color w:val="FF0000"/>
          <w:sz w:val="20"/>
          <w:szCs w:val="20"/>
        </w:rPr>
      </w:pPr>
    </w:p>
    <w:p w:rsidR="0083299D" w:rsidRDefault="00294C32" w:rsidP="003927DD">
      <w:pPr>
        <w:rPr>
          <w:rFonts w:ascii="Lucida Console" w:hAnsi="Lucida Console"/>
          <w:color w:val="FF0000"/>
          <w:sz w:val="20"/>
          <w:szCs w:val="20"/>
        </w:rPr>
      </w:pPr>
      <w:r>
        <w:rPr>
          <w:rFonts w:ascii="Lucida Console" w:hAnsi="Lucida Console"/>
          <w:color w:val="FF0000"/>
          <w:sz w:val="20"/>
          <w:szCs w:val="20"/>
        </w:rPr>
        <w:t>New Analysis with the change of reference variable</w:t>
      </w:r>
      <w:r w:rsidR="00E90DD4">
        <w:rPr>
          <w:rFonts w:ascii="Lucida Console" w:hAnsi="Lucida Console"/>
          <w:color w:val="FF0000"/>
          <w:sz w:val="20"/>
          <w:szCs w:val="20"/>
        </w:rPr>
        <w:t xml:space="preserve"> (Going from worst to best) </w:t>
      </w:r>
    </w:p>
    <w:p w:rsidR="00E90DD4" w:rsidRPr="00E90DD4" w:rsidRDefault="00E90DD4" w:rsidP="00E90DD4">
      <w:pPr>
        <w:rPr>
          <w:rFonts w:ascii="Lucida Console" w:hAnsi="Lucida Console"/>
          <w:color w:val="FF0000"/>
          <w:sz w:val="20"/>
          <w:szCs w:val="20"/>
        </w:rPr>
      </w:pPr>
      <w:r w:rsidRPr="00E90DD4">
        <w:rPr>
          <w:rFonts w:ascii="Lucida Console" w:hAnsi="Lucida Console"/>
          <w:color w:val="FF0000"/>
          <w:sz w:val="20"/>
          <w:szCs w:val="20"/>
        </w:rPr>
        <w:t>Category: NKNK=0, KBNKW=1, KNK=2, NKK=3, KK=4, Others=5 (New)</w:t>
      </w:r>
    </w:p>
    <w:p w:rsidR="00E90DD4" w:rsidRPr="00E90DD4" w:rsidRDefault="00E90DD4" w:rsidP="00E90DD4">
      <w:pPr>
        <w:rPr>
          <w:rFonts w:ascii="Lucida Console" w:hAnsi="Lucida Console"/>
          <w:color w:val="FF0000"/>
          <w:sz w:val="20"/>
          <w:szCs w:val="20"/>
        </w:rPr>
      </w:pPr>
      <w:proofErr w:type="spellStart"/>
      <w:r w:rsidRPr="00E90DD4">
        <w:rPr>
          <w:rFonts w:ascii="Lucida Console" w:hAnsi="Lucida Console"/>
          <w:color w:val="FF0000"/>
          <w:sz w:val="20"/>
          <w:szCs w:val="20"/>
        </w:rPr>
        <w:t>Exprected</w:t>
      </w:r>
      <w:proofErr w:type="spellEnd"/>
      <w:r w:rsidRPr="00E90DD4">
        <w:rPr>
          <w:rFonts w:ascii="Lucida Console" w:hAnsi="Lucida Console"/>
          <w:color w:val="FF0000"/>
          <w:sz w:val="20"/>
          <w:szCs w:val="20"/>
        </w:rPr>
        <w:t xml:space="preserve"> Grades: D=0, C=1, B=2, A=3</w:t>
      </w:r>
    </w:p>
    <w:p w:rsidR="00E90DD4" w:rsidRPr="00E90DD4" w:rsidRDefault="00E90DD4" w:rsidP="00E90DD4">
      <w:pPr>
        <w:rPr>
          <w:rFonts w:ascii="Lucida Console" w:hAnsi="Lucida Console"/>
          <w:color w:val="FF0000"/>
          <w:sz w:val="20"/>
          <w:szCs w:val="20"/>
        </w:rPr>
      </w:pPr>
      <w:r w:rsidRPr="00E90DD4">
        <w:rPr>
          <w:rFonts w:ascii="Lucida Console" w:hAnsi="Lucida Console"/>
          <w:color w:val="FF0000"/>
          <w:sz w:val="20"/>
          <w:szCs w:val="20"/>
        </w:rPr>
        <w:t>Actual Grade: D=0, C=1, B=2, A=3</w:t>
      </w:r>
    </w:p>
    <w:p w:rsidR="00E90DD4" w:rsidRPr="00E90DD4" w:rsidRDefault="00E90DD4" w:rsidP="00E90DD4">
      <w:pPr>
        <w:rPr>
          <w:rFonts w:ascii="Lucida Console" w:hAnsi="Lucida Console"/>
          <w:color w:val="FF0000"/>
          <w:sz w:val="20"/>
          <w:szCs w:val="20"/>
        </w:rPr>
      </w:pPr>
      <w:r w:rsidRPr="00E90DD4">
        <w:rPr>
          <w:rFonts w:ascii="Lucida Console" w:hAnsi="Lucida Console"/>
          <w:color w:val="FF0000"/>
          <w:sz w:val="20"/>
          <w:szCs w:val="20"/>
        </w:rPr>
        <w:t>Female=0, Male=1</w:t>
      </w:r>
    </w:p>
    <w:p w:rsidR="00E90DD4" w:rsidRDefault="00E90DD4" w:rsidP="00E90DD4">
      <w:pPr>
        <w:rPr>
          <w:rFonts w:ascii="Lucida Console" w:hAnsi="Lucida Console"/>
          <w:color w:val="FF0000"/>
          <w:sz w:val="20"/>
          <w:szCs w:val="20"/>
        </w:rPr>
      </w:pPr>
      <w:r w:rsidRPr="00E90DD4">
        <w:rPr>
          <w:rFonts w:ascii="Lucida Console" w:hAnsi="Lucida Console"/>
          <w:color w:val="FF0000"/>
          <w:sz w:val="20"/>
          <w:szCs w:val="20"/>
        </w:rPr>
        <w:t>Spring=0, Fall=1</w:t>
      </w:r>
    </w:p>
    <w:p w:rsidR="00E90DD4" w:rsidRDefault="00E90DD4" w:rsidP="003927DD">
      <w:pPr>
        <w:rPr>
          <w:rFonts w:ascii="Lucida Console" w:hAnsi="Lucida Console"/>
          <w:color w:val="FF0000"/>
          <w:sz w:val="20"/>
          <w:szCs w:val="20"/>
        </w:rPr>
      </w:pPr>
    </w:p>
    <w:p w:rsidR="00E90DD4" w:rsidRPr="00E90DD4" w:rsidRDefault="00E90DD4" w:rsidP="00E90DD4">
      <w:pPr>
        <w:spacing w:after="0"/>
        <w:rPr>
          <w:rFonts w:ascii="Lucida Console" w:hAnsi="Lucida Console"/>
          <w:color w:val="000000" w:themeColor="text1"/>
          <w:sz w:val="20"/>
          <w:szCs w:val="20"/>
        </w:rPr>
      </w:pP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Deviance Residuals: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   Min      </w:t>
      </w:r>
      <w:proofErr w:type="gramStart"/>
      <w:r w:rsidRPr="00E90DD4">
        <w:rPr>
          <w:rFonts w:ascii="Lucida Console" w:hAnsi="Lucida Console"/>
          <w:color w:val="000000" w:themeColor="text1"/>
          <w:sz w:val="20"/>
          <w:szCs w:val="20"/>
        </w:rPr>
        <w:t>1Q  Median</w:t>
      </w:r>
      <w:proofErr w:type="gramEnd"/>
      <w:r w:rsidRPr="00E90DD4">
        <w:rPr>
          <w:rFonts w:ascii="Lucida Console" w:hAnsi="Lucida Console"/>
          <w:color w:val="000000" w:themeColor="text1"/>
          <w:sz w:val="20"/>
          <w:szCs w:val="20"/>
        </w:rPr>
        <w:t xml:space="preserve">      3Q     Max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w:t>
      </w:r>
      <w:proofErr w:type="gramStart"/>
      <w:r w:rsidRPr="00E90DD4">
        <w:rPr>
          <w:rFonts w:ascii="Lucida Console" w:hAnsi="Lucida Console"/>
          <w:color w:val="000000" w:themeColor="text1"/>
          <w:sz w:val="20"/>
          <w:szCs w:val="20"/>
        </w:rPr>
        <w:t>2.688  -</w:t>
      </w:r>
      <w:proofErr w:type="gramEnd"/>
      <w:r w:rsidRPr="00E90DD4">
        <w:rPr>
          <w:rFonts w:ascii="Lucida Console" w:hAnsi="Lucida Console"/>
          <w:color w:val="000000" w:themeColor="text1"/>
          <w:sz w:val="20"/>
          <w:szCs w:val="20"/>
        </w:rPr>
        <w:t xml:space="preserve">0.391  -0.055   0.322   3.066  </w:t>
      </w:r>
    </w:p>
    <w:p w:rsidR="00E90DD4" w:rsidRPr="00E90DD4" w:rsidRDefault="00E90DD4" w:rsidP="00E90DD4">
      <w:pPr>
        <w:spacing w:after="0"/>
        <w:rPr>
          <w:rFonts w:ascii="Lucida Console" w:hAnsi="Lucida Console"/>
          <w:color w:val="000000" w:themeColor="text1"/>
          <w:sz w:val="20"/>
          <w:szCs w:val="20"/>
        </w:rPr>
      </w:pP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Coefficients:</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                     Estimate Std. Error z value       </w:t>
      </w:r>
      <w:proofErr w:type="spellStart"/>
      <w:proofErr w:type="gramStart"/>
      <w:r w:rsidRPr="00E90DD4">
        <w:rPr>
          <w:rFonts w:ascii="Lucida Console" w:hAnsi="Lucida Console"/>
          <w:color w:val="000000" w:themeColor="text1"/>
          <w:sz w:val="20"/>
          <w:szCs w:val="20"/>
        </w:rPr>
        <w:t>Pr</w:t>
      </w:r>
      <w:proofErr w:type="spellEnd"/>
      <w:r w:rsidRPr="00E90DD4">
        <w:rPr>
          <w:rFonts w:ascii="Lucida Console" w:hAnsi="Lucida Console"/>
          <w:color w:val="000000" w:themeColor="text1"/>
          <w:sz w:val="20"/>
          <w:szCs w:val="20"/>
        </w:rPr>
        <w:t>(</w:t>
      </w:r>
      <w:proofErr w:type="gramEnd"/>
      <w:r w:rsidRPr="00E90DD4">
        <w:rPr>
          <w:rFonts w:ascii="Lucida Console" w:hAnsi="Lucida Console"/>
          <w:color w:val="000000" w:themeColor="text1"/>
          <w:sz w:val="20"/>
          <w:szCs w:val="20"/>
        </w:rPr>
        <w:t xml:space="preserve">&gt;|z|)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(Intercept)          -</w:t>
      </w:r>
      <w:proofErr w:type="gramStart"/>
      <w:r w:rsidRPr="00E90DD4">
        <w:rPr>
          <w:rFonts w:ascii="Lucida Console" w:hAnsi="Lucida Console"/>
          <w:color w:val="000000" w:themeColor="text1"/>
          <w:sz w:val="20"/>
          <w:szCs w:val="20"/>
        </w:rPr>
        <w:t>27.3883  1136.2768</w:t>
      </w:r>
      <w:proofErr w:type="gramEnd"/>
      <w:r w:rsidRPr="00E90DD4">
        <w:rPr>
          <w:rFonts w:ascii="Lucida Console" w:hAnsi="Lucida Console"/>
          <w:color w:val="000000" w:themeColor="text1"/>
          <w:sz w:val="20"/>
          <w:szCs w:val="20"/>
        </w:rPr>
        <w:t xml:space="preserve">   -0.02        0.98077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Grade                  0.1103     0.0163    6.78 0.000000000012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Gender1               -0.9607     0.3895   -2.47        0.01363 *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Semester1              1.4995     0.4004    3.75        0.00018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Category1              3.7474     0.7615    4.92 0.000000861036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Category2              3.6672     0.6325    5.80 0.000000006706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Category3              3.7298     0.7926    4.71 0.000002528960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Category4              0.2644     0.5875    0.45        0.65275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Category5              3.9607     0.8916    4.44 0.000008897424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Required1              1.4233     0.8378    1.70        </w:t>
      </w:r>
      <w:proofErr w:type="gramStart"/>
      <w:r w:rsidRPr="00E90DD4">
        <w:rPr>
          <w:rFonts w:ascii="Lucida Console" w:hAnsi="Lucida Console"/>
          <w:color w:val="000000" w:themeColor="text1"/>
          <w:sz w:val="20"/>
          <w:szCs w:val="20"/>
        </w:rPr>
        <w:t>0.08932 .</w:t>
      </w:r>
      <w:proofErr w:type="gramEnd"/>
      <w:r w:rsidRPr="00E90DD4">
        <w:rPr>
          <w:rFonts w:ascii="Lucida Console" w:hAnsi="Lucida Console"/>
          <w:color w:val="000000" w:themeColor="text1"/>
          <w:sz w:val="20"/>
          <w:szCs w:val="20"/>
        </w:rPr>
        <w:t xml:space="preserve">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FirstTime1             0.2729     0.5031    0.54        0.58753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Preparation2           1.0376     2.0585    0.50        0.61423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Preparation3          -0.6124     1.6388   -0.37        0.70865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Preparation4          -0.0139     1.6142   -0.01        0.99311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Preparation5          -0.2144     1.6524   -0.13        0.89679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PerceivedDiffLevel3   </w:t>
      </w:r>
      <w:proofErr w:type="gramStart"/>
      <w:r w:rsidRPr="00E90DD4">
        <w:rPr>
          <w:rFonts w:ascii="Lucida Console" w:hAnsi="Lucida Console"/>
          <w:color w:val="000000" w:themeColor="text1"/>
          <w:sz w:val="20"/>
          <w:szCs w:val="20"/>
        </w:rPr>
        <w:t>15.9400  1136.2740</w:t>
      </w:r>
      <w:proofErr w:type="gramEnd"/>
      <w:r w:rsidRPr="00E90DD4">
        <w:rPr>
          <w:rFonts w:ascii="Lucida Console" w:hAnsi="Lucida Console"/>
          <w:color w:val="000000" w:themeColor="text1"/>
          <w:sz w:val="20"/>
          <w:szCs w:val="20"/>
        </w:rPr>
        <w:t xml:space="preserve">    0.01        0.98881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PerceivedDiffLevel4   </w:t>
      </w:r>
      <w:proofErr w:type="gramStart"/>
      <w:r w:rsidRPr="00E90DD4">
        <w:rPr>
          <w:rFonts w:ascii="Lucida Console" w:hAnsi="Lucida Console"/>
          <w:color w:val="000000" w:themeColor="text1"/>
          <w:sz w:val="20"/>
          <w:szCs w:val="20"/>
        </w:rPr>
        <w:t>16.0792  1136.2738</w:t>
      </w:r>
      <w:proofErr w:type="gramEnd"/>
      <w:r w:rsidRPr="00E90DD4">
        <w:rPr>
          <w:rFonts w:ascii="Lucida Console" w:hAnsi="Lucida Console"/>
          <w:color w:val="000000" w:themeColor="text1"/>
          <w:sz w:val="20"/>
          <w:szCs w:val="20"/>
        </w:rPr>
        <w:t xml:space="preserve">    0.01        0.98871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PerceivedDiffLevel5   </w:t>
      </w:r>
      <w:proofErr w:type="gramStart"/>
      <w:r w:rsidRPr="00E90DD4">
        <w:rPr>
          <w:rFonts w:ascii="Lucida Console" w:hAnsi="Lucida Console"/>
          <w:color w:val="000000" w:themeColor="text1"/>
          <w:sz w:val="20"/>
          <w:szCs w:val="20"/>
        </w:rPr>
        <w:t>15.7939  1136.2739</w:t>
      </w:r>
      <w:proofErr w:type="gramEnd"/>
      <w:r w:rsidRPr="00E90DD4">
        <w:rPr>
          <w:rFonts w:ascii="Lucida Console" w:hAnsi="Lucida Console"/>
          <w:color w:val="000000" w:themeColor="text1"/>
          <w:sz w:val="20"/>
          <w:szCs w:val="20"/>
        </w:rPr>
        <w:t xml:space="preserve">    0.01        0.98891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ExpGrade1             -0.6006     0.9381   -0.64        0.52202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ExpGrade2             -0.5809     1.0002   -0.58        0.56138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TakeUpDiv1            -0.4476     0.4456   -1.00        0.31519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ActualCourseGrade1    -0.0884     0.7651   -0.12        0.90806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ActualCourseGrade2     0.1122     0.8272    0.14        0.89208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ActualCourseGrade3     0.2117     0.7740    0.27        0.78449    </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w:t>
      </w:r>
    </w:p>
    <w:p w:rsidR="00E90DD4" w:rsidRPr="00E90DD4" w:rsidRDefault="00E90DD4" w:rsidP="00E90DD4">
      <w:pPr>
        <w:spacing w:after="0"/>
        <w:rPr>
          <w:rFonts w:ascii="Lucida Console" w:hAnsi="Lucida Console"/>
          <w:color w:val="000000" w:themeColor="text1"/>
          <w:sz w:val="20"/>
          <w:szCs w:val="20"/>
        </w:rPr>
      </w:pPr>
      <w:proofErr w:type="spellStart"/>
      <w:r w:rsidRPr="00E90DD4">
        <w:rPr>
          <w:rFonts w:ascii="Lucida Console" w:hAnsi="Lucida Console"/>
          <w:color w:val="000000" w:themeColor="text1"/>
          <w:sz w:val="20"/>
          <w:szCs w:val="20"/>
        </w:rPr>
        <w:t>Signif</w:t>
      </w:r>
      <w:proofErr w:type="spellEnd"/>
      <w:r w:rsidRPr="00E90DD4">
        <w:rPr>
          <w:rFonts w:ascii="Lucida Console" w:hAnsi="Lucida Console"/>
          <w:color w:val="000000" w:themeColor="text1"/>
          <w:sz w:val="20"/>
          <w:szCs w:val="20"/>
        </w:rPr>
        <w:t xml:space="preserve">. </w:t>
      </w:r>
      <w:proofErr w:type="gramStart"/>
      <w:r w:rsidRPr="00E90DD4">
        <w:rPr>
          <w:rFonts w:ascii="Lucida Console" w:hAnsi="Lucida Console"/>
          <w:color w:val="000000" w:themeColor="text1"/>
          <w:sz w:val="20"/>
          <w:szCs w:val="20"/>
        </w:rPr>
        <w:t>codes</w:t>
      </w:r>
      <w:proofErr w:type="gramEnd"/>
      <w:r w:rsidRPr="00E90DD4">
        <w:rPr>
          <w:rFonts w:ascii="Lucida Console" w:hAnsi="Lucida Console"/>
          <w:color w:val="000000" w:themeColor="text1"/>
          <w:sz w:val="20"/>
          <w:szCs w:val="20"/>
        </w:rPr>
        <w:t xml:space="preserve">:  0 ‘***’ 0.001 ‘**’ 0.01 ‘*’ 0.05 ‘.’ 0.1 </w:t>
      </w:r>
      <w:proofErr w:type="gramStart"/>
      <w:r w:rsidRPr="00E90DD4">
        <w:rPr>
          <w:rFonts w:ascii="Lucida Console" w:hAnsi="Lucida Console"/>
          <w:color w:val="000000" w:themeColor="text1"/>
          <w:sz w:val="20"/>
          <w:szCs w:val="20"/>
        </w:rPr>
        <w:t>‘ ’</w:t>
      </w:r>
      <w:proofErr w:type="gramEnd"/>
      <w:r w:rsidRPr="00E90DD4">
        <w:rPr>
          <w:rFonts w:ascii="Lucida Console" w:hAnsi="Lucida Console"/>
          <w:color w:val="000000" w:themeColor="text1"/>
          <w:sz w:val="20"/>
          <w:szCs w:val="20"/>
        </w:rPr>
        <w:t xml:space="preserve"> 1</w:t>
      </w:r>
    </w:p>
    <w:p w:rsidR="00E90DD4" w:rsidRPr="00E90DD4" w:rsidRDefault="00E90DD4" w:rsidP="00E90DD4">
      <w:pPr>
        <w:spacing w:after="0"/>
        <w:rPr>
          <w:rFonts w:ascii="Lucida Console" w:hAnsi="Lucida Console"/>
          <w:color w:val="000000" w:themeColor="text1"/>
          <w:sz w:val="20"/>
          <w:szCs w:val="20"/>
        </w:rPr>
      </w:pP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(Dispersion parameter for binomial family taken to be 1)</w:t>
      </w:r>
    </w:p>
    <w:p w:rsidR="00E90DD4" w:rsidRPr="00E90DD4" w:rsidRDefault="00E90DD4" w:rsidP="00E90DD4">
      <w:pPr>
        <w:spacing w:after="0"/>
        <w:rPr>
          <w:rFonts w:ascii="Lucida Console" w:hAnsi="Lucida Console"/>
          <w:color w:val="000000" w:themeColor="text1"/>
          <w:sz w:val="20"/>
          <w:szCs w:val="20"/>
        </w:rPr>
      </w:pP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    Null deviance: </w:t>
      </w:r>
      <w:proofErr w:type="gramStart"/>
      <w:r w:rsidRPr="00E90DD4">
        <w:rPr>
          <w:rFonts w:ascii="Lucida Console" w:hAnsi="Lucida Console"/>
          <w:color w:val="000000" w:themeColor="text1"/>
          <w:sz w:val="20"/>
          <w:szCs w:val="20"/>
        </w:rPr>
        <w:t>539.70  on</w:t>
      </w:r>
      <w:proofErr w:type="gramEnd"/>
      <w:r w:rsidRPr="00E90DD4">
        <w:rPr>
          <w:rFonts w:ascii="Lucida Console" w:hAnsi="Lucida Console"/>
          <w:color w:val="000000" w:themeColor="text1"/>
          <w:sz w:val="20"/>
          <w:szCs w:val="20"/>
        </w:rPr>
        <w:t xml:space="preserve"> 398  degrees of freedom</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 xml:space="preserve">Residual deviance: </w:t>
      </w:r>
      <w:proofErr w:type="gramStart"/>
      <w:r w:rsidRPr="00E90DD4">
        <w:rPr>
          <w:rFonts w:ascii="Lucida Console" w:hAnsi="Lucida Console"/>
          <w:color w:val="000000" w:themeColor="text1"/>
          <w:sz w:val="20"/>
          <w:szCs w:val="20"/>
        </w:rPr>
        <w:t>234.57  on</w:t>
      </w:r>
      <w:proofErr w:type="gramEnd"/>
      <w:r w:rsidRPr="00E90DD4">
        <w:rPr>
          <w:rFonts w:ascii="Lucida Console" w:hAnsi="Lucida Console"/>
          <w:color w:val="000000" w:themeColor="text1"/>
          <w:sz w:val="20"/>
          <w:szCs w:val="20"/>
        </w:rPr>
        <w:t xml:space="preserve"> 375  degrees of freedom</w:t>
      </w: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lastRenderedPageBreak/>
        <w:t>AIC: 282.6</w:t>
      </w:r>
    </w:p>
    <w:p w:rsidR="00E90DD4" w:rsidRPr="00E90DD4" w:rsidRDefault="00E90DD4" w:rsidP="00E90DD4">
      <w:pPr>
        <w:spacing w:after="0"/>
        <w:rPr>
          <w:rFonts w:ascii="Lucida Console" w:hAnsi="Lucida Console"/>
          <w:color w:val="000000" w:themeColor="text1"/>
          <w:sz w:val="20"/>
          <w:szCs w:val="20"/>
        </w:rPr>
      </w:pPr>
    </w:p>
    <w:p w:rsidR="00E90DD4" w:rsidRPr="00E90DD4" w:rsidRDefault="00E90DD4" w:rsidP="00E90DD4">
      <w:pPr>
        <w:spacing w:after="0"/>
        <w:rPr>
          <w:rFonts w:ascii="Lucida Console" w:hAnsi="Lucida Console"/>
          <w:color w:val="000000" w:themeColor="text1"/>
          <w:sz w:val="20"/>
          <w:szCs w:val="20"/>
        </w:rPr>
      </w:pPr>
      <w:r w:rsidRPr="00E90DD4">
        <w:rPr>
          <w:rFonts w:ascii="Lucida Console" w:hAnsi="Lucida Console"/>
          <w:color w:val="000000" w:themeColor="text1"/>
          <w:sz w:val="20"/>
          <w:szCs w:val="20"/>
        </w:rPr>
        <w:t>Number of Fisher Scoring iterations: 15</w:t>
      </w:r>
    </w:p>
    <w:p w:rsidR="00294C32" w:rsidRPr="00294C32" w:rsidRDefault="00294C32" w:rsidP="00294C32">
      <w:pPr>
        <w:spacing w:after="0"/>
        <w:rPr>
          <w:rFonts w:ascii="Lucida Console" w:hAnsi="Lucida Console"/>
          <w:color w:val="000000" w:themeColor="text1"/>
          <w:sz w:val="20"/>
          <w:szCs w:val="20"/>
        </w:rPr>
      </w:pPr>
    </w:p>
    <w:p w:rsidR="003927DD" w:rsidRDefault="006055B5" w:rsidP="003927DD">
      <w:pPr>
        <w:rPr>
          <w:color w:val="FF0000"/>
        </w:rPr>
      </w:pPr>
      <w:r w:rsidRPr="006055B5">
        <w:rPr>
          <w:color w:val="FF0000"/>
        </w:rPr>
        <w:t>Interpretation:</w:t>
      </w:r>
    </w:p>
    <w:p w:rsidR="00FB2451" w:rsidRDefault="00FB2451" w:rsidP="003927DD">
      <w:pPr>
        <w:rPr>
          <w:color w:val="000000" w:themeColor="text1"/>
        </w:rPr>
      </w:pPr>
      <w:r>
        <w:rPr>
          <w:color w:val="000000" w:themeColor="text1"/>
        </w:rPr>
        <w:t xml:space="preserve">Since the p-values of the coefficients for Grade, Gender, Semester and Category, they have significant association with the grade estimate behavior of the students. The other predictor variables do not have statistically significant association with the students’ grade estimation behavior since the p-values of their coefficient are more than 0.05. Our response/dependent variable is behavior, which is a binomial variable. We have set its value to 0 for overestimate and 1 for underestimate of the actual grades. We </w:t>
      </w:r>
      <w:r w:rsidR="005C3E2A">
        <w:rPr>
          <w:color w:val="000000" w:themeColor="text1"/>
        </w:rPr>
        <w:t>used the following logistic function to model</w:t>
      </w:r>
      <w:r>
        <w:rPr>
          <w:color w:val="000000" w:themeColor="text1"/>
        </w:rPr>
        <w:t xml:space="preserve"> the Probability(y=1 given X)</w:t>
      </w:r>
      <w:r w:rsidR="00F52780">
        <w:rPr>
          <w:color w:val="000000" w:themeColor="text1"/>
        </w:rPr>
        <w:t xml:space="preserve"> or simply p(X)</w:t>
      </w:r>
      <w:r>
        <w:rPr>
          <w:color w:val="000000" w:themeColor="text1"/>
        </w:rPr>
        <w:t xml:space="preserve">. Its value ranges from 0 to 1. </w:t>
      </w:r>
    </w:p>
    <w:p w:rsidR="00F52780" w:rsidRPr="005C3E2A" w:rsidRDefault="00F52780" w:rsidP="003927DD">
      <w:pPr>
        <w:rPr>
          <w:rFonts w:eastAsiaTheme="minorEastAsia"/>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e</m:t>
                  </m:r>
                </m:e>
                <m:sup>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⋅X</m:t>
                  </m:r>
                </m:sup>
              </m:sSup>
            </m:num>
            <m:den>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e</m:t>
                  </m:r>
                </m:e>
                <m:sup>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⋅X</m:t>
                  </m:r>
                </m:sup>
              </m:sSup>
            </m:den>
          </m:f>
        </m:oMath>
      </m:oMathPara>
    </w:p>
    <w:p w:rsidR="00431D8E" w:rsidRDefault="00431D8E" w:rsidP="003927DD">
      <w:pPr>
        <w:rPr>
          <w:rFonts w:eastAsiaTheme="minorEastAsia"/>
          <w:color w:val="000000" w:themeColor="text1"/>
        </w:rPr>
      </w:pPr>
      <w:r>
        <w:rPr>
          <w:rFonts w:eastAsiaTheme="minorEastAsia"/>
          <w:color w:val="000000" w:themeColor="text1"/>
        </w:rPr>
        <w:t>We can rewrite this equation as</w:t>
      </w:r>
    </w:p>
    <w:p w:rsidR="00431D8E" w:rsidRDefault="00583B19" w:rsidP="003927DD">
      <w:pPr>
        <w:rPr>
          <w:rFonts w:eastAsiaTheme="minorEastAsia"/>
          <w:color w:val="000000" w:themeColor="text1"/>
        </w:rPr>
      </w:pPr>
      <m:oMathPara>
        <m:oMath>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num>
            <m:den>
              <m:r>
                <w:rPr>
                  <w:rFonts w:ascii="Cambria Math" w:eastAsiaTheme="minorEastAsia" w:hAnsi="Cambria Math"/>
                  <w:color w:val="000000" w:themeColor="text1"/>
                </w:rPr>
                <m:t>1-P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den>
          </m:f>
          <m:r>
            <w:rPr>
              <w:rFonts w:ascii="Cambria Math" w:eastAsiaTheme="minorEastAsia"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X</m:t>
              </m:r>
            </m:sup>
          </m:sSup>
        </m:oMath>
      </m:oMathPara>
    </w:p>
    <w:p w:rsidR="005C3E2A" w:rsidRDefault="005C3E2A" w:rsidP="003927DD">
      <w:pPr>
        <w:rPr>
          <w:rFonts w:eastAsiaTheme="minorEastAsia"/>
          <w:color w:val="000000" w:themeColor="text1"/>
        </w:rPr>
      </w:pPr>
      <w:r>
        <w:rPr>
          <w:rFonts w:eastAsiaTheme="minorEastAsia"/>
          <w:color w:val="000000" w:themeColor="text1"/>
        </w:rPr>
        <w:t>Taking ln both sides, we get</w:t>
      </w:r>
    </w:p>
    <w:p w:rsidR="005C3E2A" w:rsidRPr="00431D8E" w:rsidRDefault="00583B19" w:rsidP="003927DD">
      <w:pPr>
        <w:rPr>
          <w:rFonts w:eastAsiaTheme="minorEastAsia"/>
          <w:color w:val="000000" w:themeColor="text1"/>
        </w:rPr>
      </w:pPr>
      <m:oMathPara>
        <m:oMath>
          <m:func>
            <m:funcPr>
              <m:ctrlPr>
                <w:rPr>
                  <w:rFonts w:ascii="Cambria Math" w:hAnsi="Cambria Math"/>
                  <w:i/>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X</m:t>
                          </m:r>
                        </m:e>
                      </m:d>
                    </m:num>
                    <m:den>
                      <m:r>
                        <w:rPr>
                          <w:rFonts w:ascii="Cambria Math" w:hAnsi="Cambria Math"/>
                          <w:color w:val="000000" w:themeColor="text1"/>
                        </w:rPr>
                        <m:t>1-P</m:t>
                      </m:r>
                      <m:d>
                        <m:dPr>
                          <m:ctrlPr>
                            <w:rPr>
                              <w:rFonts w:ascii="Cambria Math" w:hAnsi="Cambria Math"/>
                              <w:i/>
                              <w:color w:val="000000" w:themeColor="text1"/>
                            </w:rPr>
                          </m:ctrlPr>
                        </m:dPr>
                        <m:e>
                          <m:r>
                            <w:rPr>
                              <w:rFonts w:ascii="Cambria Math" w:hAnsi="Cambria Math"/>
                              <w:color w:val="000000" w:themeColor="text1"/>
                            </w:rPr>
                            <m:t>X</m:t>
                          </m:r>
                        </m:e>
                      </m:d>
                    </m:den>
                  </m:f>
                </m:e>
              </m:d>
            </m:e>
          </m:func>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⋅X</m:t>
          </m:r>
        </m:oMath>
      </m:oMathPara>
    </w:p>
    <w:p w:rsidR="00431D8E" w:rsidRPr="00FB2451" w:rsidRDefault="00431D8E" w:rsidP="003927DD">
      <w:pPr>
        <w:rPr>
          <w:color w:val="000000" w:themeColor="text1"/>
        </w:rPr>
      </w:pPr>
      <w:r>
        <w:rPr>
          <w:rFonts w:eastAsiaTheme="minorEastAsia"/>
          <w:color w:val="000000" w:themeColor="text1"/>
        </w:rPr>
        <w:t xml:space="preserve">We will call the left side of this equation as log odds. </w:t>
      </w:r>
    </w:p>
    <w:p w:rsidR="00294C32" w:rsidRPr="00294C32" w:rsidRDefault="00F52780" w:rsidP="00511EC0">
      <w:pPr>
        <w:rPr>
          <w:rFonts w:ascii="Lucida Console" w:hAnsi="Lucida Console"/>
          <w:color w:val="000000" w:themeColor="text1"/>
          <w:sz w:val="20"/>
          <w:szCs w:val="20"/>
        </w:rPr>
      </w:pPr>
      <w:r>
        <w:rPr>
          <w:color w:val="000000"/>
          <w:sz w:val="23"/>
          <w:szCs w:val="23"/>
          <w:shd w:val="clear" w:color="auto" w:fill="FFFFFF"/>
        </w:rPr>
        <w:t xml:space="preserve">The explanatory variable </w:t>
      </w:r>
      <m:oMath>
        <m:r>
          <w:rPr>
            <w:rFonts w:ascii="Cambria Math" w:hAnsi="Cambria Math"/>
            <w:color w:val="000000"/>
            <w:sz w:val="23"/>
            <w:szCs w:val="23"/>
            <w:shd w:val="clear" w:color="auto" w:fill="FFFFFF"/>
          </w:rPr>
          <m:t>X</m:t>
        </m:r>
      </m:oMath>
      <w:r>
        <w:rPr>
          <w:rFonts w:eastAsiaTheme="minorEastAsia"/>
          <w:color w:val="000000"/>
          <w:sz w:val="23"/>
          <w:szCs w:val="23"/>
          <w:shd w:val="clear" w:color="auto" w:fill="FFFFFF"/>
        </w:rPr>
        <w:t xml:space="preserve"> is a vector with </w:t>
      </w:r>
      <w:proofErr w:type="gramStart"/>
      <w:r>
        <w:rPr>
          <w:rFonts w:eastAsiaTheme="minorEastAsia"/>
          <w:color w:val="000000"/>
          <w:sz w:val="23"/>
          <w:szCs w:val="23"/>
          <w:shd w:val="clear" w:color="auto" w:fill="FFFFFF"/>
        </w:rPr>
        <w:t xml:space="preserve">values </w:t>
      </w:r>
      <w:proofErr w:type="gramEnd"/>
      <m:oMath>
        <m:r>
          <w:rPr>
            <w:rFonts w:ascii="Cambria Math" w:eastAsiaTheme="minorEastAsia" w:hAnsi="Cambria Math"/>
            <w:color w:val="000000"/>
            <w:sz w:val="23"/>
            <w:szCs w:val="23"/>
            <w:shd w:val="clear" w:color="auto" w:fill="FFFFFF"/>
          </w:rPr>
          <m:t>(Grade,Gende</m:t>
        </m:r>
        <m:sSub>
          <m:sSubPr>
            <m:ctrlPr>
              <w:rPr>
                <w:rFonts w:ascii="Cambria Math" w:eastAsiaTheme="minorEastAsia" w:hAnsi="Cambria Math"/>
                <w:i/>
                <w:color w:val="000000"/>
                <w:sz w:val="23"/>
                <w:szCs w:val="23"/>
                <w:shd w:val="clear" w:color="auto" w:fill="FFFFFF"/>
              </w:rPr>
            </m:ctrlPr>
          </m:sSubPr>
          <m:e>
            <m:r>
              <w:rPr>
                <w:rFonts w:ascii="Cambria Math" w:eastAsiaTheme="minorEastAsia" w:hAnsi="Cambria Math"/>
                <w:color w:val="000000"/>
                <w:sz w:val="23"/>
                <w:szCs w:val="23"/>
                <w:shd w:val="clear" w:color="auto" w:fill="FFFFFF"/>
              </w:rPr>
              <m:t>r</m:t>
            </m:r>
          </m:e>
          <m:sub>
            <m:r>
              <w:rPr>
                <w:rFonts w:ascii="Cambria Math" w:eastAsiaTheme="minorEastAsia" w:hAnsi="Cambria Math"/>
                <w:color w:val="000000"/>
                <w:sz w:val="23"/>
                <w:szCs w:val="23"/>
                <w:shd w:val="clear" w:color="auto" w:fill="FFFFFF"/>
              </w:rPr>
              <m:t>i</m:t>
            </m:r>
          </m:sub>
        </m:sSub>
        <m:r>
          <w:rPr>
            <w:rFonts w:ascii="Cambria Math" w:eastAsiaTheme="minorEastAsia" w:hAnsi="Cambria Math"/>
            <w:color w:val="000000"/>
            <w:sz w:val="23"/>
            <w:szCs w:val="23"/>
            <w:shd w:val="clear" w:color="auto" w:fill="FFFFFF"/>
          </w:rPr>
          <m:t>,Semeste</m:t>
        </m:r>
        <m:sSub>
          <m:sSubPr>
            <m:ctrlPr>
              <w:rPr>
                <w:rFonts w:ascii="Cambria Math" w:eastAsiaTheme="minorEastAsia" w:hAnsi="Cambria Math"/>
                <w:i/>
                <w:color w:val="000000"/>
                <w:sz w:val="23"/>
                <w:szCs w:val="23"/>
                <w:shd w:val="clear" w:color="auto" w:fill="FFFFFF"/>
              </w:rPr>
            </m:ctrlPr>
          </m:sSubPr>
          <m:e>
            <m:r>
              <w:rPr>
                <w:rFonts w:ascii="Cambria Math" w:eastAsiaTheme="minorEastAsia" w:hAnsi="Cambria Math"/>
                <w:color w:val="000000"/>
                <w:sz w:val="23"/>
                <w:szCs w:val="23"/>
                <w:shd w:val="clear" w:color="auto" w:fill="FFFFFF"/>
              </w:rPr>
              <m:t>r</m:t>
            </m:r>
          </m:e>
          <m:sub>
            <m:r>
              <w:rPr>
                <w:rFonts w:ascii="Cambria Math" w:eastAsiaTheme="minorEastAsia" w:hAnsi="Cambria Math"/>
                <w:color w:val="000000"/>
                <w:sz w:val="23"/>
                <w:szCs w:val="23"/>
                <w:shd w:val="clear" w:color="auto" w:fill="FFFFFF"/>
              </w:rPr>
              <m:t>j</m:t>
            </m:r>
          </m:sub>
        </m:sSub>
        <m:r>
          <w:rPr>
            <w:rFonts w:ascii="Cambria Math" w:eastAsiaTheme="minorEastAsia" w:hAnsi="Cambria Math"/>
            <w:color w:val="000000"/>
            <w:sz w:val="23"/>
            <w:szCs w:val="23"/>
            <w:shd w:val="clear" w:color="auto" w:fill="FFFFFF"/>
          </w:rPr>
          <m:t>,Categor</m:t>
        </m:r>
        <m:sSub>
          <m:sSubPr>
            <m:ctrlPr>
              <w:rPr>
                <w:rFonts w:ascii="Cambria Math" w:eastAsiaTheme="minorEastAsia" w:hAnsi="Cambria Math"/>
                <w:i/>
                <w:color w:val="000000"/>
                <w:sz w:val="23"/>
                <w:szCs w:val="23"/>
                <w:shd w:val="clear" w:color="auto" w:fill="FFFFFF"/>
              </w:rPr>
            </m:ctrlPr>
          </m:sSubPr>
          <m:e>
            <m:r>
              <w:rPr>
                <w:rFonts w:ascii="Cambria Math" w:eastAsiaTheme="minorEastAsia" w:hAnsi="Cambria Math"/>
                <w:color w:val="000000"/>
                <w:sz w:val="23"/>
                <w:szCs w:val="23"/>
                <w:shd w:val="clear" w:color="auto" w:fill="FFFFFF"/>
              </w:rPr>
              <m:t>y</m:t>
            </m:r>
          </m:e>
          <m:sub>
            <m:r>
              <w:rPr>
                <w:rFonts w:ascii="Cambria Math" w:eastAsiaTheme="minorEastAsia" w:hAnsi="Cambria Math"/>
                <w:color w:val="000000"/>
                <w:sz w:val="23"/>
                <w:szCs w:val="23"/>
                <w:shd w:val="clear" w:color="auto" w:fill="FFFFFF"/>
              </w:rPr>
              <m:t>k</m:t>
            </m:r>
          </m:sub>
        </m:sSub>
        <m:r>
          <w:rPr>
            <w:rFonts w:ascii="Cambria Math" w:eastAsiaTheme="minorEastAsia" w:hAnsi="Cambria Math"/>
            <w:color w:val="000000"/>
            <w:sz w:val="23"/>
            <w:szCs w:val="23"/>
            <w:shd w:val="clear" w:color="auto" w:fill="FFFFFF"/>
          </w:rPr>
          <m:t>)</m:t>
        </m:r>
      </m:oMath>
      <w:r>
        <w:rPr>
          <w:rFonts w:eastAsiaTheme="minorEastAsia"/>
          <w:color w:val="000000"/>
          <w:sz w:val="23"/>
          <w:szCs w:val="23"/>
          <w:shd w:val="clear" w:color="auto" w:fill="FFFFFF"/>
        </w:rPr>
        <w:t xml:space="preserve">, </w:t>
      </w:r>
      <m:oMath>
        <m:r>
          <w:rPr>
            <w:rFonts w:ascii="Cambria Math" w:eastAsiaTheme="minorEastAsia" w:hAnsi="Cambria Math"/>
            <w:color w:val="000000"/>
            <w:sz w:val="23"/>
            <w:szCs w:val="23"/>
            <w:shd w:val="clear" w:color="auto" w:fill="FFFFFF"/>
          </w:rPr>
          <m:t>i,j,k</m:t>
        </m:r>
      </m:oMath>
      <w:r>
        <w:rPr>
          <w:rFonts w:eastAsiaTheme="minorEastAsia"/>
          <w:color w:val="000000"/>
          <w:sz w:val="23"/>
          <w:szCs w:val="23"/>
          <w:shd w:val="clear" w:color="auto" w:fill="FFFFFF"/>
        </w:rPr>
        <w:t xml:space="preserve"> are multi indices with values </w:t>
      </w:r>
      <m:oMath>
        <m:r>
          <w:rPr>
            <w:rFonts w:ascii="Cambria Math" w:eastAsiaTheme="minorEastAsia" w:hAnsi="Cambria Math"/>
            <w:color w:val="000000"/>
            <w:sz w:val="23"/>
            <w:szCs w:val="23"/>
            <w:shd w:val="clear" w:color="auto" w:fill="FFFFFF"/>
          </w:rPr>
          <m:t>i= j=</m:t>
        </m:r>
        <m:d>
          <m:dPr>
            <m:ctrlPr>
              <w:rPr>
                <w:rFonts w:ascii="Cambria Math" w:eastAsiaTheme="minorEastAsia" w:hAnsi="Cambria Math"/>
                <w:i/>
                <w:color w:val="000000"/>
                <w:sz w:val="23"/>
                <w:szCs w:val="23"/>
                <w:shd w:val="clear" w:color="auto" w:fill="FFFFFF"/>
              </w:rPr>
            </m:ctrlPr>
          </m:dPr>
          <m:e>
            <m:r>
              <w:rPr>
                <w:rFonts w:ascii="Cambria Math" w:eastAsiaTheme="minorEastAsia" w:hAnsi="Cambria Math"/>
                <w:color w:val="000000"/>
                <w:sz w:val="23"/>
                <w:szCs w:val="23"/>
                <w:shd w:val="clear" w:color="auto" w:fill="FFFFFF"/>
              </w:rPr>
              <m:t>0,1</m:t>
            </m:r>
          </m:e>
        </m:d>
        <m:r>
          <w:rPr>
            <w:rFonts w:ascii="Cambria Math" w:eastAsiaTheme="minorEastAsia" w:hAnsi="Cambria Math"/>
            <w:color w:val="000000"/>
            <w:sz w:val="23"/>
            <w:szCs w:val="23"/>
            <w:shd w:val="clear" w:color="auto" w:fill="FFFFFF"/>
          </w:rPr>
          <m:t>, k=(0,1,2,3)</m:t>
        </m:r>
      </m:oMath>
      <w:r>
        <w:rPr>
          <w:rFonts w:eastAsiaTheme="minorEastAsia"/>
          <w:color w:val="000000"/>
          <w:sz w:val="23"/>
          <w:szCs w:val="23"/>
          <w:shd w:val="clear" w:color="auto" w:fill="FFFFFF"/>
        </w:rPr>
        <w:t xml:space="preserve">. </w:t>
      </w:r>
      <w:r w:rsidR="00506A05">
        <w:rPr>
          <w:rFonts w:eastAsiaTheme="minorEastAsia"/>
          <w:color w:val="000000"/>
          <w:sz w:val="23"/>
          <w:szCs w:val="23"/>
          <w:shd w:val="clear" w:color="auto" w:fill="FFFFFF"/>
        </w:rPr>
        <w:t xml:space="preserve">The Grade is a continuous variable, and the rest of the variables are categorical variable.  We used the categorical variables with 0 index as the reference variable and the variable with other indices as dummy variables. </w:t>
      </w:r>
      <w:r>
        <w:rPr>
          <w:rFonts w:eastAsiaTheme="minorEastAsia"/>
          <w:color w:val="000000"/>
          <w:sz w:val="23"/>
          <w:szCs w:val="23"/>
          <w:shd w:val="clear" w:color="auto" w:fill="FFFFFF"/>
        </w:rPr>
        <w:t xml:space="preserve">The coefficient vector </w:t>
      </w:r>
      <m:oMath>
        <m:r>
          <w:rPr>
            <w:rFonts w:ascii="Cambria Math" w:eastAsiaTheme="minorEastAsia" w:hAnsi="Cambria Math"/>
            <w:color w:val="000000"/>
            <w:sz w:val="23"/>
            <w:szCs w:val="23"/>
            <w:shd w:val="clear" w:color="auto" w:fill="FFFFFF"/>
          </w:rPr>
          <m:t>β1</m:t>
        </m:r>
      </m:oMath>
      <w:r w:rsidR="00726C40">
        <w:rPr>
          <w:rFonts w:eastAsiaTheme="minorEastAsia"/>
          <w:color w:val="000000"/>
          <w:sz w:val="23"/>
          <w:szCs w:val="23"/>
          <w:shd w:val="clear" w:color="auto" w:fill="FFFFFF"/>
        </w:rPr>
        <w:t xml:space="preserve"> is also a multi index </w:t>
      </w:r>
      <w:r w:rsidR="00686B4F">
        <w:rPr>
          <w:rFonts w:eastAsiaTheme="minorEastAsia"/>
          <w:color w:val="000000"/>
          <w:sz w:val="23"/>
          <w:szCs w:val="23"/>
          <w:shd w:val="clear" w:color="auto" w:fill="FFFFFF"/>
        </w:rPr>
        <w:t>variable</w:t>
      </w:r>
      <w:r w:rsidR="00726C40">
        <w:rPr>
          <w:rFonts w:eastAsiaTheme="minorEastAsia"/>
          <w:color w:val="000000"/>
          <w:sz w:val="23"/>
          <w:szCs w:val="23"/>
          <w:shd w:val="clear" w:color="auto" w:fill="FFFFFF"/>
        </w:rPr>
        <w:t>.</w:t>
      </w:r>
    </w:p>
    <w:p w:rsidR="006055B5" w:rsidRPr="006055B5" w:rsidRDefault="006055B5" w:rsidP="003927DD">
      <w:pPr>
        <w:rPr>
          <w:color w:val="FF0000"/>
        </w:rPr>
      </w:pPr>
      <w:r>
        <w:rPr>
          <w:color w:val="000000"/>
          <w:sz w:val="23"/>
          <w:szCs w:val="23"/>
          <w:shd w:val="clear" w:color="auto" w:fill="FFFFFF"/>
        </w:rPr>
        <w:t>Being male reduces the log odds by 0.9607</w:t>
      </w:r>
      <w:r w:rsidR="008B2218">
        <w:rPr>
          <w:color w:val="000000"/>
          <w:sz w:val="23"/>
          <w:szCs w:val="23"/>
          <w:shd w:val="clear" w:color="auto" w:fill="FFFFFF"/>
        </w:rPr>
        <w:t>. That means that there is a negative effect of Male Gender</w:t>
      </w:r>
      <w:r w:rsidR="00511EC0">
        <w:rPr>
          <w:color w:val="000000"/>
          <w:sz w:val="23"/>
          <w:szCs w:val="23"/>
          <w:shd w:val="clear" w:color="auto" w:fill="FFFFFF"/>
        </w:rPr>
        <w:t xml:space="preserve"> with under estimate</w:t>
      </w:r>
      <w:r w:rsidR="008B2218">
        <w:rPr>
          <w:color w:val="000000"/>
          <w:sz w:val="23"/>
          <w:szCs w:val="23"/>
          <w:shd w:val="clear" w:color="auto" w:fill="FFFFFF"/>
        </w:rPr>
        <w:t xml:space="preserve">.  </w:t>
      </w:r>
      <w:r w:rsidR="00511EC0">
        <w:rPr>
          <w:color w:val="000000"/>
          <w:sz w:val="23"/>
          <w:szCs w:val="23"/>
          <w:shd w:val="clear" w:color="auto" w:fill="FFFFFF"/>
        </w:rPr>
        <w:t>Likewise, a</w:t>
      </w:r>
      <w:r>
        <w:rPr>
          <w:color w:val="000000"/>
          <w:sz w:val="23"/>
          <w:szCs w:val="23"/>
          <w:shd w:val="clear" w:color="auto" w:fill="FFFFFF"/>
        </w:rPr>
        <w:t xml:space="preserve"> unit increase in the actual g</w:t>
      </w:r>
      <w:r w:rsidR="00726C40">
        <w:rPr>
          <w:color w:val="000000"/>
          <w:sz w:val="23"/>
          <w:szCs w:val="23"/>
          <w:shd w:val="clear" w:color="auto" w:fill="FFFFFF"/>
        </w:rPr>
        <w:t xml:space="preserve">rade increases the log odds by </w:t>
      </w:r>
      <w:r w:rsidR="00726C40" w:rsidRPr="00E90DD4">
        <w:rPr>
          <w:rFonts w:ascii="Lucida Console" w:hAnsi="Lucida Console"/>
          <w:color w:val="000000" w:themeColor="text1"/>
          <w:sz w:val="20"/>
          <w:szCs w:val="20"/>
        </w:rPr>
        <w:t>0.110</w:t>
      </w:r>
      <w:r w:rsidR="00726C40">
        <w:rPr>
          <w:rFonts w:ascii="Lucida Console" w:hAnsi="Lucida Console"/>
          <w:color w:val="000000" w:themeColor="text1"/>
          <w:sz w:val="20"/>
          <w:szCs w:val="20"/>
        </w:rPr>
        <w:t>.</w:t>
      </w:r>
      <w:r w:rsidR="008B2218">
        <w:rPr>
          <w:color w:val="000000"/>
          <w:sz w:val="23"/>
          <w:szCs w:val="23"/>
          <w:shd w:val="clear" w:color="auto" w:fill="FFFFFF"/>
        </w:rPr>
        <w:t xml:space="preserve"> This means there is a positive effect of grades on the under estimation. </w:t>
      </w:r>
      <w:r w:rsidR="00E64BD3">
        <w:rPr>
          <w:color w:val="000000"/>
          <w:sz w:val="23"/>
          <w:szCs w:val="23"/>
          <w:shd w:val="clear" w:color="auto" w:fill="FFFFFF"/>
        </w:rPr>
        <w:t xml:space="preserve"> In fall semester the log odds increases by 1.49</w:t>
      </w:r>
      <w:r w:rsidR="00726C40">
        <w:rPr>
          <w:color w:val="000000"/>
          <w:sz w:val="23"/>
          <w:szCs w:val="23"/>
          <w:shd w:val="clear" w:color="auto" w:fill="FFFFFF"/>
        </w:rPr>
        <w:t>95</w:t>
      </w:r>
      <w:r w:rsidR="00E64BD3">
        <w:rPr>
          <w:color w:val="000000"/>
          <w:sz w:val="23"/>
          <w:szCs w:val="23"/>
          <w:shd w:val="clear" w:color="auto" w:fill="FFFFFF"/>
        </w:rPr>
        <w:t xml:space="preserve">. Being a category </w:t>
      </w:r>
      <w:r w:rsidR="00726C40">
        <w:rPr>
          <w:color w:val="000000"/>
          <w:sz w:val="23"/>
          <w:szCs w:val="23"/>
          <w:shd w:val="clear" w:color="auto" w:fill="FFFFFF"/>
        </w:rPr>
        <w:t>1</w:t>
      </w:r>
      <w:r w:rsidR="00E64BD3">
        <w:rPr>
          <w:color w:val="000000"/>
          <w:sz w:val="23"/>
          <w:szCs w:val="23"/>
          <w:shd w:val="clear" w:color="auto" w:fill="FFFFFF"/>
        </w:rPr>
        <w:t xml:space="preserve"> increases the log odds by </w:t>
      </w:r>
      <w:r w:rsidR="00726C40" w:rsidRPr="00E90DD4">
        <w:rPr>
          <w:rFonts w:ascii="Lucida Console" w:hAnsi="Lucida Console"/>
          <w:color w:val="000000" w:themeColor="text1"/>
          <w:sz w:val="20"/>
          <w:szCs w:val="20"/>
        </w:rPr>
        <w:t>3.7474</w:t>
      </w:r>
      <w:r w:rsidR="00726C40">
        <w:rPr>
          <w:color w:val="000000"/>
          <w:sz w:val="23"/>
          <w:szCs w:val="23"/>
          <w:shd w:val="clear" w:color="auto" w:fill="FFFFFF"/>
        </w:rPr>
        <w:t>, being category 2</w:t>
      </w:r>
      <w:r w:rsidR="00E64BD3">
        <w:rPr>
          <w:color w:val="000000"/>
          <w:sz w:val="23"/>
          <w:szCs w:val="23"/>
          <w:shd w:val="clear" w:color="auto" w:fill="FFFFFF"/>
        </w:rPr>
        <w:t xml:space="preserve"> increases the log odds by </w:t>
      </w:r>
      <w:r w:rsidR="00726C40" w:rsidRPr="00E90DD4">
        <w:rPr>
          <w:rFonts w:ascii="Lucida Console" w:hAnsi="Lucida Console"/>
          <w:color w:val="000000" w:themeColor="text1"/>
          <w:sz w:val="20"/>
          <w:szCs w:val="20"/>
        </w:rPr>
        <w:t>3.6672</w:t>
      </w:r>
      <w:r w:rsidR="00726C40">
        <w:rPr>
          <w:rFonts w:ascii="Lucida Console" w:hAnsi="Lucida Console"/>
          <w:color w:val="000000" w:themeColor="text1"/>
          <w:sz w:val="20"/>
          <w:szCs w:val="20"/>
        </w:rPr>
        <w:t xml:space="preserve"> </w:t>
      </w:r>
      <w:r w:rsidR="00726C40">
        <w:rPr>
          <w:color w:val="000000"/>
          <w:sz w:val="23"/>
          <w:szCs w:val="23"/>
          <w:shd w:val="clear" w:color="auto" w:fill="FFFFFF"/>
        </w:rPr>
        <w:t>and being the category 3</w:t>
      </w:r>
      <w:r w:rsidR="00D21065">
        <w:rPr>
          <w:color w:val="000000"/>
          <w:sz w:val="23"/>
          <w:szCs w:val="23"/>
          <w:shd w:val="clear" w:color="auto" w:fill="FFFFFF"/>
        </w:rPr>
        <w:t xml:space="preserve"> increases the log odds by </w:t>
      </w:r>
      <w:r w:rsidR="00726C40" w:rsidRPr="00E90DD4">
        <w:rPr>
          <w:rFonts w:ascii="Lucida Console" w:hAnsi="Lucida Console"/>
          <w:color w:val="000000" w:themeColor="text1"/>
          <w:sz w:val="20"/>
          <w:szCs w:val="20"/>
        </w:rPr>
        <w:t>3.7298</w:t>
      </w:r>
      <w:r w:rsidR="00726C40">
        <w:rPr>
          <w:color w:val="000000"/>
          <w:sz w:val="23"/>
          <w:szCs w:val="23"/>
          <w:shd w:val="clear" w:color="auto" w:fill="FFFFFF"/>
        </w:rPr>
        <w:t xml:space="preserve">. </w:t>
      </w:r>
      <w:proofErr w:type="gramStart"/>
      <w:r w:rsidR="00726C40">
        <w:rPr>
          <w:color w:val="000000"/>
          <w:sz w:val="23"/>
          <w:szCs w:val="23"/>
          <w:shd w:val="clear" w:color="auto" w:fill="FFFFFF"/>
        </w:rPr>
        <w:t>the</w:t>
      </w:r>
      <w:proofErr w:type="gramEnd"/>
      <w:r w:rsidR="00726C40">
        <w:rPr>
          <w:color w:val="000000"/>
          <w:sz w:val="23"/>
          <w:szCs w:val="23"/>
          <w:shd w:val="clear" w:color="auto" w:fill="FFFFFF"/>
        </w:rPr>
        <w:t xml:space="preserve"> coefficient for category 4</w:t>
      </w:r>
      <w:r w:rsidR="00D21065">
        <w:rPr>
          <w:color w:val="000000"/>
          <w:sz w:val="23"/>
          <w:szCs w:val="23"/>
          <w:shd w:val="clear" w:color="auto" w:fill="FFFFFF"/>
        </w:rPr>
        <w:t xml:space="preserve"> is not statistically significant, </w:t>
      </w:r>
      <w:r w:rsidR="00726C40">
        <w:rPr>
          <w:color w:val="000000"/>
          <w:sz w:val="23"/>
          <w:szCs w:val="23"/>
          <w:shd w:val="clear" w:color="auto" w:fill="FFFFFF"/>
        </w:rPr>
        <w:t xml:space="preserve">and being category 5 increased the log odds by </w:t>
      </w:r>
      <w:r w:rsidR="00726C40" w:rsidRPr="00E90DD4">
        <w:rPr>
          <w:rFonts w:ascii="Lucida Console" w:hAnsi="Lucida Console"/>
          <w:color w:val="000000" w:themeColor="text1"/>
          <w:sz w:val="20"/>
          <w:szCs w:val="20"/>
        </w:rPr>
        <w:t>3.9607</w:t>
      </w:r>
      <w:r w:rsidR="00D21065">
        <w:rPr>
          <w:color w:val="000000"/>
          <w:sz w:val="23"/>
          <w:szCs w:val="23"/>
          <w:shd w:val="clear" w:color="auto" w:fill="FFFFFF"/>
        </w:rPr>
        <w:t xml:space="preserve">. </w:t>
      </w:r>
      <w:r w:rsidR="004110DC">
        <w:rPr>
          <w:color w:val="000000"/>
          <w:sz w:val="23"/>
          <w:szCs w:val="23"/>
          <w:shd w:val="clear" w:color="auto" w:fill="FFFFFF"/>
        </w:rPr>
        <w:t>Since the p-value of the Grade is the lowest, this suggest that there is the strongest association of the student’s actual grade with the students’ grade estimation behavior.</w:t>
      </w:r>
    </w:p>
    <w:p w:rsidR="009436E0" w:rsidRDefault="009436E0" w:rsidP="009436E0">
      <w:pPr>
        <w:pStyle w:val="Heading2"/>
      </w:pPr>
      <w:r>
        <w:t>Odds Ratios</w:t>
      </w:r>
    </w:p>
    <w:p w:rsidR="009436E0" w:rsidRDefault="009436E0" w:rsidP="009436E0">
      <w:r>
        <w:t>These represent the change in the probability when the X variable changes from 0 to 1.</w:t>
      </w:r>
    </w:p>
    <w:p w:rsidR="009436E0" w:rsidRDefault="009436E0" w:rsidP="009436E0"/>
    <w:p w:rsidR="009436E0" w:rsidRDefault="009436E0" w:rsidP="009436E0"/>
    <w:p w:rsidR="009436E0" w:rsidRPr="00572C1E" w:rsidRDefault="009436E0" w:rsidP="009436E0">
      <w:pPr>
        <w:rPr>
          <w:rFonts w:ascii="Lucida Console" w:hAnsi="Lucida Console"/>
          <w:sz w:val="20"/>
          <w:szCs w:val="20"/>
        </w:rPr>
      </w:pPr>
      <w:r w:rsidRPr="00572C1E">
        <w:rPr>
          <w:rFonts w:ascii="Lucida Console" w:hAnsi="Lucida Console"/>
          <w:sz w:val="20"/>
          <w:szCs w:val="20"/>
        </w:rPr>
        <w:lastRenderedPageBreak/>
        <w:tab/>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proofErr w:type="gramStart"/>
      <w:r w:rsidRPr="00572C1E">
        <w:rPr>
          <w:rFonts w:ascii="Lucida Console" w:hAnsi="Lucida Console"/>
          <w:sz w:val="20"/>
          <w:szCs w:val="20"/>
        </w:rPr>
        <w:t>odds</w:t>
      </w:r>
      <w:proofErr w:type="gramEnd"/>
      <w:r w:rsidRPr="00572C1E">
        <w:rPr>
          <w:rFonts w:ascii="Lucida Console" w:hAnsi="Lucida Console"/>
          <w:sz w:val="20"/>
          <w:szCs w:val="20"/>
        </w:rPr>
        <w:t xml:space="preserve"> ratios</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(Intercept)</w:t>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1.27E-12</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Grade</w:t>
      </w:r>
      <w:r w:rsidRPr="00572C1E">
        <w:rPr>
          <w:rFonts w:ascii="Lucida Console" w:hAnsi="Lucida Console"/>
          <w:sz w:val="20"/>
          <w:szCs w:val="20"/>
        </w:rPr>
        <w:tab/>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1.116613004</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Gender1</w:t>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0.382624955</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Semester1</w:t>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4.479448786</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Category1</w:t>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42.41067078</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Category2</w:t>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39.14215425</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Category3</w:t>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41.67077318</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Category4</w:t>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1.302649152</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Category5</w:t>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52.49405893</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Required1</w:t>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4.150795489</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FirstTime1</w:t>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1.313768861</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Preparation2</w:t>
      </w:r>
      <w:r w:rsidRPr="00572C1E">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2.822435035</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Preparation3</w:t>
      </w:r>
      <w:r w:rsidRPr="00572C1E">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0.542048391</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Preparation4</w:t>
      </w:r>
      <w:r w:rsidRPr="00572C1E">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0.986196159</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Preparation5</w:t>
      </w:r>
      <w:r w:rsidRPr="00572C1E">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0.80702551</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PerceivedDiffLevel3</w:t>
      </w:r>
      <w:r w:rsidRPr="00572C1E">
        <w:rPr>
          <w:rFonts w:ascii="Lucida Console" w:hAnsi="Lucida Console"/>
          <w:sz w:val="20"/>
          <w:szCs w:val="20"/>
        </w:rPr>
        <w:tab/>
        <w:t>8368623.73</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PerceivedDiffLevel4</w:t>
      </w:r>
      <w:r w:rsidRPr="00572C1E">
        <w:rPr>
          <w:rFonts w:ascii="Lucida Console" w:hAnsi="Lucida Console"/>
          <w:sz w:val="20"/>
          <w:szCs w:val="20"/>
        </w:rPr>
        <w:tab/>
        <w:t>9618510.721</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PerceivedDiffLevel5</w:t>
      </w:r>
      <w:r w:rsidRPr="00572C1E">
        <w:rPr>
          <w:rFonts w:ascii="Lucida Console" w:hAnsi="Lucida Console"/>
          <w:sz w:val="20"/>
          <w:szCs w:val="20"/>
        </w:rPr>
        <w:tab/>
        <w:t>7231087.516</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ExpGrade1</w:t>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0.548482448</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ExpGrade2</w:t>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0.559394685</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TakeUpDiv1</w:t>
      </w:r>
      <w:r w:rsidRPr="00572C1E">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572C1E">
        <w:rPr>
          <w:rFonts w:ascii="Lucida Console" w:hAnsi="Lucida Console"/>
          <w:sz w:val="20"/>
          <w:szCs w:val="20"/>
        </w:rPr>
        <w:t>0.639160297</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ActualCourseGrade1</w:t>
      </w:r>
      <w:r w:rsidRPr="00572C1E">
        <w:rPr>
          <w:rFonts w:ascii="Lucida Console" w:hAnsi="Lucida Console"/>
          <w:sz w:val="20"/>
          <w:szCs w:val="20"/>
        </w:rPr>
        <w:tab/>
        <w:t>0.915394646</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ActualCourseGrade2</w:t>
      </w:r>
      <w:r w:rsidRPr="00572C1E">
        <w:rPr>
          <w:rFonts w:ascii="Lucida Console" w:hAnsi="Lucida Console"/>
          <w:sz w:val="20"/>
          <w:szCs w:val="20"/>
        </w:rPr>
        <w:tab/>
        <w:t>1.118736586</w:t>
      </w:r>
    </w:p>
    <w:p w:rsidR="009436E0" w:rsidRPr="00572C1E" w:rsidRDefault="009436E0" w:rsidP="009436E0">
      <w:pPr>
        <w:rPr>
          <w:rFonts w:ascii="Lucida Console" w:hAnsi="Lucida Console"/>
          <w:sz w:val="20"/>
          <w:szCs w:val="20"/>
        </w:rPr>
      </w:pPr>
      <w:r w:rsidRPr="00572C1E">
        <w:rPr>
          <w:rFonts w:ascii="Lucida Console" w:hAnsi="Lucida Console"/>
          <w:sz w:val="20"/>
          <w:szCs w:val="20"/>
        </w:rPr>
        <w:t>ActualCourseGrade3</w:t>
      </w:r>
      <w:r w:rsidRPr="00572C1E">
        <w:rPr>
          <w:rFonts w:ascii="Lucida Console" w:hAnsi="Lucida Console"/>
          <w:sz w:val="20"/>
          <w:szCs w:val="20"/>
        </w:rPr>
        <w:tab/>
        <w:t>1.235777096</w:t>
      </w:r>
    </w:p>
    <w:p w:rsidR="009436E0" w:rsidRPr="00E03A91" w:rsidRDefault="009436E0" w:rsidP="009436E0">
      <w:pPr>
        <w:rPr>
          <w:rFonts w:ascii="Lucida Console" w:hAnsi="Lucida Console"/>
          <w:color w:val="FF0000"/>
        </w:rPr>
      </w:pPr>
      <w:r w:rsidRPr="00E03A91">
        <w:rPr>
          <w:rFonts w:ascii="Lucida Console" w:hAnsi="Lucida Console"/>
          <w:color w:val="FF0000"/>
        </w:rPr>
        <w:t xml:space="preserve">Interpretation: </w:t>
      </w:r>
    </w:p>
    <w:p w:rsidR="009436E0" w:rsidRDefault="009436E0" w:rsidP="009436E0">
      <w:pPr>
        <w:rPr>
          <w:rFonts w:ascii="Lucida Console" w:hAnsi="Lucida Console"/>
        </w:rPr>
      </w:pPr>
      <w:r>
        <w:rPr>
          <w:rFonts w:ascii="Lucida Console" w:hAnsi="Lucida Console"/>
        </w:rPr>
        <w:t xml:space="preserve">One unit increase in the grade increases the odds of being an under estimator (versus being an over estimator) increases by a factor of 1.1166, and so on. </w:t>
      </w:r>
    </w:p>
    <w:p w:rsidR="009436E0" w:rsidRDefault="009436E0" w:rsidP="000267B2">
      <w:pPr>
        <w:rPr>
          <w:color w:val="FF0000"/>
        </w:rPr>
      </w:pPr>
    </w:p>
    <w:p w:rsidR="009436E0" w:rsidRDefault="009436E0" w:rsidP="000267B2">
      <w:pPr>
        <w:rPr>
          <w:color w:val="FF0000"/>
        </w:rPr>
      </w:pPr>
    </w:p>
    <w:p w:rsidR="009436E0" w:rsidRDefault="009436E0" w:rsidP="000267B2">
      <w:pPr>
        <w:rPr>
          <w:color w:val="FF0000"/>
        </w:rPr>
      </w:pPr>
    </w:p>
    <w:p w:rsidR="009436E0" w:rsidRDefault="009436E0" w:rsidP="000267B2">
      <w:pPr>
        <w:rPr>
          <w:color w:val="FF0000"/>
        </w:rPr>
      </w:pPr>
    </w:p>
    <w:p w:rsidR="000267B2" w:rsidRPr="007D6E48" w:rsidRDefault="000267B2" w:rsidP="000267B2">
      <w:pPr>
        <w:rPr>
          <w:color w:val="FF0000"/>
        </w:rPr>
      </w:pPr>
      <w:r w:rsidRPr="007D6E48">
        <w:rPr>
          <w:color w:val="FF0000"/>
        </w:rPr>
        <w:t>Next we only consider the variable with p value less than 0.05.</w:t>
      </w:r>
    </w:p>
    <w:p w:rsidR="003927DD" w:rsidRPr="007D6E48" w:rsidRDefault="007D6E48" w:rsidP="000267B2">
      <w:pPr>
        <w:rPr>
          <w:color w:val="FF0000"/>
        </w:rPr>
      </w:pPr>
      <w:r>
        <w:rPr>
          <w:color w:val="FF0000"/>
        </w:rPr>
        <w:lastRenderedPageBreak/>
        <w:t xml:space="preserve">Semester, </w:t>
      </w:r>
      <w:r w:rsidR="000267B2" w:rsidRPr="007D6E48">
        <w:rPr>
          <w:color w:val="FF0000"/>
        </w:rPr>
        <w:t xml:space="preserve">Grade, Gender, Category and </w:t>
      </w:r>
      <w:proofErr w:type="gramStart"/>
      <w:r w:rsidR="000267B2" w:rsidRPr="007D6E48">
        <w:rPr>
          <w:color w:val="FF0000"/>
        </w:rPr>
        <w:t>Required</w:t>
      </w:r>
      <w:proofErr w:type="gramEnd"/>
      <w:r w:rsidR="000267B2" w:rsidRPr="007D6E48">
        <w:rPr>
          <w:color w:val="FF0000"/>
        </w:rPr>
        <w:t xml:space="preserve"> after removing category 4.</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 xml:space="preserve">Deviance Residuals: </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 xml:space="preserve">   Min      </w:t>
      </w:r>
      <w:proofErr w:type="gramStart"/>
      <w:r w:rsidRPr="007D6E48">
        <w:rPr>
          <w:rFonts w:ascii="Lucida Console" w:hAnsi="Lucida Console"/>
          <w:color w:val="FF0000"/>
          <w:sz w:val="20"/>
          <w:szCs w:val="20"/>
        </w:rPr>
        <w:t>1Q  Median</w:t>
      </w:r>
      <w:proofErr w:type="gramEnd"/>
      <w:r w:rsidRPr="007D6E48">
        <w:rPr>
          <w:rFonts w:ascii="Lucida Console" w:hAnsi="Lucida Console"/>
          <w:color w:val="FF0000"/>
          <w:sz w:val="20"/>
          <w:szCs w:val="20"/>
        </w:rPr>
        <w:t xml:space="preserve">      3Q     Max  </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w:t>
      </w:r>
      <w:proofErr w:type="gramStart"/>
      <w:r w:rsidRPr="007D6E48">
        <w:rPr>
          <w:rFonts w:ascii="Lucida Console" w:hAnsi="Lucida Console"/>
          <w:color w:val="FF0000"/>
          <w:sz w:val="20"/>
          <w:szCs w:val="20"/>
        </w:rPr>
        <w:t>2.921  -</w:t>
      </w:r>
      <w:proofErr w:type="gramEnd"/>
      <w:r w:rsidRPr="007D6E48">
        <w:rPr>
          <w:rFonts w:ascii="Lucida Console" w:hAnsi="Lucida Console"/>
          <w:color w:val="FF0000"/>
          <w:sz w:val="20"/>
          <w:szCs w:val="20"/>
        </w:rPr>
        <w:t xml:space="preserve">0.309  -0.063   0.248   3.010  </w:t>
      </w:r>
    </w:p>
    <w:p w:rsidR="000267B2" w:rsidRPr="007D6E48" w:rsidRDefault="000267B2" w:rsidP="000267B2">
      <w:pPr>
        <w:rPr>
          <w:rFonts w:ascii="Lucida Console" w:hAnsi="Lucida Console"/>
          <w:color w:val="FF0000"/>
          <w:sz w:val="20"/>
          <w:szCs w:val="20"/>
        </w:rPr>
      </w:pP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Coefficients:</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 xml:space="preserve">            Estimate Std. Error z value      </w:t>
      </w:r>
      <w:proofErr w:type="spellStart"/>
      <w:proofErr w:type="gramStart"/>
      <w:r w:rsidRPr="007D6E48">
        <w:rPr>
          <w:rFonts w:ascii="Lucida Console" w:hAnsi="Lucida Console"/>
          <w:color w:val="FF0000"/>
          <w:sz w:val="20"/>
          <w:szCs w:val="20"/>
        </w:rPr>
        <w:t>Pr</w:t>
      </w:r>
      <w:proofErr w:type="spellEnd"/>
      <w:r w:rsidRPr="007D6E48">
        <w:rPr>
          <w:rFonts w:ascii="Lucida Console" w:hAnsi="Lucida Console"/>
          <w:color w:val="FF0000"/>
          <w:sz w:val="20"/>
          <w:szCs w:val="20"/>
        </w:rPr>
        <w:t>(</w:t>
      </w:r>
      <w:proofErr w:type="gramEnd"/>
      <w:r w:rsidRPr="007D6E48">
        <w:rPr>
          <w:rFonts w:ascii="Lucida Console" w:hAnsi="Lucida Console"/>
          <w:color w:val="FF0000"/>
          <w:sz w:val="20"/>
          <w:szCs w:val="20"/>
        </w:rPr>
        <w:t xml:space="preserve">&gt;|z|)    </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(Intercept) -10.8883     1.6901   -6.44 0.00000000012 ***</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Semester1     2.1851     0.5290    4.13 0.00003610414 ***</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Grade         0.0993     0.0161    6.18 0.00000000066 ***</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 xml:space="preserve">Gender1      -0.7079     0.4622   -1.53          0.13    </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Category1     3.5495     0.7364    4.82 0.00000143652 ***</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Category2     3.7129     0.6424    5.78 0.00000000748 ***</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Category3     4.0183     0.8132    4.94 0.00000077505 ***</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Category5     4.1782     0.9134    4.57 0.00000478161 ***</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 xml:space="preserve">Required1     0.2124     0.9547    0.22          0.82    </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w:t>
      </w:r>
    </w:p>
    <w:p w:rsidR="000267B2" w:rsidRPr="007D6E48" w:rsidRDefault="000267B2" w:rsidP="000267B2">
      <w:pPr>
        <w:rPr>
          <w:rFonts w:ascii="Lucida Console" w:hAnsi="Lucida Console"/>
          <w:color w:val="FF0000"/>
          <w:sz w:val="20"/>
          <w:szCs w:val="20"/>
        </w:rPr>
      </w:pPr>
      <w:proofErr w:type="spellStart"/>
      <w:r w:rsidRPr="007D6E48">
        <w:rPr>
          <w:rFonts w:ascii="Lucida Console" w:hAnsi="Lucida Console"/>
          <w:color w:val="FF0000"/>
          <w:sz w:val="20"/>
          <w:szCs w:val="20"/>
        </w:rPr>
        <w:t>Signif</w:t>
      </w:r>
      <w:proofErr w:type="spellEnd"/>
      <w:r w:rsidRPr="007D6E48">
        <w:rPr>
          <w:rFonts w:ascii="Lucida Console" w:hAnsi="Lucida Console"/>
          <w:color w:val="FF0000"/>
          <w:sz w:val="20"/>
          <w:szCs w:val="20"/>
        </w:rPr>
        <w:t xml:space="preserve">. </w:t>
      </w:r>
      <w:proofErr w:type="gramStart"/>
      <w:r w:rsidRPr="007D6E48">
        <w:rPr>
          <w:rFonts w:ascii="Lucida Console" w:hAnsi="Lucida Console"/>
          <w:color w:val="FF0000"/>
          <w:sz w:val="20"/>
          <w:szCs w:val="20"/>
        </w:rPr>
        <w:t>codes</w:t>
      </w:r>
      <w:proofErr w:type="gramEnd"/>
      <w:r w:rsidRPr="007D6E48">
        <w:rPr>
          <w:rFonts w:ascii="Lucida Console" w:hAnsi="Lucida Console"/>
          <w:color w:val="FF0000"/>
          <w:sz w:val="20"/>
          <w:szCs w:val="20"/>
        </w:rPr>
        <w:t xml:space="preserve">:  0 ‘***’ 0.001 ‘**’ 0.01 ‘*’ 0.05 ‘.’ 0.1 </w:t>
      </w:r>
      <w:proofErr w:type="gramStart"/>
      <w:r w:rsidRPr="007D6E48">
        <w:rPr>
          <w:rFonts w:ascii="Lucida Console" w:hAnsi="Lucida Console"/>
          <w:color w:val="FF0000"/>
          <w:sz w:val="20"/>
          <w:szCs w:val="20"/>
        </w:rPr>
        <w:t>‘ ’</w:t>
      </w:r>
      <w:proofErr w:type="gramEnd"/>
      <w:r w:rsidRPr="007D6E48">
        <w:rPr>
          <w:rFonts w:ascii="Lucida Console" w:hAnsi="Lucida Console"/>
          <w:color w:val="FF0000"/>
          <w:sz w:val="20"/>
          <w:szCs w:val="20"/>
        </w:rPr>
        <w:t xml:space="preserve"> 1</w:t>
      </w:r>
    </w:p>
    <w:p w:rsidR="000267B2" w:rsidRPr="007D6E48" w:rsidRDefault="000267B2" w:rsidP="000267B2">
      <w:pPr>
        <w:rPr>
          <w:rFonts w:ascii="Lucida Console" w:hAnsi="Lucida Console"/>
          <w:color w:val="FF0000"/>
          <w:sz w:val="20"/>
          <w:szCs w:val="20"/>
        </w:rPr>
      </w:pP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(Dispersion parameter for binomial family taken to be 1)</w:t>
      </w:r>
    </w:p>
    <w:p w:rsidR="000267B2" w:rsidRPr="007D6E48" w:rsidRDefault="000267B2" w:rsidP="000267B2">
      <w:pPr>
        <w:rPr>
          <w:rFonts w:ascii="Lucida Console" w:hAnsi="Lucida Console"/>
          <w:color w:val="FF0000"/>
          <w:sz w:val="20"/>
          <w:szCs w:val="20"/>
        </w:rPr>
      </w:pP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 xml:space="preserve">    Null deviance: </w:t>
      </w:r>
      <w:proofErr w:type="gramStart"/>
      <w:r w:rsidRPr="007D6E48">
        <w:rPr>
          <w:rFonts w:ascii="Lucida Console" w:hAnsi="Lucida Console"/>
          <w:color w:val="FF0000"/>
          <w:sz w:val="20"/>
          <w:szCs w:val="20"/>
        </w:rPr>
        <w:t>420.45  on</w:t>
      </w:r>
      <w:proofErr w:type="gramEnd"/>
      <w:r w:rsidRPr="007D6E48">
        <w:rPr>
          <w:rFonts w:ascii="Lucida Console" w:hAnsi="Lucida Console"/>
          <w:color w:val="FF0000"/>
          <w:sz w:val="20"/>
          <w:szCs w:val="20"/>
        </w:rPr>
        <w:t xml:space="preserve"> 313  degrees of freedom</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 xml:space="preserve">Residual deviance: </w:t>
      </w:r>
      <w:proofErr w:type="gramStart"/>
      <w:r w:rsidRPr="007D6E48">
        <w:rPr>
          <w:rFonts w:ascii="Lucida Console" w:hAnsi="Lucida Console"/>
          <w:color w:val="FF0000"/>
          <w:sz w:val="20"/>
          <w:szCs w:val="20"/>
        </w:rPr>
        <w:t>151.45  on</w:t>
      </w:r>
      <w:proofErr w:type="gramEnd"/>
      <w:r w:rsidRPr="007D6E48">
        <w:rPr>
          <w:rFonts w:ascii="Lucida Console" w:hAnsi="Lucida Console"/>
          <w:color w:val="FF0000"/>
          <w:sz w:val="20"/>
          <w:szCs w:val="20"/>
        </w:rPr>
        <w:t xml:space="preserve"> 305  degrees of freedom</w:t>
      </w: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AIC: 169.4</w:t>
      </w:r>
    </w:p>
    <w:p w:rsidR="000267B2" w:rsidRPr="007D6E48" w:rsidRDefault="000267B2" w:rsidP="000267B2">
      <w:pPr>
        <w:rPr>
          <w:rFonts w:ascii="Lucida Console" w:hAnsi="Lucida Console"/>
          <w:color w:val="FF0000"/>
          <w:sz w:val="20"/>
          <w:szCs w:val="20"/>
        </w:rPr>
      </w:pPr>
    </w:p>
    <w:p w:rsidR="000267B2" w:rsidRPr="007D6E48" w:rsidRDefault="000267B2" w:rsidP="000267B2">
      <w:pPr>
        <w:rPr>
          <w:rFonts w:ascii="Lucida Console" w:hAnsi="Lucida Console"/>
          <w:color w:val="FF0000"/>
          <w:sz w:val="20"/>
          <w:szCs w:val="20"/>
        </w:rPr>
      </w:pPr>
      <w:r w:rsidRPr="007D6E48">
        <w:rPr>
          <w:rFonts w:ascii="Lucida Console" w:hAnsi="Lucida Console"/>
          <w:color w:val="FF0000"/>
          <w:sz w:val="20"/>
          <w:szCs w:val="20"/>
        </w:rPr>
        <w:t>Number of Fisher Scoring iterations: 7</w:t>
      </w:r>
    </w:p>
    <w:p w:rsidR="003927DD" w:rsidRPr="007D6E48" w:rsidRDefault="003927DD" w:rsidP="003927DD">
      <w:pPr>
        <w:rPr>
          <w:color w:val="FF0000"/>
        </w:rPr>
      </w:pPr>
    </w:p>
    <w:p w:rsidR="003927DD" w:rsidRPr="009436E0" w:rsidRDefault="000267B2" w:rsidP="003927DD">
      <w:pPr>
        <w:rPr>
          <w:b/>
          <w:color w:val="FF0000"/>
        </w:rPr>
      </w:pPr>
      <w:r w:rsidRPr="009436E0">
        <w:rPr>
          <w:b/>
          <w:color w:val="FF0000"/>
        </w:rPr>
        <w:t>Odds Ratios:</w:t>
      </w:r>
    </w:p>
    <w:p w:rsidR="00196B49" w:rsidRPr="007D6E48" w:rsidRDefault="000267B2" w:rsidP="000267B2">
      <w:pPr>
        <w:rPr>
          <w:color w:val="FF0000"/>
        </w:rPr>
      </w:pPr>
      <w:r w:rsidRPr="007D6E48">
        <w:rPr>
          <w:color w:val="FF0000"/>
        </w:rPr>
        <w:t>(Intercept)   Semester1       Grade     Gender1   Category1   Category2   Category3   Category5   Required1 0.000019    8.891966    1.104377    0.492675   34.795740   40.974432   55.605235   65.246913   1.236596</w:t>
      </w:r>
    </w:p>
    <w:p w:rsidR="00196B49" w:rsidRPr="00795263" w:rsidRDefault="00CB127F" w:rsidP="002967A8">
      <w:pPr>
        <w:rPr>
          <w:rFonts w:ascii="Lucida Console" w:hAnsi="Lucida Console"/>
          <w:color w:val="FF0000"/>
        </w:rPr>
      </w:pPr>
      <w:r w:rsidRPr="00795263">
        <w:rPr>
          <w:rFonts w:ascii="Lucida Console" w:hAnsi="Lucida Console"/>
          <w:color w:val="FF0000"/>
        </w:rPr>
        <w:t>Interpretation:</w:t>
      </w:r>
    </w:p>
    <w:p w:rsidR="00CB127F" w:rsidRPr="00795263" w:rsidRDefault="00CB127F" w:rsidP="002967A8">
      <w:pPr>
        <w:rPr>
          <w:rFonts w:ascii="Lucida Console" w:hAnsi="Lucida Console"/>
          <w:color w:val="FF0000"/>
        </w:rPr>
      </w:pPr>
      <w:r w:rsidRPr="00795263">
        <w:rPr>
          <w:rFonts w:ascii="Lucida Console" w:hAnsi="Lucida Console"/>
          <w:color w:val="FF0000"/>
        </w:rPr>
        <w:t xml:space="preserve">When the semester changed from spring to fall, the probability of underestimation increased 8.89 times, when the grade increases by one unit, the probability of underestimation increases 1.10 times, when </w:t>
      </w:r>
      <w:r w:rsidRPr="00795263">
        <w:rPr>
          <w:rFonts w:ascii="Lucida Console" w:hAnsi="Lucida Console"/>
          <w:color w:val="FF0000"/>
        </w:rPr>
        <w:lastRenderedPageBreak/>
        <w:t>the gender changed from female to male, the probability became almost half.</w:t>
      </w:r>
    </w:p>
    <w:sectPr w:rsidR="00CB127F" w:rsidRPr="00795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xNzM0NDY3NLM0NDJR0lEKTi0uzszPAykwqgUAkVb/fiwAAAA="/>
  </w:docVars>
  <w:rsids>
    <w:rsidRoot w:val="0056186C"/>
    <w:rsid w:val="0001543F"/>
    <w:rsid w:val="000267B2"/>
    <w:rsid w:val="000555C0"/>
    <w:rsid w:val="000775F4"/>
    <w:rsid w:val="000846FF"/>
    <w:rsid w:val="000B0B46"/>
    <w:rsid w:val="000D2D38"/>
    <w:rsid w:val="00137DBC"/>
    <w:rsid w:val="00141608"/>
    <w:rsid w:val="001644CC"/>
    <w:rsid w:val="00184901"/>
    <w:rsid w:val="001866A0"/>
    <w:rsid w:val="00196B49"/>
    <w:rsid w:val="001B3416"/>
    <w:rsid w:val="002074E6"/>
    <w:rsid w:val="002375AD"/>
    <w:rsid w:val="002446CC"/>
    <w:rsid w:val="00294C32"/>
    <w:rsid w:val="002967A8"/>
    <w:rsid w:val="002E6C94"/>
    <w:rsid w:val="003300CB"/>
    <w:rsid w:val="00356474"/>
    <w:rsid w:val="003927DD"/>
    <w:rsid w:val="003C0AD5"/>
    <w:rsid w:val="003C10D1"/>
    <w:rsid w:val="003E6599"/>
    <w:rsid w:val="003F6F36"/>
    <w:rsid w:val="004110DC"/>
    <w:rsid w:val="00416B8B"/>
    <w:rsid w:val="00431D8E"/>
    <w:rsid w:val="00486ED3"/>
    <w:rsid w:val="00506A05"/>
    <w:rsid w:val="00511EC0"/>
    <w:rsid w:val="0056186C"/>
    <w:rsid w:val="00583B19"/>
    <w:rsid w:val="005B13F4"/>
    <w:rsid w:val="005B6077"/>
    <w:rsid w:val="005C3E2A"/>
    <w:rsid w:val="006055B5"/>
    <w:rsid w:val="00606BF9"/>
    <w:rsid w:val="006770F0"/>
    <w:rsid w:val="00686B4F"/>
    <w:rsid w:val="00726C40"/>
    <w:rsid w:val="00795263"/>
    <w:rsid w:val="007D31D0"/>
    <w:rsid w:val="007D6E48"/>
    <w:rsid w:val="0083299D"/>
    <w:rsid w:val="0083615A"/>
    <w:rsid w:val="008613CC"/>
    <w:rsid w:val="008B2218"/>
    <w:rsid w:val="008B5E17"/>
    <w:rsid w:val="008F5723"/>
    <w:rsid w:val="00935B62"/>
    <w:rsid w:val="009436E0"/>
    <w:rsid w:val="00972DDD"/>
    <w:rsid w:val="009E7BBA"/>
    <w:rsid w:val="00A116E4"/>
    <w:rsid w:val="00A55382"/>
    <w:rsid w:val="00AA47FC"/>
    <w:rsid w:val="00AE1752"/>
    <w:rsid w:val="00AF76D4"/>
    <w:rsid w:val="00B0075D"/>
    <w:rsid w:val="00B0326D"/>
    <w:rsid w:val="00B049AD"/>
    <w:rsid w:val="00BB07A3"/>
    <w:rsid w:val="00BB2036"/>
    <w:rsid w:val="00BD1DC4"/>
    <w:rsid w:val="00BF52C0"/>
    <w:rsid w:val="00C21233"/>
    <w:rsid w:val="00C411FC"/>
    <w:rsid w:val="00CB127F"/>
    <w:rsid w:val="00CD0911"/>
    <w:rsid w:val="00CD4F09"/>
    <w:rsid w:val="00D21065"/>
    <w:rsid w:val="00E2340D"/>
    <w:rsid w:val="00E64BD3"/>
    <w:rsid w:val="00E76B2F"/>
    <w:rsid w:val="00E90DD4"/>
    <w:rsid w:val="00F13C61"/>
    <w:rsid w:val="00F52780"/>
    <w:rsid w:val="00FA1D71"/>
    <w:rsid w:val="00FB0FE3"/>
    <w:rsid w:val="00FB2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231B8-B653-4413-A36B-649B1DAA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75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5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75F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2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1233"/>
    <w:rPr>
      <w:rFonts w:ascii="Courier New" w:eastAsia="Times New Roman" w:hAnsi="Courier New" w:cs="Courier New"/>
      <w:sz w:val="20"/>
      <w:szCs w:val="20"/>
    </w:rPr>
  </w:style>
  <w:style w:type="character" w:styleId="PlaceholderText">
    <w:name w:val="Placeholder Text"/>
    <w:basedOn w:val="DefaultParagraphFont"/>
    <w:uiPriority w:val="99"/>
    <w:semiHidden/>
    <w:rsid w:val="00FB0F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0811">
      <w:bodyDiv w:val="1"/>
      <w:marLeft w:val="0"/>
      <w:marRight w:val="0"/>
      <w:marTop w:val="0"/>
      <w:marBottom w:val="0"/>
      <w:divBdr>
        <w:top w:val="none" w:sz="0" w:space="0" w:color="auto"/>
        <w:left w:val="none" w:sz="0" w:space="0" w:color="auto"/>
        <w:bottom w:val="none" w:sz="0" w:space="0" w:color="auto"/>
        <w:right w:val="none" w:sz="0" w:space="0" w:color="auto"/>
      </w:divBdr>
    </w:div>
    <w:div w:id="128017472">
      <w:bodyDiv w:val="1"/>
      <w:marLeft w:val="0"/>
      <w:marRight w:val="0"/>
      <w:marTop w:val="0"/>
      <w:marBottom w:val="0"/>
      <w:divBdr>
        <w:top w:val="none" w:sz="0" w:space="0" w:color="auto"/>
        <w:left w:val="none" w:sz="0" w:space="0" w:color="auto"/>
        <w:bottom w:val="none" w:sz="0" w:space="0" w:color="auto"/>
        <w:right w:val="none" w:sz="0" w:space="0" w:color="auto"/>
      </w:divBdr>
    </w:div>
    <w:div w:id="241257296">
      <w:bodyDiv w:val="1"/>
      <w:marLeft w:val="0"/>
      <w:marRight w:val="0"/>
      <w:marTop w:val="0"/>
      <w:marBottom w:val="0"/>
      <w:divBdr>
        <w:top w:val="none" w:sz="0" w:space="0" w:color="auto"/>
        <w:left w:val="none" w:sz="0" w:space="0" w:color="auto"/>
        <w:bottom w:val="none" w:sz="0" w:space="0" w:color="auto"/>
        <w:right w:val="none" w:sz="0" w:space="0" w:color="auto"/>
      </w:divBdr>
    </w:div>
    <w:div w:id="265500384">
      <w:bodyDiv w:val="1"/>
      <w:marLeft w:val="0"/>
      <w:marRight w:val="0"/>
      <w:marTop w:val="0"/>
      <w:marBottom w:val="0"/>
      <w:divBdr>
        <w:top w:val="none" w:sz="0" w:space="0" w:color="auto"/>
        <w:left w:val="none" w:sz="0" w:space="0" w:color="auto"/>
        <w:bottom w:val="none" w:sz="0" w:space="0" w:color="auto"/>
        <w:right w:val="none" w:sz="0" w:space="0" w:color="auto"/>
      </w:divBdr>
    </w:div>
    <w:div w:id="313294023">
      <w:bodyDiv w:val="1"/>
      <w:marLeft w:val="0"/>
      <w:marRight w:val="0"/>
      <w:marTop w:val="0"/>
      <w:marBottom w:val="0"/>
      <w:divBdr>
        <w:top w:val="none" w:sz="0" w:space="0" w:color="auto"/>
        <w:left w:val="none" w:sz="0" w:space="0" w:color="auto"/>
        <w:bottom w:val="none" w:sz="0" w:space="0" w:color="auto"/>
        <w:right w:val="none" w:sz="0" w:space="0" w:color="auto"/>
      </w:divBdr>
    </w:div>
    <w:div w:id="320933805">
      <w:bodyDiv w:val="1"/>
      <w:marLeft w:val="0"/>
      <w:marRight w:val="0"/>
      <w:marTop w:val="0"/>
      <w:marBottom w:val="0"/>
      <w:divBdr>
        <w:top w:val="none" w:sz="0" w:space="0" w:color="auto"/>
        <w:left w:val="none" w:sz="0" w:space="0" w:color="auto"/>
        <w:bottom w:val="none" w:sz="0" w:space="0" w:color="auto"/>
        <w:right w:val="none" w:sz="0" w:space="0" w:color="auto"/>
      </w:divBdr>
    </w:div>
    <w:div w:id="323895283">
      <w:bodyDiv w:val="1"/>
      <w:marLeft w:val="0"/>
      <w:marRight w:val="0"/>
      <w:marTop w:val="0"/>
      <w:marBottom w:val="0"/>
      <w:divBdr>
        <w:top w:val="none" w:sz="0" w:space="0" w:color="auto"/>
        <w:left w:val="none" w:sz="0" w:space="0" w:color="auto"/>
        <w:bottom w:val="none" w:sz="0" w:space="0" w:color="auto"/>
        <w:right w:val="none" w:sz="0" w:space="0" w:color="auto"/>
      </w:divBdr>
    </w:div>
    <w:div w:id="383069992">
      <w:bodyDiv w:val="1"/>
      <w:marLeft w:val="0"/>
      <w:marRight w:val="0"/>
      <w:marTop w:val="0"/>
      <w:marBottom w:val="0"/>
      <w:divBdr>
        <w:top w:val="none" w:sz="0" w:space="0" w:color="auto"/>
        <w:left w:val="none" w:sz="0" w:space="0" w:color="auto"/>
        <w:bottom w:val="none" w:sz="0" w:space="0" w:color="auto"/>
        <w:right w:val="none" w:sz="0" w:space="0" w:color="auto"/>
      </w:divBdr>
    </w:div>
    <w:div w:id="411393593">
      <w:bodyDiv w:val="1"/>
      <w:marLeft w:val="0"/>
      <w:marRight w:val="0"/>
      <w:marTop w:val="0"/>
      <w:marBottom w:val="0"/>
      <w:divBdr>
        <w:top w:val="none" w:sz="0" w:space="0" w:color="auto"/>
        <w:left w:val="none" w:sz="0" w:space="0" w:color="auto"/>
        <w:bottom w:val="none" w:sz="0" w:space="0" w:color="auto"/>
        <w:right w:val="none" w:sz="0" w:space="0" w:color="auto"/>
      </w:divBdr>
    </w:div>
    <w:div w:id="705839041">
      <w:bodyDiv w:val="1"/>
      <w:marLeft w:val="0"/>
      <w:marRight w:val="0"/>
      <w:marTop w:val="0"/>
      <w:marBottom w:val="0"/>
      <w:divBdr>
        <w:top w:val="none" w:sz="0" w:space="0" w:color="auto"/>
        <w:left w:val="none" w:sz="0" w:space="0" w:color="auto"/>
        <w:bottom w:val="none" w:sz="0" w:space="0" w:color="auto"/>
        <w:right w:val="none" w:sz="0" w:space="0" w:color="auto"/>
      </w:divBdr>
    </w:div>
    <w:div w:id="718162201">
      <w:bodyDiv w:val="1"/>
      <w:marLeft w:val="0"/>
      <w:marRight w:val="0"/>
      <w:marTop w:val="0"/>
      <w:marBottom w:val="0"/>
      <w:divBdr>
        <w:top w:val="none" w:sz="0" w:space="0" w:color="auto"/>
        <w:left w:val="none" w:sz="0" w:space="0" w:color="auto"/>
        <w:bottom w:val="none" w:sz="0" w:space="0" w:color="auto"/>
        <w:right w:val="none" w:sz="0" w:space="0" w:color="auto"/>
      </w:divBdr>
    </w:div>
    <w:div w:id="730690188">
      <w:bodyDiv w:val="1"/>
      <w:marLeft w:val="0"/>
      <w:marRight w:val="0"/>
      <w:marTop w:val="0"/>
      <w:marBottom w:val="0"/>
      <w:divBdr>
        <w:top w:val="none" w:sz="0" w:space="0" w:color="auto"/>
        <w:left w:val="none" w:sz="0" w:space="0" w:color="auto"/>
        <w:bottom w:val="none" w:sz="0" w:space="0" w:color="auto"/>
        <w:right w:val="none" w:sz="0" w:space="0" w:color="auto"/>
      </w:divBdr>
    </w:div>
    <w:div w:id="760220009">
      <w:bodyDiv w:val="1"/>
      <w:marLeft w:val="0"/>
      <w:marRight w:val="0"/>
      <w:marTop w:val="0"/>
      <w:marBottom w:val="0"/>
      <w:divBdr>
        <w:top w:val="none" w:sz="0" w:space="0" w:color="auto"/>
        <w:left w:val="none" w:sz="0" w:space="0" w:color="auto"/>
        <w:bottom w:val="none" w:sz="0" w:space="0" w:color="auto"/>
        <w:right w:val="none" w:sz="0" w:space="0" w:color="auto"/>
      </w:divBdr>
    </w:div>
    <w:div w:id="821233899">
      <w:bodyDiv w:val="1"/>
      <w:marLeft w:val="0"/>
      <w:marRight w:val="0"/>
      <w:marTop w:val="0"/>
      <w:marBottom w:val="0"/>
      <w:divBdr>
        <w:top w:val="none" w:sz="0" w:space="0" w:color="auto"/>
        <w:left w:val="none" w:sz="0" w:space="0" w:color="auto"/>
        <w:bottom w:val="none" w:sz="0" w:space="0" w:color="auto"/>
        <w:right w:val="none" w:sz="0" w:space="0" w:color="auto"/>
      </w:divBdr>
    </w:div>
    <w:div w:id="920060793">
      <w:bodyDiv w:val="1"/>
      <w:marLeft w:val="0"/>
      <w:marRight w:val="0"/>
      <w:marTop w:val="0"/>
      <w:marBottom w:val="0"/>
      <w:divBdr>
        <w:top w:val="none" w:sz="0" w:space="0" w:color="auto"/>
        <w:left w:val="none" w:sz="0" w:space="0" w:color="auto"/>
        <w:bottom w:val="none" w:sz="0" w:space="0" w:color="auto"/>
        <w:right w:val="none" w:sz="0" w:space="0" w:color="auto"/>
      </w:divBdr>
    </w:div>
    <w:div w:id="1038361115">
      <w:bodyDiv w:val="1"/>
      <w:marLeft w:val="0"/>
      <w:marRight w:val="0"/>
      <w:marTop w:val="0"/>
      <w:marBottom w:val="0"/>
      <w:divBdr>
        <w:top w:val="none" w:sz="0" w:space="0" w:color="auto"/>
        <w:left w:val="none" w:sz="0" w:space="0" w:color="auto"/>
        <w:bottom w:val="none" w:sz="0" w:space="0" w:color="auto"/>
        <w:right w:val="none" w:sz="0" w:space="0" w:color="auto"/>
      </w:divBdr>
    </w:div>
    <w:div w:id="1047293665">
      <w:bodyDiv w:val="1"/>
      <w:marLeft w:val="0"/>
      <w:marRight w:val="0"/>
      <w:marTop w:val="0"/>
      <w:marBottom w:val="0"/>
      <w:divBdr>
        <w:top w:val="none" w:sz="0" w:space="0" w:color="auto"/>
        <w:left w:val="none" w:sz="0" w:space="0" w:color="auto"/>
        <w:bottom w:val="none" w:sz="0" w:space="0" w:color="auto"/>
        <w:right w:val="none" w:sz="0" w:space="0" w:color="auto"/>
      </w:divBdr>
    </w:div>
    <w:div w:id="1146360618">
      <w:bodyDiv w:val="1"/>
      <w:marLeft w:val="0"/>
      <w:marRight w:val="0"/>
      <w:marTop w:val="0"/>
      <w:marBottom w:val="0"/>
      <w:divBdr>
        <w:top w:val="none" w:sz="0" w:space="0" w:color="auto"/>
        <w:left w:val="none" w:sz="0" w:space="0" w:color="auto"/>
        <w:bottom w:val="none" w:sz="0" w:space="0" w:color="auto"/>
        <w:right w:val="none" w:sz="0" w:space="0" w:color="auto"/>
      </w:divBdr>
    </w:div>
    <w:div w:id="1276594143">
      <w:bodyDiv w:val="1"/>
      <w:marLeft w:val="0"/>
      <w:marRight w:val="0"/>
      <w:marTop w:val="0"/>
      <w:marBottom w:val="0"/>
      <w:divBdr>
        <w:top w:val="none" w:sz="0" w:space="0" w:color="auto"/>
        <w:left w:val="none" w:sz="0" w:space="0" w:color="auto"/>
        <w:bottom w:val="none" w:sz="0" w:space="0" w:color="auto"/>
        <w:right w:val="none" w:sz="0" w:space="0" w:color="auto"/>
      </w:divBdr>
    </w:div>
    <w:div w:id="1332829357">
      <w:bodyDiv w:val="1"/>
      <w:marLeft w:val="0"/>
      <w:marRight w:val="0"/>
      <w:marTop w:val="0"/>
      <w:marBottom w:val="0"/>
      <w:divBdr>
        <w:top w:val="none" w:sz="0" w:space="0" w:color="auto"/>
        <w:left w:val="none" w:sz="0" w:space="0" w:color="auto"/>
        <w:bottom w:val="none" w:sz="0" w:space="0" w:color="auto"/>
        <w:right w:val="none" w:sz="0" w:space="0" w:color="auto"/>
      </w:divBdr>
    </w:div>
    <w:div w:id="1339236455">
      <w:bodyDiv w:val="1"/>
      <w:marLeft w:val="0"/>
      <w:marRight w:val="0"/>
      <w:marTop w:val="0"/>
      <w:marBottom w:val="0"/>
      <w:divBdr>
        <w:top w:val="none" w:sz="0" w:space="0" w:color="auto"/>
        <w:left w:val="none" w:sz="0" w:space="0" w:color="auto"/>
        <w:bottom w:val="none" w:sz="0" w:space="0" w:color="auto"/>
        <w:right w:val="none" w:sz="0" w:space="0" w:color="auto"/>
      </w:divBdr>
    </w:div>
    <w:div w:id="1364671042">
      <w:bodyDiv w:val="1"/>
      <w:marLeft w:val="0"/>
      <w:marRight w:val="0"/>
      <w:marTop w:val="0"/>
      <w:marBottom w:val="0"/>
      <w:divBdr>
        <w:top w:val="none" w:sz="0" w:space="0" w:color="auto"/>
        <w:left w:val="none" w:sz="0" w:space="0" w:color="auto"/>
        <w:bottom w:val="none" w:sz="0" w:space="0" w:color="auto"/>
        <w:right w:val="none" w:sz="0" w:space="0" w:color="auto"/>
      </w:divBdr>
    </w:div>
    <w:div w:id="1384672085">
      <w:bodyDiv w:val="1"/>
      <w:marLeft w:val="0"/>
      <w:marRight w:val="0"/>
      <w:marTop w:val="0"/>
      <w:marBottom w:val="0"/>
      <w:divBdr>
        <w:top w:val="none" w:sz="0" w:space="0" w:color="auto"/>
        <w:left w:val="none" w:sz="0" w:space="0" w:color="auto"/>
        <w:bottom w:val="none" w:sz="0" w:space="0" w:color="auto"/>
        <w:right w:val="none" w:sz="0" w:space="0" w:color="auto"/>
      </w:divBdr>
    </w:div>
    <w:div w:id="1489595550">
      <w:bodyDiv w:val="1"/>
      <w:marLeft w:val="0"/>
      <w:marRight w:val="0"/>
      <w:marTop w:val="0"/>
      <w:marBottom w:val="0"/>
      <w:divBdr>
        <w:top w:val="none" w:sz="0" w:space="0" w:color="auto"/>
        <w:left w:val="none" w:sz="0" w:space="0" w:color="auto"/>
        <w:bottom w:val="none" w:sz="0" w:space="0" w:color="auto"/>
        <w:right w:val="none" w:sz="0" w:space="0" w:color="auto"/>
      </w:divBdr>
    </w:div>
    <w:div w:id="1508713457">
      <w:bodyDiv w:val="1"/>
      <w:marLeft w:val="0"/>
      <w:marRight w:val="0"/>
      <w:marTop w:val="0"/>
      <w:marBottom w:val="0"/>
      <w:divBdr>
        <w:top w:val="none" w:sz="0" w:space="0" w:color="auto"/>
        <w:left w:val="none" w:sz="0" w:space="0" w:color="auto"/>
        <w:bottom w:val="none" w:sz="0" w:space="0" w:color="auto"/>
        <w:right w:val="none" w:sz="0" w:space="0" w:color="auto"/>
      </w:divBdr>
    </w:div>
    <w:div w:id="1531188207">
      <w:bodyDiv w:val="1"/>
      <w:marLeft w:val="0"/>
      <w:marRight w:val="0"/>
      <w:marTop w:val="0"/>
      <w:marBottom w:val="0"/>
      <w:divBdr>
        <w:top w:val="none" w:sz="0" w:space="0" w:color="auto"/>
        <w:left w:val="none" w:sz="0" w:space="0" w:color="auto"/>
        <w:bottom w:val="none" w:sz="0" w:space="0" w:color="auto"/>
        <w:right w:val="none" w:sz="0" w:space="0" w:color="auto"/>
      </w:divBdr>
    </w:div>
    <w:div w:id="1617561105">
      <w:bodyDiv w:val="1"/>
      <w:marLeft w:val="0"/>
      <w:marRight w:val="0"/>
      <w:marTop w:val="0"/>
      <w:marBottom w:val="0"/>
      <w:divBdr>
        <w:top w:val="none" w:sz="0" w:space="0" w:color="auto"/>
        <w:left w:val="none" w:sz="0" w:space="0" w:color="auto"/>
        <w:bottom w:val="none" w:sz="0" w:space="0" w:color="auto"/>
        <w:right w:val="none" w:sz="0" w:space="0" w:color="auto"/>
      </w:divBdr>
    </w:div>
    <w:div w:id="1655572096">
      <w:bodyDiv w:val="1"/>
      <w:marLeft w:val="0"/>
      <w:marRight w:val="0"/>
      <w:marTop w:val="0"/>
      <w:marBottom w:val="0"/>
      <w:divBdr>
        <w:top w:val="none" w:sz="0" w:space="0" w:color="auto"/>
        <w:left w:val="none" w:sz="0" w:space="0" w:color="auto"/>
        <w:bottom w:val="none" w:sz="0" w:space="0" w:color="auto"/>
        <w:right w:val="none" w:sz="0" w:space="0" w:color="auto"/>
      </w:divBdr>
    </w:div>
    <w:div w:id="1749838666">
      <w:bodyDiv w:val="1"/>
      <w:marLeft w:val="0"/>
      <w:marRight w:val="0"/>
      <w:marTop w:val="0"/>
      <w:marBottom w:val="0"/>
      <w:divBdr>
        <w:top w:val="none" w:sz="0" w:space="0" w:color="auto"/>
        <w:left w:val="none" w:sz="0" w:space="0" w:color="auto"/>
        <w:bottom w:val="none" w:sz="0" w:space="0" w:color="auto"/>
        <w:right w:val="none" w:sz="0" w:space="0" w:color="auto"/>
      </w:divBdr>
    </w:div>
    <w:div w:id="1835798060">
      <w:bodyDiv w:val="1"/>
      <w:marLeft w:val="0"/>
      <w:marRight w:val="0"/>
      <w:marTop w:val="0"/>
      <w:marBottom w:val="0"/>
      <w:divBdr>
        <w:top w:val="none" w:sz="0" w:space="0" w:color="auto"/>
        <w:left w:val="none" w:sz="0" w:space="0" w:color="auto"/>
        <w:bottom w:val="none" w:sz="0" w:space="0" w:color="auto"/>
        <w:right w:val="none" w:sz="0" w:space="0" w:color="auto"/>
      </w:divBdr>
    </w:div>
    <w:div w:id="1948386725">
      <w:bodyDiv w:val="1"/>
      <w:marLeft w:val="0"/>
      <w:marRight w:val="0"/>
      <w:marTop w:val="0"/>
      <w:marBottom w:val="0"/>
      <w:divBdr>
        <w:top w:val="none" w:sz="0" w:space="0" w:color="auto"/>
        <w:left w:val="none" w:sz="0" w:space="0" w:color="auto"/>
        <w:bottom w:val="none" w:sz="0" w:space="0" w:color="auto"/>
        <w:right w:val="none" w:sz="0" w:space="0" w:color="auto"/>
      </w:divBdr>
    </w:div>
    <w:div w:id="2023430729">
      <w:bodyDiv w:val="1"/>
      <w:marLeft w:val="0"/>
      <w:marRight w:val="0"/>
      <w:marTop w:val="0"/>
      <w:marBottom w:val="0"/>
      <w:divBdr>
        <w:top w:val="none" w:sz="0" w:space="0" w:color="auto"/>
        <w:left w:val="none" w:sz="0" w:space="0" w:color="auto"/>
        <w:bottom w:val="none" w:sz="0" w:space="0" w:color="auto"/>
        <w:right w:val="none" w:sz="0" w:space="0" w:color="auto"/>
      </w:divBdr>
    </w:div>
    <w:div w:id="2051104105">
      <w:bodyDiv w:val="1"/>
      <w:marLeft w:val="0"/>
      <w:marRight w:val="0"/>
      <w:marTop w:val="0"/>
      <w:marBottom w:val="0"/>
      <w:divBdr>
        <w:top w:val="none" w:sz="0" w:space="0" w:color="auto"/>
        <w:left w:val="none" w:sz="0" w:space="0" w:color="auto"/>
        <w:bottom w:val="none" w:sz="0" w:space="0" w:color="auto"/>
        <w:right w:val="none" w:sz="0" w:space="0" w:color="auto"/>
      </w:divBdr>
    </w:div>
    <w:div w:id="21396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North Georgia</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Ramjee Sharma</dc:creator>
  <cp:keywords/>
  <dc:description/>
  <cp:lastModifiedBy>Ramjee Sharma</cp:lastModifiedBy>
  <cp:revision>2</cp:revision>
  <dcterms:created xsi:type="dcterms:W3CDTF">2018-08-02T02:31:00Z</dcterms:created>
  <dcterms:modified xsi:type="dcterms:W3CDTF">2018-08-02T02:31:00Z</dcterms:modified>
</cp:coreProperties>
</file>