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2A7" w:rsidRPr="004D42A7" w:rsidRDefault="00D03BCD" w:rsidP="004D42A7">
      <w:pPr>
        <w:jc w:val="center"/>
        <w:rPr>
          <w:rFonts w:cs="Arial"/>
          <w:b/>
          <w:sz w:val="28"/>
          <w:szCs w:val="20"/>
        </w:rPr>
      </w:pPr>
      <w:r w:rsidRPr="004D42A7">
        <w:rPr>
          <w:rFonts w:cs="Arial"/>
          <w:b/>
          <w:sz w:val="28"/>
          <w:szCs w:val="20"/>
        </w:rPr>
        <w:t>Be.Cognizant</w:t>
      </w:r>
      <w:r w:rsidR="004D42A7" w:rsidRPr="004D42A7">
        <w:rPr>
          <w:rFonts w:cs="Arial"/>
          <w:b/>
          <w:sz w:val="28"/>
          <w:szCs w:val="20"/>
        </w:rPr>
        <w:t xml:space="preserve"> - </w:t>
      </w:r>
      <w:hyperlink r:id="rId5" w:history="1">
        <w:r w:rsidR="004D42A7" w:rsidRPr="004D42A7">
          <w:rPr>
            <w:rStyle w:val="Hyperlink"/>
            <w:rFonts w:cs="Arial"/>
            <w:b/>
            <w:sz w:val="28"/>
            <w:szCs w:val="20"/>
          </w:rPr>
          <w:t>https://be.cognizant.com</w:t>
        </w:r>
      </w:hyperlink>
      <w:bookmarkStart w:id="0" w:name="_GoBack"/>
      <w:bookmarkEnd w:id="0"/>
    </w:p>
    <w:p w:rsidR="00FC6091" w:rsidRDefault="00FC6091" w:rsidP="00D03BCD">
      <w:pPr>
        <w:jc w:val="center"/>
        <w:rPr>
          <w:rFonts w:cs="Arial"/>
          <w:szCs w:val="20"/>
        </w:rPr>
      </w:pPr>
    </w:p>
    <w:p w:rsidR="00D03BCD" w:rsidRPr="004D42A7" w:rsidRDefault="00D03BCD" w:rsidP="00D03BCD">
      <w:pPr>
        <w:rPr>
          <w:rFonts w:cs="Arial"/>
          <w:b/>
          <w:szCs w:val="20"/>
        </w:rPr>
      </w:pPr>
      <w:r w:rsidRPr="004D42A7">
        <w:rPr>
          <w:rFonts w:cs="Arial"/>
          <w:b/>
          <w:szCs w:val="20"/>
        </w:rPr>
        <w:t xml:space="preserve">What is </w:t>
      </w:r>
      <w:proofErr w:type="gramStart"/>
      <w:r w:rsidRPr="004D42A7">
        <w:rPr>
          <w:rFonts w:cs="Arial"/>
          <w:b/>
          <w:szCs w:val="20"/>
        </w:rPr>
        <w:t>Be.Cognizant</w:t>
      </w:r>
      <w:proofErr w:type="gramEnd"/>
      <w:r w:rsidRPr="004D42A7">
        <w:rPr>
          <w:rFonts w:cs="Arial"/>
          <w:b/>
          <w:szCs w:val="20"/>
        </w:rPr>
        <w:t>?</w:t>
      </w:r>
    </w:p>
    <w:p w:rsidR="00D03BCD" w:rsidRDefault="00D03BCD" w:rsidP="00D03BCD">
      <w:pPr>
        <w:rPr>
          <w:rFonts w:cs="Arial"/>
          <w:szCs w:val="20"/>
        </w:rPr>
      </w:pPr>
      <w:proofErr w:type="gramStart"/>
      <w:r w:rsidRPr="00D03BCD">
        <w:rPr>
          <w:rFonts w:cs="Arial"/>
          <w:szCs w:val="20"/>
        </w:rPr>
        <w:t>Be.Cognizant</w:t>
      </w:r>
      <w:proofErr w:type="gramEnd"/>
      <w:r w:rsidRPr="00D03BCD">
        <w:rPr>
          <w:rFonts w:cs="Arial"/>
          <w:szCs w:val="20"/>
        </w:rPr>
        <w:t xml:space="preserve"> is Cognizant’s new intranet. It provides one-stop access, easily connect</w:t>
      </w:r>
      <w:r>
        <w:rPr>
          <w:rFonts w:cs="Arial"/>
          <w:szCs w:val="20"/>
        </w:rPr>
        <w:t>ing our diverse population of 28</w:t>
      </w:r>
      <w:r w:rsidRPr="00D03BCD">
        <w:rPr>
          <w:rFonts w:cs="Arial"/>
          <w:szCs w:val="20"/>
        </w:rPr>
        <w:t>0,000</w:t>
      </w:r>
      <w:r>
        <w:rPr>
          <w:rFonts w:cs="Arial"/>
          <w:szCs w:val="20"/>
        </w:rPr>
        <w:t>+</w:t>
      </w:r>
      <w:r w:rsidRPr="00D03BCD">
        <w:rPr>
          <w:rFonts w:cs="Arial"/>
          <w:szCs w:val="20"/>
        </w:rPr>
        <w:t xml:space="preserve"> associates worldwide to the tools, information and people they need to help them be successful in their work.</w:t>
      </w:r>
    </w:p>
    <w:p w:rsidR="00D03BCD" w:rsidRDefault="00D03BCD" w:rsidP="00D03BCD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5426BE02" wp14:editId="04056943">
            <wp:extent cx="5943600" cy="29241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27" b="5359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536" w:rsidRDefault="006A4B96" w:rsidP="00624536">
      <w:pPr>
        <w:rPr>
          <w:rFonts w:cs="Arial"/>
          <w:b/>
          <w:szCs w:val="20"/>
        </w:rPr>
      </w:pPr>
      <w:r w:rsidRPr="006A4B96">
        <w:rPr>
          <w:rFonts w:cs="Arial"/>
          <w:b/>
          <w:szCs w:val="20"/>
        </w:rPr>
        <w:t xml:space="preserve">Different Tabs of </w:t>
      </w:r>
      <w:proofErr w:type="gramStart"/>
      <w:r w:rsidRPr="006A4B96">
        <w:rPr>
          <w:rFonts w:cs="Arial"/>
          <w:b/>
          <w:szCs w:val="20"/>
        </w:rPr>
        <w:t>Be.Cognizant</w:t>
      </w:r>
      <w:proofErr w:type="gramEnd"/>
    </w:p>
    <w:p w:rsidR="006A4B96" w:rsidRDefault="006A4B96" w:rsidP="00624536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>Associate Life:</w:t>
      </w:r>
    </w:p>
    <w:p w:rsidR="006A4B96" w:rsidRPr="006A4B96" w:rsidRDefault="006A4B96" w:rsidP="006A4B96">
      <w:pPr>
        <w:jc w:val="center"/>
        <w:rPr>
          <w:rFonts w:cs="Arial"/>
          <w:b/>
          <w:szCs w:val="20"/>
        </w:rPr>
      </w:pPr>
      <w:r>
        <w:rPr>
          <w:noProof/>
        </w:rPr>
        <w:drawing>
          <wp:inline distT="0" distB="0" distL="0" distR="0" wp14:anchorId="429E3CE3" wp14:editId="6E123E26">
            <wp:extent cx="5424801" cy="2955447"/>
            <wp:effectExtent l="19050" t="19050" r="2413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08" t="6841" r="5768" b="6500"/>
                    <a:stretch/>
                  </pic:blipFill>
                  <pic:spPr bwMode="auto">
                    <a:xfrm>
                      <a:off x="0" y="0"/>
                      <a:ext cx="5435823" cy="2961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B96" w:rsidRPr="006A4B96" w:rsidRDefault="00624536" w:rsidP="00624536">
      <w:pPr>
        <w:rPr>
          <w:rFonts w:cs="Arial"/>
          <w:b/>
          <w:szCs w:val="20"/>
        </w:rPr>
      </w:pPr>
      <w:r w:rsidRPr="00624536">
        <w:rPr>
          <w:rFonts w:cs="Arial"/>
          <w:szCs w:val="20"/>
        </w:rPr>
        <w:lastRenderedPageBreak/>
        <w:t xml:space="preserve"> </w:t>
      </w:r>
      <w:r w:rsidR="006A4B96" w:rsidRPr="006A4B96">
        <w:rPr>
          <w:rFonts w:cs="Arial"/>
          <w:b/>
          <w:szCs w:val="20"/>
        </w:rPr>
        <w:t>I Need To…</w:t>
      </w:r>
      <w:r w:rsidR="006A4B96" w:rsidRPr="006A4B96">
        <w:rPr>
          <w:b/>
          <w:noProof/>
        </w:rPr>
        <w:drawing>
          <wp:inline distT="0" distB="0" distL="0" distR="0" wp14:anchorId="686D7431" wp14:editId="17DAEFFD">
            <wp:extent cx="5908489" cy="2486025"/>
            <wp:effectExtent l="19050" t="19050" r="165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11" t="7411" r="7853" b="29020"/>
                    <a:stretch/>
                  </pic:blipFill>
                  <pic:spPr bwMode="auto">
                    <a:xfrm>
                      <a:off x="0" y="0"/>
                      <a:ext cx="5912413" cy="2487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B96" w:rsidRDefault="006A4B96" w:rsidP="00624536">
      <w:pPr>
        <w:rPr>
          <w:rFonts w:cs="Arial"/>
          <w:b/>
          <w:szCs w:val="20"/>
        </w:rPr>
      </w:pPr>
      <w:r w:rsidRPr="006A4B96">
        <w:rPr>
          <w:rFonts w:cs="Arial"/>
          <w:b/>
          <w:szCs w:val="20"/>
        </w:rPr>
        <w:t>About:</w:t>
      </w:r>
    </w:p>
    <w:p w:rsidR="006A4B96" w:rsidRPr="006A4B96" w:rsidRDefault="006A4B96" w:rsidP="00624536">
      <w:pPr>
        <w:rPr>
          <w:rFonts w:cs="Arial"/>
          <w:b/>
          <w:szCs w:val="20"/>
        </w:rPr>
      </w:pPr>
      <w:r>
        <w:rPr>
          <w:noProof/>
        </w:rPr>
        <w:drawing>
          <wp:inline distT="0" distB="0" distL="0" distR="0" wp14:anchorId="7E2DA9FE" wp14:editId="3495D52F">
            <wp:extent cx="5923066" cy="2543175"/>
            <wp:effectExtent l="19050" t="19050" r="209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1" t="7696" r="6731" b="26454"/>
                    <a:stretch/>
                  </pic:blipFill>
                  <pic:spPr bwMode="auto">
                    <a:xfrm>
                      <a:off x="0" y="0"/>
                      <a:ext cx="5924594" cy="2543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6A4B96" w:rsidRDefault="006A4B96" w:rsidP="00624536">
      <w:pPr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Our Org:</w:t>
      </w:r>
    </w:p>
    <w:p w:rsidR="006A4B96" w:rsidRDefault="006A4B96" w:rsidP="00624536">
      <w:pPr>
        <w:rPr>
          <w:rFonts w:cs="Arial"/>
          <w:b/>
          <w:bCs/>
          <w:szCs w:val="20"/>
        </w:rPr>
      </w:pPr>
      <w:r>
        <w:rPr>
          <w:noProof/>
        </w:rPr>
        <w:drawing>
          <wp:inline distT="0" distB="0" distL="0" distR="0" wp14:anchorId="1FDA053A" wp14:editId="38E4636F">
            <wp:extent cx="5695819" cy="3143250"/>
            <wp:effectExtent l="19050" t="19050" r="1968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50" t="6842" r="7212" b="8209"/>
                    <a:stretch/>
                  </pic:blipFill>
                  <pic:spPr bwMode="auto">
                    <a:xfrm>
                      <a:off x="0" y="0"/>
                      <a:ext cx="5746253" cy="3171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B96" w:rsidRDefault="006A4B96" w:rsidP="00624536">
      <w:pPr>
        <w:rPr>
          <w:rFonts w:cs="Arial"/>
          <w:b/>
          <w:bCs/>
          <w:szCs w:val="20"/>
        </w:rPr>
      </w:pPr>
    </w:p>
    <w:p w:rsidR="00C7783A" w:rsidRDefault="00C7783A" w:rsidP="00C7783A">
      <w:pPr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 xml:space="preserve">People: </w:t>
      </w:r>
      <w:r w:rsidRPr="00624536">
        <w:rPr>
          <w:rFonts w:cs="Arial"/>
          <w:szCs w:val="20"/>
        </w:rPr>
        <w:t>The People Directory is a robust search tool that allows you to find an associate based on name, associate ID, department or location.</w:t>
      </w:r>
    </w:p>
    <w:p w:rsidR="006A4B96" w:rsidRDefault="00C7783A" w:rsidP="00624536">
      <w:pPr>
        <w:rPr>
          <w:rFonts w:cs="Arial"/>
          <w:b/>
          <w:bCs/>
          <w:szCs w:val="20"/>
        </w:rPr>
      </w:pPr>
      <w:r>
        <w:rPr>
          <w:noProof/>
        </w:rPr>
        <w:drawing>
          <wp:inline distT="0" distB="0" distL="0" distR="0" wp14:anchorId="5F338ED6" wp14:editId="6AA7630F">
            <wp:extent cx="5695315" cy="3242115"/>
            <wp:effectExtent l="19050" t="19050" r="1968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51" t="7696" r="8494" b="6785"/>
                    <a:stretch/>
                  </pic:blipFill>
                  <pic:spPr bwMode="auto">
                    <a:xfrm>
                      <a:off x="0" y="0"/>
                      <a:ext cx="5708643" cy="3249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3A" w:rsidRDefault="00C7783A" w:rsidP="00624536">
      <w:pPr>
        <w:rPr>
          <w:rFonts w:cs="Arial"/>
          <w:b/>
          <w:bCs/>
          <w:szCs w:val="20"/>
        </w:rPr>
      </w:pPr>
    </w:p>
    <w:p w:rsidR="00C7783A" w:rsidRDefault="00C7783A" w:rsidP="00624536">
      <w:pPr>
        <w:rPr>
          <w:rFonts w:cs="Arial"/>
          <w:b/>
          <w:bCs/>
          <w:szCs w:val="20"/>
        </w:rPr>
      </w:pPr>
    </w:p>
    <w:p w:rsidR="00624536" w:rsidRPr="00624536" w:rsidRDefault="00624536" w:rsidP="00624536">
      <w:pPr>
        <w:rPr>
          <w:rFonts w:cs="Arial"/>
          <w:szCs w:val="20"/>
        </w:rPr>
      </w:pPr>
      <w:r w:rsidRPr="00624536">
        <w:rPr>
          <w:rFonts w:cs="Arial"/>
          <w:b/>
          <w:bCs/>
          <w:szCs w:val="20"/>
        </w:rPr>
        <w:lastRenderedPageBreak/>
        <w:t xml:space="preserve">Using </w:t>
      </w:r>
      <w:proofErr w:type="gramStart"/>
      <w:r w:rsidRPr="00624536">
        <w:rPr>
          <w:rFonts w:cs="Arial"/>
          <w:b/>
          <w:bCs/>
          <w:szCs w:val="20"/>
        </w:rPr>
        <w:t>Be.Cognizant</w:t>
      </w:r>
      <w:proofErr w:type="gramEnd"/>
      <w:r w:rsidRPr="00624536">
        <w:rPr>
          <w:rFonts w:cs="Arial"/>
          <w:b/>
          <w:bCs/>
          <w:szCs w:val="20"/>
        </w:rPr>
        <w:t xml:space="preserve"> </w:t>
      </w:r>
    </w:p>
    <w:p w:rsidR="00624536" w:rsidRPr="00624536" w:rsidRDefault="00624536" w:rsidP="00624536">
      <w:pPr>
        <w:rPr>
          <w:rFonts w:cs="Arial"/>
          <w:szCs w:val="20"/>
        </w:rPr>
      </w:pPr>
      <w:r w:rsidRPr="00624536">
        <w:rPr>
          <w:rFonts w:cs="Arial"/>
          <w:b/>
          <w:bCs/>
          <w:szCs w:val="20"/>
        </w:rPr>
        <w:t xml:space="preserve">How do I add apps to my homepage? </w:t>
      </w:r>
    </w:p>
    <w:p w:rsidR="00624536" w:rsidRPr="006A4B96" w:rsidRDefault="00624536" w:rsidP="006A4B96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6A4B96">
        <w:rPr>
          <w:rFonts w:cs="Arial"/>
          <w:szCs w:val="20"/>
        </w:rPr>
        <w:t>Click on APPS AND TOOLS in the top navigation</w:t>
      </w:r>
      <w:r w:rsidR="006A4B96">
        <w:rPr>
          <w:rFonts w:cs="Arial"/>
          <w:szCs w:val="20"/>
        </w:rPr>
        <w:t xml:space="preserve"> (Windows Icon)</w:t>
      </w:r>
      <w:r w:rsidRPr="006A4B96">
        <w:rPr>
          <w:rFonts w:cs="Arial"/>
          <w:szCs w:val="20"/>
        </w:rPr>
        <w:t xml:space="preserve">. </w:t>
      </w:r>
    </w:p>
    <w:p w:rsidR="00624536" w:rsidRPr="006A4B96" w:rsidRDefault="00624536" w:rsidP="006A4B96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6A4B96">
        <w:rPr>
          <w:rFonts w:cs="Arial"/>
          <w:szCs w:val="20"/>
        </w:rPr>
        <w:t xml:space="preserve">Click MANAGE. </w:t>
      </w:r>
    </w:p>
    <w:p w:rsidR="00624536" w:rsidRPr="006A4B96" w:rsidRDefault="00624536" w:rsidP="006A4B96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6A4B96">
        <w:rPr>
          <w:rFonts w:cs="Arial"/>
          <w:szCs w:val="20"/>
        </w:rPr>
        <w:t xml:space="preserve">Search for and select the apps most relevant to you. Click FINISH. </w:t>
      </w:r>
    </w:p>
    <w:p w:rsidR="00624536" w:rsidRPr="006A4B96" w:rsidRDefault="00624536" w:rsidP="006A4B96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6A4B96">
        <w:rPr>
          <w:rFonts w:cs="Arial"/>
          <w:szCs w:val="20"/>
        </w:rPr>
        <w:t xml:space="preserve">Click SAVE CHANGES and refresh your browser. </w:t>
      </w:r>
    </w:p>
    <w:p w:rsidR="00624536" w:rsidRDefault="00624536" w:rsidP="006A4B96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6A4B96">
        <w:rPr>
          <w:rFonts w:cs="Arial"/>
          <w:szCs w:val="20"/>
        </w:rPr>
        <w:t xml:space="preserve">You will now see two tabs in the Apps and Tools widget on your homepage. To see the </w:t>
      </w:r>
      <w:proofErr w:type="gramStart"/>
      <w:r w:rsidRPr="006A4B96">
        <w:rPr>
          <w:rFonts w:cs="Arial"/>
          <w:szCs w:val="20"/>
        </w:rPr>
        <w:t>apps</w:t>
      </w:r>
      <w:proofErr w:type="gramEnd"/>
      <w:r w:rsidRPr="006A4B96">
        <w:rPr>
          <w:rFonts w:cs="Arial"/>
          <w:szCs w:val="20"/>
        </w:rPr>
        <w:t xml:space="preserve"> you just added, click on the MY APPS tab within the widget. </w:t>
      </w:r>
    </w:p>
    <w:p w:rsidR="00624536" w:rsidRPr="00624536" w:rsidRDefault="006A4B96" w:rsidP="004D42A7">
      <w:pPr>
        <w:jc w:val="center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79781388" wp14:editId="08745141">
            <wp:extent cx="5688330" cy="949147"/>
            <wp:effectExtent l="19050" t="19050" r="762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73" t="7127" r="26957" b="73204"/>
                    <a:stretch/>
                  </pic:blipFill>
                  <pic:spPr bwMode="auto">
                    <a:xfrm>
                      <a:off x="0" y="0"/>
                      <a:ext cx="5936894" cy="990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536" w:rsidRPr="00624536" w:rsidRDefault="00624536" w:rsidP="00624536">
      <w:pPr>
        <w:rPr>
          <w:rFonts w:cs="Arial"/>
          <w:szCs w:val="20"/>
        </w:rPr>
      </w:pPr>
      <w:r w:rsidRPr="00624536">
        <w:rPr>
          <w:rFonts w:cs="Arial"/>
          <w:b/>
          <w:bCs/>
          <w:szCs w:val="20"/>
        </w:rPr>
        <w:t xml:space="preserve">How do I follow pages or documents that interest me? </w:t>
      </w:r>
    </w:p>
    <w:p w:rsidR="00624536" w:rsidRPr="00C7783A" w:rsidRDefault="00624536" w:rsidP="00C7783A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C7783A">
        <w:rPr>
          <w:rFonts w:cs="Arial"/>
          <w:szCs w:val="20"/>
        </w:rPr>
        <w:t xml:space="preserve">Navigate to the page, document or other piece of content you want to follow. </w:t>
      </w:r>
    </w:p>
    <w:p w:rsidR="00624536" w:rsidRPr="00C7783A" w:rsidRDefault="00624536" w:rsidP="00C7783A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C7783A">
        <w:rPr>
          <w:rFonts w:cs="Arial"/>
          <w:szCs w:val="20"/>
        </w:rPr>
        <w:t xml:space="preserve">Click the FOLLOW button (star icon) in the top navigation. </w:t>
      </w:r>
    </w:p>
    <w:p w:rsidR="00C7783A" w:rsidRDefault="00624536" w:rsidP="006B64F7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C7783A">
        <w:rPr>
          <w:rFonts w:cs="Arial"/>
          <w:szCs w:val="20"/>
        </w:rPr>
        <w:t xml:space="preserve">You will receive notifications about the items you’ve selected in the notification bell in the top navigation bar. </w:t>
      </w:r>
    </w:p>
    <w:p w:rsidR="006B64F7" w:rsidRDefault="006B64F7" w:rsidP="006B64F7">
      <w:pPr>
        <w:pStyle w:val="ListParagraph"/>
        <w:rPr>
          <w:rFonts w:cs="Arial"/>
          <w:szCs w:val="20"/>
        </w:rPr>
      </w:pPr>
    </w:p>
    <w:p w:rsidR="006B64F7" w:rsidRPr="00624536" w:rsidRDefault="004D42A7" w:rsidP="00624536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1E290AEE" wp14:editId="71556A7F">
            <wp:extent cx="5386705" cy="712394"/>
            <wp:effectExtent l="19050" t="19050" r="2349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08" t="7411" r="26122" b="76340"/>
                    <a:stretch/>
                  </pic:blipFill>
                  <pic:spPr bwMode="auto">
                    <a:xfrm>
                      <a:off x="0" y="0"/>
                      <a:ext cx="5490416" cy="72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536" w:rsidRPr="00624536" w:rsidRDefault="00624536" w:rsidP="00624536">
      <w:pPr>
        <w:rPr>
          <w:rFonts w:cs="Arial"/>
          <w:szCs w:val="20"/>
        </w:rPr>
      </w:pPr>
      <w:r w:rsidRPr="00624536">
        <w:rPr>
          <w:rFonts w:cs="Arial"/>
          <w:b/>
          <w:bCs/>
          <w:szCs w:val="20"/>
        </w:rPr>
        <w:t xml:space="preserve">How do I upload my profile picture? </w:t>
      </w:r>
      <w:r w:rsidRPr="00624536">
        <w:rPr>
          <w:rFonts w:cs="Arial"/>
          <w:szCs w:val="20"/>
        </w:rPr>
        <w:t xml:space="preserve">Read this </w:t>
      </w:r>
      <w:hyperlink r:id="rId14" w:history="1">
        <w:r w:rsidRPr="004D42A7">
          <w:rPr>
            <w:rStyle w:val="Hyperlink"/>
            <w:rFonts w:cs="Arial"/>
            <w:szCs w:val="20"/>
          </w:rPr>
          <w:t>Cognizant Hack</w:t>
        </w:r>
      </w:hyperlink>
      <w:r w:rsidRPr="00624536">
        <w:rPr>
          <w:rFonts w:cs="Arial"/>
          <w:szCs w:val="20"/>
        </w:rPr>
        <w:t xml:space="preserve"> for a step-by-step guide to uploading you photo. </w:t>
      </w:r>
    </w:p>
    <w:p w:rsidR="00624536" w:rsidRPr="00624536" w:rsidRDefault="00624536" w:rsidP="00624536">
      <w:pPr>
        <w:rPr>
          <w:rFonts w:cs="Arial"/>
          <w:szCs w:val="20"/>
        </w:rPr>
      </w:pPr>
      <w:r w:rsidRPr="00624536">
        <w:rPr>
          <w:rFonts w:cs="Arial"/>
          <w:b/>
          <w:bCs/>
          <w:szCs w:val="20"/>
        </w:rPr>
        <w:t xml:space="preserve">How do I manage notifications for </w:t>
      </w:r>
      <w:proofErr w:type="gramStart"/>
      <w:r w:rsidRPr="00624536">
        <w:rPr>
          <w:rFonts w:cs="Arial"/>
          <w:b/>
          <w:bCs/>
          <w:szCs w:val="20"/>
        </w:rPr>
        <w:t>Be.Cognizant</w:t>
      </w:r>
      <w:proofErr w:type="gramEnd"/>
      <w:r w:rsidRPr="00624536">
        <w:rPr>
          <w:rFonts w:cs="Arial"/>
          <w:b/>
          <w:bCs/>
          <w:szCs w:val="20"/>
        </w:rPr>
        <w:t xml:space="preserve">? </w:t>
      </w:r>
    </w:p>
    <w:p w:rsidR="00624536" w:rsidRPr="004D42A7" w:rsidRDefault="00624536" w:rsidP="004D42A7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4D42A7">
        <w:rPr>
          <w:rFonts w:cs="Arial"/>
          <w:szCs w:val="20"/>
        </w:rPr>
        <w:t xml:space="preserve">Click on the bell in the top navigation. </w:t>
      </w:r>
    </w:p>
    <w:p w:rsidR="00624536" w:rsidRPr="004D42A7" w:rsidRDefault="00624536" w:rsidP="004D42A7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4D42A7">
        <w:rPr>
          <w:rFonts w:cs="Arial"/>
          <w:szCs w:val="20"/>
        </w:rPr>
        <w:t xml:space="preserve">Click SETTINGS. </w:t>
      </w:r>
    </w:p>
    <w:p w:rsidR="00624536" w:rsidRDefault="00624536" w:rsidP="004D42A7">
      <w:pPr>
        <w:pStyle w:val="ListParagraph"/>
        <w:numPr>
          <w:ilvl w:val="0"/>
          <w:numId w:val="1"/>
        </w:numPr>
        <w:rPr>
          <w:rFonts w:cs="Arial"/>
          <w:szCs w:val="20"/>
        </w:rPr>
      </w:pPr>
      <w:r w:rsidRPr="004D42A7">
        <w:rPr>
          <w:rFonts w:cs="Arial"/>
          <w:szCs w:val="20"/>
        </w:rPr>
        <w:t xml:space="preserve">Turn off notifications you aren’t interested in receiving and click SUBMIT. </w:t>
      </w:r>
    </w:p>
    <w:p w:rsidR="004D42A7" w:rsidRPr="004D42A7" w:rsidRDefault="004D42A7" w:rsidP="004D42A7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6C4DBC0F" wp14:editId="7D347000">
            <wp:extent cx="5815499" cy="733425"/>
            <wp:effectExtent l="19050" t="19050" r="139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28" t="6556" r="22436" b="77195"/>
                    <a:stretch/>
                  </pic:blipFill>
                  <pic:spPr bwMode="auto">
                    <a:xfrm>
                      <a:off x="0" y="0"/>
                      <a:ext cx="5924299" cy="747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2A7" w:rsidRPr="004D42A7" w:rsidRDefault="004D42A7" w:rsidP="004D42A7">
      <w:pPr>
        <w:ind w:left="360"/>
        <w:rPr>
          <w:rFonts w:cs="Arial"/>
          <w:szCs w:val="20"/>
        </w:rPr>
      </w:pPr>
    </w:p>
    <w:p w:rsidR="00624536" w:rsidRPr="00D03BCD" w:rsidRDefault="00624536" w:rsidP="00D03BCD">
      <w:pPr>
        <w:rPr>
          <w:rFonts w:cs="Arial"/>
          <w:szCs w:val="20"/>
        </w:rPr>
      </w:pPr>
    </w:p>
    <w:sectPr w:rsidR="00624536" w:rsidRPr="00D03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1312C"/>
    <w:multiLevelType w:val="hybridMultilevel"/>
    <w:tmpl w:val="2D348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52FD4"/>
    <w:multiLevelType w:val="hybridMultilevel"/>
    <w:tmpl w:val="18C6B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F5F67"/>
    <w:multiLevelType w:val="hybridMultilevel"/>
    <w:tmpl w:val="88F0C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E2E1A"/>
    <w:multiLevelType w:val="hybridMultilevel"/>
    <w:tmpl w:val="BDF4C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C0EEC"/>
    <w:multiLevelType w:val="hybridMultilevel"/>
    <w:tmpl w:val="4E02F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1F5889"/>
    <w:multiLevelType w:val="hybridMultilevel"/>
    <w:tmpl w:val="4606D932"/>
    <w:lvl w:ilvl="0" w:tplc="A8704E40">
      <w:numFmt w:val="bullet"/>
      <w:lvlText w:val="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BCD"/>
    <w:rsid w:val="004D42A7"/>
    <w:rsid w:val="00624536"/>
    <w:rsid w:val="006A4B96"/>
    <w:rsid w:val="006B64F7"/>
    <w:rsid w:val="00C7783A"/>
    <w:rsid w:val="00D03BCD"/>
    <w:rsid w:val="00FC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20706"/>
  <w15:chartTrackingRefBased/>
  <w15:docId w15:val="{C5C6D64E-5A15-4F7A-BB62-BCED1D99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3B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4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e.cognizan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e.cognizant.com/News/316489/cognizant-hacks-make-an-impression-with-your-profile-pi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Tasneem (Cognizant)</dc:creator>
  <cp:keywords/>
  <dc:description/>
  <cp:lastModifiedBy>S, Tasneem (Cognizant)</cp:lastModifiedBy>
  <cp:revision>4</cp:revision>
  <dcterms:created xsi:type="dcterms:W3CDTF">2019-05-07T08:20:00Z</dcterms:created>
  <dcterms:modified xsi:type="dcterms:W3CDTF">2019-05-07T08:58:00Z</dcterms:modified>
</cp:coreProperties>
</file>