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3A0A" w14:textId="77777777" w:rsidR="00E70894" w:rsidRPr="00A549E2" w:rsidRDefault="00E70894">
      <w:pPr>
        <w:rPr>
          <w:rFonts w:asciiTheme="minorHAnsi" w:hAnsiTheme="minorHAnsi" w:cstheme="minorHAnsi"/>
          <w:b/>
          <w:sz w:val="20"/>
          <w:szCs w:val="20"/>
        </w:rPr>
      </w:pPr>
    </w:p>
    <w:p w14:paraId="59AA8279" w14:textId="40E8778D" w:rsidR="00170D71"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Name</w:t>
      </w:r>
    </w:p>
    <w:p w14:paraId="7D5C4B13" w14:textId="621785F0" w:rsidR="00F535DE"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Email ID</w:t>
      </w:r>
    </w:p>
    <w:p w14:paraId="58B9000D" w14:textId="25A16B3A" w:rsidR="00F535DE" w:rsidRPr="00A549E2" w:rsidRDefault="00E00CF6" w:rsidP="008F0508">
      <w:pPr>
        <w:pBdr>
          <w:bottom w:val="single" w:sz="6" w:space="1" w:color="auto"/>
        </w:pBdr>
        <w:spacing w:before="80"/>
        <w:contextualSpacing/>
        <w:rPr>
          <w:rFonts w:asciiTheme="minorHAnsi" w:hAnsiTheme="minorHAnsi" w:cstheme="minorHAnsi"/>
          <w:sz w:val="20"/>
          <w:szCs w:val="20"/>
        </w:rPr>
      </w:pPr>
      <w:r w:rsidRPr="00A549E2">
        <w:rPr>
          <w:rFonts w:asciiTheme="minorHAnsi" w:hAnsiTheme="minorHAnsi" w:cstheme="minorHAnsi"/>
          <w:b/>
          <w:iCs/>
          <w:sz w:val="20"/>
          <w:szCs w:val="16"/>
        </w:rPr>
        <w:t>Mobile</w:t>
      </w:r>
      <w:r w:rsidR="00F535DE" w:rsidRPr="00A549E2">
        <w:rPr>
          <w:rFonts w:asciiTheme="minorHAnsi" w:hAnsiTheme="minorHAnsi" w:cstheme="minorHAnsi"/>
          <w:b/>
          <w:iCs/>
          <w:sz w:val="20"/>
          <w:szCs w:val="16"/>
        </w:rPr>
        <w:t xml:space="preserve"> #: </w:t>
      </w:r>
      <w:r w:rsidR="009C053E" w:rsidRPr="00A549E2">
        <w:rPr>
          <w:rFonts w:asciiTheme="minorHAnsi" w:hAnsiTheme="minorHAnsi" w:cstheme="minorHAnsi"/>
          <w:b/>
          <w:iCs/>
          <w:sz w:val="20"/>
          <w:szCs w:val="16"/>
        </w:rPr>
        <w:t xml:space="preserve">+91 </w:t>
      </w:r>
      <w:proofErr w:type="spellStart"/>
      <w:r w:rsidR="00C21D9B">
        <w:rPr>
          <w:rFonts w:asciiTheme="minorHAnsi" w:hAnsiTheme="minorHAnsi" w:cstheme="minorHAnsi"/>
          <w:b/>
          <w:iCs/>
          <w:sz w:val="20"/>
          <w:szCs w:val="16"/>
        </w:rPr>
        <w:t>xxxxxxxxx</w:t>
      </w:r>
      <w:proofErr w:type="spellEnd"/>
    </w:p>
    <w:p w14:paraId="4C43DF25" w14:textId="77777777" w:rsidR="007F300B" w:rsidRPr="00A549E2" w:rsidRDefault="007F300B" w:rsidP="008F0508">
      <w:pPr>
        <w:pBdr>
          <w:bottom w:val="single" w:sz="6" w:space="1" w:color="auto"/>
        </w:pBdr>
        <w:spacing w:before="80"/>
        <w:contextualSpacing/>
        <w:rPr>
          <w:rFonts w:asciiTheme="minorHAnsi" w:hAnsiTheme="minorHAnsi" w:cstheme="minorHAnsi"/>
          <w:sz w:val="20"/>
          <w:szCs w:val="20"/>
        </w:rPr>
      </w:pPr>
    </w:p>
    <w:p w14:paraId="62D461E9" w14:textId="77777777" w:rsidR="00BB05AD" w:rsidRPr="00A549E2" w:rsidRDefault="00BB05AD" w:rsidP="00CA59DD">
      <w:pPr>
        <w:pStyle w:val="ListParagraph"/>
        <w:rPr>
          <w:rFonts w:asciiTheme="minorHAnsi" w:hAnsiTheme="minorHAnsi" w:cstheme="minorHAnsi"/>
          <w:iCs/>
          <w:sz w:val="20"/>
          <w:szCs w:val="20"/>
        </w:rPr>
      </w:pPr>
    </w:p>
    <w:p w14:paraId="08BD0ED3" w14:textId="77777777" w:rsidR="00CA59DD" w:rsidRPr="00A549E2" w:rsidRDefault="00CA59DD" w:rsidP="00CA59DD">
      <w:pPr>
        <w:pStyle w:val="Cog-H2a"/>
        <w:widowControl/>
        <w:rPr>
          <w:rFonts w:asciiTheme="minorHAnsi" w:hAnsiTheme="minorHAnsi" w:cstheme="minorHAnsi"/>
          <w:sz w:val="20"/>
        </w:rPr>
      </w:pPr>
      <w:r w:rsidRPr="00A549E2">
        <w:rPr>
          <w:rFonts w:asciiTheme="minorHAnsi" w:hAnsiTheme="minorHAnsi" w:cstheme="minorHAnsi"/>
          <w:color w:val="333399"/>
          <w:sz w:val="20"/>
        </w:rPr>
        <w:t>Experience Summary</w:t>
      </w:r>
    </w:p>
    <w:p w14:paraId="5DD3928B" w14:textId="77777777" w:rsidR="00D921A7" w:rsidRPr="00A549E2" w:rsidRDefault="009D6B74" w:rsidP="00ED56FB">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9 years of experience in IT Industry in which 5 years of experience in</w:t>
      </w:r>
      <w:r w:rsidR="000E03A0" w:rsidRPr="00A549E2">
        <w:rPr>
          <w:rFonts w:asciiTheme="minorHAnsi" w:hAnsiTheme="minorHAnsi" w:cstheme="minorHAnsi"/>
          <w:sz w:val="22"/>
          <w:szCs w:val="22"/>
        </w:rPr>
        <w:t xml:space="preserve"> developing, admin </w:t>
      </w:r>
      <w:r w:rsidR="00D921A7" w:rsidRPr="00A549E2">
        <w:rPr>
          <w:rFonts w:asciiTheme="minorHAnsi" w:hAnsiTheme="minorHAnsi" w:cstheme="minorHAnsi"/>
          <w:sz w:val="22"/>
          <w:szCs w:val="22"/>
        </w:rPr>
        <w:t xml:space="preserve">role in </w:t>
      </w:r>
      <w:r w:rsidR="000E03A0" w:rsidRPr="00A549E2">
        <w:rPr>
          <w:rFonts w:asciiTheme="minorHAnsi" w:hAnsiTheme="minorHAnsi" w:cstheme="minorHAnsi"/>
          <w:sz w:val="22"/>
          <w:szCs w:val="22"/>
        </w:rPr>
        <w:t>various</w:t>
      </w:r>
      <w:r w:rsidRPr="00A549E2">
        <w:rPr>
          <w:rFonts w:asciiTheme="minorHAnsi" w:hAnsiTheme="minorHAnsi" w:cstheme="minorHAnsi"/>
          <w:sz w:val="22"/>
          <w:szCs w:val="22"/>
        </w:rPr>
        <w:t xml:space="preserve"> Tibco</w:t>
      </w:r>
      <w:r w:rsidR="000E03A0" w:rsidRPr="00A549E2">
        <w:rPr>
          <w:rFonts w:asciiTheme="minorHAnsi" w:hAnsiTheme="minorHAnsi" w:cstheme="minorHAnsi"/>
          <w:sz w:val="22"/>
          <w:szCs w:val="22"/>
        </w:rPr>
        <w:t xml:space="preserve"> products</w:t>
      </w:r>
      <w:r w:rsidRPr="00A549E2">
        <w:rPr>
          <w:rFonts w:asciiTheme="minorHAnsi" w:hAnsiTheme="minorHAnsi" w:cstheme="minorHAnsi"/>
          <w:sz w:val="22"/>
          <w:szCs w:val="22"/>
        </w:rPr>
        <w:t xml:space="preserve"> </w:t>
      </w:r>
    </w:p>
    <w:p w14:paraId="5643E682" w14:textId="237A72E2" w:rsidR="00935225" w:rsidRPr="00A549E2" w:rsidRDefault="00D921A7" w:rsidP="00ED56FB">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Good</w:t>
      </w:r>
      <w:r w:rsidR="00935225" w:rsidRPr="00A549E2">
        <w:rPr>
          <w:rFonts w:asciiTheme="minorHAnsi" w:hAnsiTheme="minorHAnsi" w:cstheme="minorHAnsi"/>
          <w:sz w:val="22"/>
          <w:szCs w:val="22"/>
        </w:rPr>
        <w:t xml:space="preserve"> experience in implementation of Web services and JMS based interfaces.</w:t>
      </w:r>
    </w:p>
    <w:p w14:paraId="05EEEEFC" w14:textId="040DE9C6" w:rsidR="00935225" w:rsidRPr="00A549E2" w:rsidRDefault="00935225" w:rsidP="00ED56FB">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Hands on experience on TIBCO BW Suit 6,5,</w:t>
      </w:r>
      <w:r w:rsidR="00D921A7" w:rsidRPr="00A549E2">
        <w:rPr>
          <w:rFonts w:asciiTheme="minorHAnsi" w:hAnsiTheme="minorHAnsi" w:cstheme="minorHAnsi"/>
          <w:sz w:val="22"/>
          <w:szCs w:val="22"/>
        </w:rPr>
        <w:t xml:space="preserve"> Tibco</w:t>
      </w:r>
      <w:r w:rsidRPr="00A549E2">
        <w:rPr>
          <w:rFonts w:asciiTheme="minorHAnsi" w:hAnsiTheme="minorHAnsi" w:cstheme="minorHAnsi"/>
          <w:sz w:val="22"/>
          <w:szCs w:val="22"/>
        </w:rPr>
        <w:t xml:space="preserve"> EMS, TEA, Administrator, </w:t>
      </w:r>
      <w:r w:rsidR="00D921A7" w:rsidRPr="00A549E2">
        <w:rPr>
          <w:rFonts w:asciiTheme="minorHAnsi" w:hAnsiTheme="minorHAnsi" w:cstheme="minorHAnsi"/>
          <w:sz w:val="22"/>
          <w:szCs w:val="22"/>
        </w:rPr>
        <w:t>Tibco Spotfire, MFT (</w:t>
      </w:r>
      <w:proofErr w:type="spellStart"/>
      <w:r w:rsidR="00D921A7" w:rsidRPr="00A549E2">
        <w:rPr>
          <w:rFonts w:asciiTheme="minorHAnsi" w:hAnsiTheme="minorHAnsi" w:cstheme="minorHAnsi"/>
          <w:sz w:val="22"/>
          <w:szCs w:val="22"/>
        </w:rPr>
        <w:t>GoAnywhere</w:t>
      </w:r>
      <w:proofErr w:type="spellEnd"/>
      <w:r w:rsidR="00D921A7" w:rsidRPr="00A549E2">
        <w:rPr>
          <w:rFonts w:asciiTheme="minorHAnsi" w:hAnsiTheme="minorHAnsi" w:cstheme="minorHAnsi"/>
          <w:sz w:val="22"/>
          <w:szCs w:val="22"/>
        </w:rPr>
        <w:t xml:space="preserve">) </w:t>
      </w:r>
      <w:r w:rsidRPr="00A549E2">
        <w:rPr>
          <w:rFonts w:asciiTheme="minorHAnsi" w:hAnsiTheme="minorHAnsi" w:cstheme="minorHAnsi"/>
          <w:sz w:val="22"/>
          <w:szCs w:val="22"/>
        </w:rPr>
        <w:t>and Web Services.</w:t>
      </w:r>
    </w:p>
    <w:p w14:paraId="1C1F9F49" w14:textId="28CF310C" w:rsidR="008059F3" w:rsidRPr="00A549E2" w:rsidRDefault="00D921A7" w:rsidP="00ED56FB">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 xml:space="preserve">Debugging code changes and working on services enhancement, Administering BW Service engines, tracing the logs and </w:t>
      </w:r>
      <w:proofErr w:type="spellStart"/>
      <w:r w:rsidRPr="00A549E2">
        <w:rPr>
          <w:rFonts w:asciiTheme="minorHAnsi" w:hAnsiTheme="minorHAnsi" w:cstheme="minorHAnsi"/>
          <w:sz w:val="22"/>
          <w:szCs w:val="22"/>
        </w:rPr>
        <w:t>analysing</w:t>
      </w:r>
      <w:proofErr w:type="spellEnd"/>
      <w:r w:rsidRPr="00A549E2">
        <w:rPr>
          <w:rFonts w:asciiTheme="minorHAnsi" w:hAnsiTheme="minorHAnsi" w:cstheme="minorHAnsi"/>
          <w:sz w:val="22"/>
          <w:szCs w:val="22"/>
        </w:rPr>
        <w:t xml:space="preserve"> and debugging the issues.</w:t>
      </w:r>
    </w:p>
    <w:p w14:paraId="2F9974B3" w14:textId="13A0F57F" w:rsidR="00D921A7" w:rsidRPr="00A549E2" w:rsidRDefault="00D921A7" w:rsidP="00ED56FB">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 xml:space="preserve">AS2 and SSL Certificates update in both Non-Prod and Prod environment for various EDI </w:t>
      </w:r>
      <w:proofErr w:type="spellStart"/>
      <w:r w:rsidRPr="00A549E2">
        <w:rPr>
          <w:rFonts w:asciiTheme="minorHAnsi" w:hAnsiTheme="minorHAnsi" w:cstheme="minorHAnsi"/>
          <w:sz w:val="22"/>
          <w:szCs w:val="22"/>
        </w:rPr>
        <w:t>EDI</w:t>
      </w:r>
      <w:proofErr w:type="spellEnd"/>
      <w:r w:rsidRPr="00A549E2">
        <w:rPr>
          <w:rFonts w:asciiTheme="minorHAnsi" w:hAnsiTheme="minorHAnsi" w:cstheme="minorHAnsi"/>
          <w:sz w:val="22"/>
          <w:szCs w:val="22"/>
        </w:rPr>
        <w:t xml:space="preserve"> based partners in TIBCO BC</w:t>
      </w:r>
    </w:p>
    <w:p w14:paraId="0714A42C" w14:textId="6EC81C89" w:rsidR="001B3CD6" w:rsidRPr="00A549E2" w:rsidRDefault="001B3CD6" w:rsidP="001B3CD6">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Strong analytical, problem-solving skills and ability to work on Agile methodology.</w:t>
      </w:r>
    </w:p>
    <w:p w14:paraId="0DFBABA8" w14:textId="453306D3" w:rsidR="00EF2CCA" w:rsidRPr="00A549E2" w:rsidRDefault="00611C8B" w:rsidP="001B3CD6">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E</w:t>
      </w:r>
      <w:r w:rsidR="00EF2CCA" w:rsidRPr="00A549E2">
        <w:rPr>
          <w:rFonts w:asciiTheme="minorHAnsi" w:hAnsiTheme="minorHAnsi" w:cstheme="minorHAnsi"/>
          <w:sz w:val="22"/>
          <w:szCs w:val="22"/>
        </w:rPr>
        <w:t>xperience in leading a team.</w:t>
      </w:r>
    </w:p>
    <w:p w14:paraId="28F0B9DA" w14:textId="77777777" w:rsidR="009D6B74" w:rsidRPr="00A549E2" w:rsidRDefault="009D6B74" w:rsidP="009D6B74">
      <w:pPr>
        <w:pStyle w:val="ListParagraph"/>
        <w:numPr>
          <w:ilvl w:val="0"/>
          <w:numId w:val="1"/>
        </w:numPr>
        <w:suppressAutoHyphens/>
        <w:spacing w:after="160" w:line="259" w:lineRule="auto"/>
        <w:rPr>
          <w:rFonts w:asciiTheme="minorHAnsi" w:hAnsiTheme="minorHAnsi" w:cstheme="minorHAnsi"/>
          <w:sz w:val="22"/>
          <w:szCs w:val="22"/>
          <w:lang w:val="en-IN"/>
        </w:rPr>
      </w:pPr>
      <w:r w:rsidRPr="00A549E2">
        <w:rPr>
          <w:rFonts w:asciiTheme="minorHAnsi" w:hAnsiTheme="minorHAnsi" w:cstheme="minorHAnsi"/>
          <w:sz w:val="22"/>
          <w:szCs w:val="22"/>
        </w:rPr>
        <w:t>Extensive Experience in debugging issues through GEMS and Spotfire (Analytical Tool), Tibco CLE</w:t>
      </w:r>
    </w:p>
    <w:p w14:paraId="3616B89D" w14:textId="77777777" w:rsidR="009D6B74" w:rsidRPr="00A549E2" w:rsidRDefault="009D6B74" w:rsidP="009D6B74">
      <w:pPr>
        <w:pStyle w:val="ListParagraph"/>
        <w:numPr>
          <w:ilvl w:val="0"/>
          <w:numId w:val="1"/>
        </w:numPr>
        <w:suppressAutoHyphens/>
        <w:spacing w:after="160" w:line="259" w:lineRule="auto"/>
        <w:rPr>
          <w:rFonts w:asciiTheme="minorHAnsi" w:hAnsiTheme="minorHAnsi" w:cstheme="minorHAnsi"/>
          <w:sz w:val="22"/>
          <w:szCs w:val="22"/>
          <w:lang w:val="en-IN"/>
        </w:rPr>
      </w:pPr>
      <w:r w:rsidRPr="00A549E2">
        <w:rPr>
          <w:rFonts w:asciiTheme="minorHAnsi" w:hAnsiTheme="minorHAnsi" w:cstheme="minorHAnsi"/>
          <w:sz w:val="22"/>
          <w:szCs w:val="22"/>
        </w:rPr>
        <w:t xml:space="preserve">Experience in </w:t>
      </w:r>
      <w:r w:rsidRPr="00A549E2">
        <w:rPr>
          <w:rFonts w:asciiTheme="minorHAnsi" w:hAnsiTheme="minorHAnsi" w:cstheme="minorHAnsi"/>
          <w:sz w:val="22"/>
          <w:szCs w:val="22"/>
          <w:lang w:val="en-IN"/>
        </w:rPr>
        <w:t>handling EDI transactions in Tibco Business Connect</w:t>
      </w:r>
      <w:r w:rsidRPr="00A549E2">
        <w:rPr>
          <w:rFonts w:asciiTheme="minorHAnsi" w:hAnsiTheme="minorHAnsi" w:cstheme="minorHAnsi"/>
          <w:sz w:val="22"/>
          <w:szCs w:val="22"/>
        </w:rPr>
        <w:t>.</w:t>
      </w:r>
    </w:p>
    <w:p w14:paraId="20B51F67" w14:textId="77777777" w:rsidR="009D6B74" w:rsidRPr="00A549E2" w:rsidRDefault="009D6B74" w:rsidP="009D6B74">
      <w:pPr>
        <w:pStyle w:val="ListParagraph"/>
        <w:numPr>
          <w:ilvl w:val="0"/>
          <w:numId w:val="1"/>
        </w:numPr>
        <w:suppressAutoHyphens/>
        <w:spacing w:after="160" w:line="259" w:lineRule="auto"/>
        <w:rPr>
          <w:rFonts w:asciiTheme="minorHAnsi" w:hAnsiTheme="minorHAnsi" w:cstheme="minorHAnsi"/>
          <w:sz w:val="22"/>
          <w:szCs w:val="22"/>
          <w:lang w:val="en-IN"/>
        </w:rPr>
      </w:pPr>
      <w:r w:rsidRPr="00A549E2">
        <w:rPr>
          <w:rFonts w:asciiTheme="minorHAnsi" w:hAnsiTheme="minorHAnsi" w:cstheme="minorHAnsi"/>
          <w:sz w:val="22"/>
          <w:szCs w:val="22"/>
        </w:rPr>
        <w:t xml:space="preserve">Establishment of Monitoring Mechanism using </w:t>
      </w:r>
      <w:r w:rsidRPr="00A549E2">
        <w:rPr>
          <w:rFonts w:asciiTheme="minorHAnsi" w:hAnsiTheme="minorHAnsi" w:cstheme="minorHAnsi"/>
          <w:b/>
          <w:bCs/>
          <w:sz w:val="22"/>
          <w:szCs w:val="22"/>
        </w:rPr>
        <w:t xml:space="preserve">TIBCO Administrator </w:t>
      </w:r>
      <w:r w:rsidRPr="00A549E2">
        <w:rPr>
          <w:rFonts w:asciiTheme="minorHAnsi" w:hAnsiTheme="minorHAnsi" w:cstheme="minorHAnsi"/>
          <w:sz w:val="22"/>
          <w:szCs w:val="22"/>
        </w:rPr>
        <w:t xml:space="preserve">for monitoring deployed applications, </w:t>
      </w:r>
      <w:proofErr w:type="gramStart"/>
      <w:r w:rsidRPr="00A549E2">
        <w:rPr>
          <w:rFonts w:asciiTheme="minorHAnsi" w:hAnsiTheme="minorHAnsi" w:cstheme="minorHAnsi"/>
          <w:sz w:val="22"/>
          <w:szCs w:val="22"/>
        </w:rPr>
        <w:t>domains</w:t>
      </w:r>
      <w:proofErr w:type="gramEnd"/>
      <w:r w:rsidRPr="00A549E2">
        <w:rPr>
          <w:rFonts w:asciiTheme="minorHAnsi" w:hAnsiTheme="minorHAnsi" w:cstheme="minorHAnsi"/>
          <w:sz w:val="22"/>
          <w:szCs w:val="22"/>
        </w:rPr>
        <w:t xml:space="preserve"> and physical entities such as machines and nodes.</w:t>
      </w:r>
    </w:p>
    <w:p w14:paraId="61909907" w14:textId="58DE6908" w:rsidR="006A610F" w:rsidRPr="00A549E2" w:rsidRDefault="4090C30F" w:rsidP="001B3CD6">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 xml:space="preserve">Full understanding of various phases of software development lifecycle which </w:t>
      </w:r>
      <w:proofErr w:type="gramStart"/>
      <w:r w:rsidRPr="00A549E2">
        <w:rPr>
          <w:rFonts w:asciiTheme="minorHAnsi" w:hAnsiTheme="minorHAnsi" w:cstheme="minorHAnsi"/>
          <w:sz w:val="22"/>
          <w:szCs w:val="22"/>
        </w:rPr>
        <w:t>includes  Analysis</w:t>
      </w:r>
      <w:proofErr w:type="gramEnd"/>
      <w:r w:rsidRPr="00A549E2">
        <w:rPr>
          <w:rFonts w:asciiTheme="minorHAnsi" w:hAnsiTheme="minorHAnsi" w:cstheme="minorHAnsi"/>
          <w:sz w:val="22"/>
          <w:szCs w:val="22"/>
        </w:rPr>
        <w:t>, Design, Development, Testing, Implementation and Support</w:t>
      </w:r>
      <w:r w:rsidR="7F723503" w:rsidRPr="00A549E2">
        <w:rPr>
          <w:rFonts w:asciiTheme="minorHAnsi" w:hAnsiTheme="minorHAnsi" w:cstheme="minorHAnsi"/>
          <w:sz w:val="22"/>
          <w:szCs w:val="22"/>
        </w:rPr>
        <w:t>.</w:t>
      </w:r>
    </w:p>
    <w:p w14:paraId="21BDBD52" w14:textId="77777777" w:rsidR="001B3CD6" w:rsidRPr="00A549E2" w:rsidRDefault="001B3CD6" w:rsidP="001B3CD6">
      <w:pPr>
        <w:pStyle w:val="ListParagraph"/>
        <w:suppressAutoHyphens/>
        <w:spacing w:after="160" w:line="259" w:lineRule="auto"/>
        <w:rPr>
          <w:rFonts w:asciiTheme="minorHAnsi" w:hAnsiTheme="minorHAnsi" w:cstheme="minorHAnsi"/>
          <w:szCs w:val="22"/>
        </w:rPr>
      </w:pPr>
    </w:p>
    <w:p w14:paraId="7F4AE71C" w14:textId="77777777" w:rsidR="00BE3BBA" w:rsidRPr="00A549E2" w:rsidRDefault="00BE3BBA" w:rsidP="0062551B">
      <w:pPr>
        <w:pStyle w:val="ListParagraph"/>
        <w:ind w:left="1440"/>
        <w:jc w:val="center"/>
        <w:rPr>
          <w:rFonts w:asciiTheme="minorHAnsi" w:hAnsiTheme="minorHAnsi" w:cstheme="minorHAnsi"/>
          <w:b/>
          <w:sz w:val="20"/>
          <w:szCs w:val="20"/>
        </w:rPr>
      </w:pPr>
    </w:p>
    <w:p w14:paraId="4614E6B0" w14:textId="77777777" w:rsidR="007C005F" w:rsidRPr="00A549E2" w:rsidRDefault="007C005F" w:rsidP="007C005F">
      <w:pPr>
        <w:pStyle w:val="Cog-H2a"/>
        <w:widowControl/>
        <w:rPr>
          <w:rFonts w:asciiTheme="minorHAnsi" w:hAnsiTheme="minorHAnsi" w:cstheme="minorHAnsi"/>
          <w:iCs/>
          <w:sz w:val="20"/>
          <w:szCs w:val="16"/>
        </w:rPr>
      </w:pPr>
      <w:r w:rsidRPr="00A549E2">
        <w:rPr>
          <w:rFonts w:asciiTheme="minorHAnsi" w:hAnsiTheme="minorHAnsi" w:cstheme="minorHAnsi"/>
          <w:color w:val="333399"/>
          <w:sz w:val="20"/>
        </w:rPr>
        <w:t>Education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3240"/>
        <w:gridCol w:w="2025"/>
      </w:tblGrid>
      <w:tr w:rsidR="007C005F" w:rsidRPr="00A549E2" w14:paraId="37395817" w14:textId="77777777" w:rsidTr="003C7A01">
        <w:trPr>
          <w:trHeight w:val="503"/>
        </w:trPr>
        <w:tc>
          <w:tcPr>
            <w:tcW w:w="3258" w:type="dxa"/>
          </w:tcPr>
          <w:p w14:paraId="2AE2D2B8" w14:textId="77777777" w:rsidR="007C005F" w:rsidRPr="00A549E2" w:rsidRDefault="007C005F" w:rsidP="003C7A01">
            <w:pPr>
              <w:jc w:val="both"/>
              <w:rPr>
                <w:rFonts w:asciiTheme="minorHAnsi" w:hAnsiTheme="minorHAnsi" w:cstheme="minorHAnsi"/>
                <w:b/>
                <w:iCs/>
                <w:sz w:val="20"/>
                <w:szCs w:val="16"/>
              </w:rPr>
            </w:pPr>
            <w:r w:rsidRPr="00A549E2">
              <w:rPr>
                <w:rFonts w:asciiTheme="minorHAnsi" w:hAnsiTheme="minorHAnsi" w:cstheme="minorHAnsi"/>
                <w:b/>
                <w:iCs/>
                <w:sz w:val="20"/>
                <w:szCs w:val="16"/>
              </w:rPr>
              <w:t>Title of the Degree</w:t>
            </w:r>
          </w:p>
        </w:tc>
        <w:tc>
          <w:tcPr>
            <w:tcW w:w="3240" w:type="dxa"/>
          </w:tcPr>
          <w:p w14:paraId="5ABA9C15" w14:textId="77777777" w:rsidR="007C005F" w:rsidRPr="00A549E2" w:rsidRDefault="007C005F" w:rsidP="003C7A01">
            <w:pPr>
              <w:jc w:val="both"/>
              <w:rPr>
                <w:rFonts w:asciiTheme="minorHAnsi" w:hAnsiTheme="minorHAnsi" w:cstheme="minorHAnsi"/>
                <w:b/>
                <w:iCs/>
                <w:sz w:val="20"/>
                <w:szCs w:val="16"/>
              </w:rPr>
            </w:pPr>
            <w:r w:rsidRPr="00A549E2">
              <w:rPr>
                <w:rFonts w:asciiTheme="minorHAnsi" w:hAnsiTheme="minorHAnsi" w:cstheme="minorHAnsi"/>
                <w:b/>
                <w:iCs/>
                <w:sz w:val="20"/>
                <w:szCs w:val="16"/>
              </w:rPr>
              <w:t>College/University</w:t>
            </w:r>
          </w:p>
        </w:tc>
        <w:tc>
          <w:tcPr>
            <w:tcW w:w="2025" w:type="dxa"/>
          </w:tcPr>
          <w:p w14:paraId="4402B728" w14:textId="77777777" w:rsidR="007C005F" w:rsidRPr="00A549E2" w:rsidRDefault="007C005F" w:rsidP="003C7A01">
            <w:pPr>
              <w:jc w:val="both"/>
              <w:rPr>
                <w:rFonts w:asciiTheme="minorHAnsi" w:hAnsiTheme="minorHAnsi" w:cstheme="minorHAnsi"/>
                <w:b/>
                <w:iCs/>
                <w:sz w:val="20"/>
                <w:szCs w:val="16"/>
              </w:rPr>
            </w:pPr>
            <w:r w:rsidRPr="00A549E2">
              <w:rPr>
                <w:rFonts w:asciiTheme="minorHAnsi" w:hAnsiTheme="minorHAnsi" w:cstheme="minorHAnsi"/>
                <w:b/>
                <w:iCs/>
                <w:sz w:val="20"/>
                <w:szCs w:val="16"/>
              </w:rPr>
              <w:t>Year of Passing</w:t>
            </w:r>
          </w:p>
        </w:tc>
      </w:tr>
      <w:tr w:rsidR="007C005F" w:rsidRPr="00A549E2" w14:paraId="6BA19880" w14:textId="77777777" w:rsidTr="00F8632B">
        <w:trPr>
          <w:trHeight w:val="440"/>
        </w:trPr>
        <w:tc>
          <w:tcPr>
            <w:tcW w:w="3258" w:type="dxa"/>
            <w:vAlign w:val="center"/>
          </w:tcPr>
          <w:p w14:paraId="55C7734C" w14:textId="77777777" w:rsidR="007C005F" w:rsidRPr="00A549E2" w:rsidRDefault="007C005F" w:rsidP="007C005F">
            <w:pPr>
              <w:spacing w:line="276" w:lineRule="auto"/>
              <w:jc w:val="center"/>
              <w:rPr>
                <w:rFonts w:asciiTheme="minorHAnsi" w:eastAsia="Arial" w:hAnsiTheme="minorHAnsi" w:cstheme="minorHAnsi"/>
                <w:color w:val="002060"/>
                <w:sz w:val="20"/>
                <w:szCs w:val="20"/>
              </w:rPr>
            </w:pPr>
            <w:r w:rsidRPr="00A549E2">
              <w:rPr>
                <w:rFonts w:asciiTheme="minorHAnsi" w:eastAsia="Arial" w:hAnsiTheme="minorHAnsi" w:cstheme="minorHAnsi"/>
                <w:b/>
                <w:color w:val="002060"/>
                <w:sz w:val="20"/>
                <w:szCs w:val="20"/>
              </w:rPr>
              <w:t>B.C.A</w:t>
            </w:r>
            <w:r w:rsidRPr="00A549E2">
              <w:rPr>
                <w:rFonts w:asciiTheme="minorHAnsi" w:eastAsia="Arial" w:hAnsiTheme="minorHAnsi" w:cstheme="minorHAnsi"/>
                <w:color w:val="002060"/>
                <w:sz w:val="20"/>
                <w:szCs w:val="20"/>
              </w:rPr>
              <w:t>(Bachelor of Computer</w:t>
            </w:r>
          </w:p>
          <w:p w14:paraId="2DF54D0A" w14:textId="5F9F092B" w:rsidR="007C005F" w:rsidRPr="00A549E2" w:rsidRDefault="007C005F" w:rsidP="007C005F">
            <w:pPr>
              <w:jc w:val="center"/>
              <w:rPr>
                <w:rFonts w:asciiTheme="minorHAnsi" w:hAnsiTheme="minorHAnsi" w:cstheme="minorHAnsi"/>
                <w:iCs/>
                <w:sz w:val="20"/>
                <w:szCs w:val="16"/>
              </w:rPr>
            </w:pPr>
            <w:r w:rsidRPr="00A549E2">
              <w:rPr>
                <w:rFonts w:asciiTheme="minorHAnsi" w:eastAsia="Arial" w:hAnsiTheme="minorHAnsi" w:cstheme="minorHAnsi"/>
                <w:color w:val="002060"/>
                <w:sz w:val="20"/>
                <w:szCs w:val="20"/>
              </w:rPr>
              <w:t>Application)</w:t>
            </w:r>
          </w:p>
        </w:tc>
        <w:tc>
          <w:tcPr>
            <w:tcW w:w="3240" w:type="dxa"/>
            <w:vAlign w:val="center"/>
          </w:tcPr>
          <w:p w14:paraId="36993494" w14:textId="3223110E" w:rsidR="007C005F" w:rsidRPr="00A549E2" w:rsidRDefault="007C005F" w:rsidP="007C005F">
            <w:pPr>
              <w:rPr>
                <w:rFonts w:asciiTheme="minorHAnsi" w:hAnsiTheme="minorHAnsi" w:cstheme="minorHAnsi"/>
                <w:iCs/>
                <w:sz w:val="20"/>
                <w:szCs w:val="16"/>
              </w:rPr>
            </w:pPr>
            <w:r w:rsidRPr="00A549E2">
              <w:rPr>
                <w:rFonts w:asciiTheme="minorHAnsi" w:eastAsia="Arial" w:hAnsiTheme="minorHAnsi" w:cstheme="minorHAnsi"/>
                <w:color w:val="002060"/>
                <w:sz w:val="20"/>
                <w:szCs w:val="20"/>
              </w:rPr>
              <w:t>The University of Burdwan</w:t>
            </w:r>
          </w:p>
        </w:tc>
        <w:tc>
          <w:tcPr>
            <w:tcW w:w="2025" w:type="dxa"/>
          </w:tcPr>
          <w:p w14:paraId="2E82D13B" w14:textId="47905964" w:rsidR="007C005F" w:rsidRPr="00A549E2" w:rsidRDefault="007C005F" w:rsidP="007C005F">
            <w:pPr>
              <w:jc w:val="center"/>
              <w:rPr>
                <w:rFonts w:asciiTheme="minorHAnsi" w:hAnsiTheme="minorHAnsi" w:cstheme="minorHAnsi"/>
                <w:iCs/>
                <w:sz w:val="20"/>
                <w:szCs w:val="16"/>
              </w:rPr>
            </w:pPr>
            <w:r w:rsidRPr="00A549E2">
              <w:rPr>
                <w:rFonts w:asciiTheme="minorHAnsi" w:eastAsia="Arial" w:hAnsiTheme="minorHAnsi" w:cstheme="minorHAnsi"/>
                <w:color w:val="002060"/>
                <w:sz w:val="20"/>
                <w:szCs w:val="20"/>
              </w:rPr>
              <w:t>2012</w:t>
            </w:r>
          </w:p>
        </w:tc>
      </w:tr>
    </w:tbl>
    <w:p w14:paraId="719D4B70" w14:textId="4FB79E7B" w:rsidR="00BE3BBA" w:rsidRDefault="00BE3BBA" w:rsidP="411EB55F">
      <w:pPr>
        <w:rPr>
          <w:rFonts w:asciiTheme="minorHAnsi" w:hAnsiTheme="minorHAnsi" w:cstheme="minorHAnsi"/>
          <w:b/>
          <w:bCs/>
          <w:sz w:val="20"/>
          <w:szCs w:val="20"/>
        </w:rPr>
      </w:pPr>
    </w:p>
    <w:tbl>
      <w:tblPr>
        <w:tblW w:w="9892" w:type="dxa"/>
        <w:tblInd w:w="-5" w:type="dxa"/>
        <w:tblLayout w:type="fixed"/>
        <w:tblLook w:val="0000" w:firstRow="0" w:lastRow="0" w:firstColumn="0" w:lastColumn="0" w:noHBand="0" w:noVBand="0"/>
      </w:tblPr>
      <w:tblGrid>
        <w:gridCol w:w="2433"/>
        <w:gridCol w:w="722"/>
        <w:gridCol w:w="1439"/>
        <w:gridCol w:w="1188"/>
        <w:gridCol w:w="2340"/>
        <w:gridCol w:w="1770"/>
      </w:tblGrid>
      <w:tr w:rsidR="00465AC6" w:rsidRPr="00465AC6" w14:paraId="36E6C653" w14:textId="77777777" w:rsidTr="00D92242">
        <w:trPr>
          <w:trHeight w:val="410"/>
        </w:trPr>
        <w:tc>
          <w:tcPr>
            <w:tcW w:w="2433" w:type="dxa"/>
            <w:tcBorders>
              <w:top w:val="single" w:sz="4" w:space="0" w:color="000000"/>
              <w:left w:val="single" w:sz="4" w:space="0" w:color="000000"/>
              <w:bottom w:val="single" w:sz="4" w:space="0" w:color="000000"/>
              <w:right w:val="single" w:sz="4" w:space="0" w:color="000000"/>
            </w:tcBorders>
            <w:shd w:val="clear" w:color="auto" w:fill="D9D9D9"/>
          </w:tcPr>
          <w:p w14:paraId="70A4B9E6" w14:textId="01B17A69" w:rsidR="00465AC6" w:rsidRPr="009914AB" w:rsidRDefault="009914AB" w:rsidP="009914AB">
            <w:pPr>
              <w:jc w:val="center"/>
              <w:rPr>
                <w:rFonts w:asciiTheme="minorHAnsi" w:hAnsiTheme="minorHAnsi" w:cstheme="minorHAnsi"/>
                <w:b/>
                <w:iCs/>
                <w:sz w:val="20"/>
                <w:szCs w:val="16"/>
              </w:rPr>
            </w:pPr>
            <w:r w:rsidRPr="009914AB">
              <w:rPr>
                <w:rFonts w:asciiTheme="minorHAnsi" w:hAnsiTheme="minorHAnsi" w:cstheme="minorHAnsi"/>
                <w:b/>
                <w:iCs/>
                <w:sz w:val="20"/>
                <w:szCs w:val="16"/>
              </w:rPr>
              <w:t>Name of the Examination</w:t>
            </w:r>
          </w:p>
        </w:tc>
        <w:tc>
          <w:tcPr>
            <w:tcW w:w="722" w:type="dxa"/>
            <w:tcBorders>
              <w:top w:val="single" w:sz="4" w:space="0" w:color="000000"/>
              <w:left w:val="single" w:sz="4" w:space="0" w:color="000000"/>
              <w:bottom w:val="single" w:sz="4" w:space="0" w:color="000000"/>
              <w:right w:val="single" w:sz="4" w:space="0" w:color="000000"/>
            </w:tcBorders>
            <w:shd w:val="clear" w:color="auto" w:fill="D9D9D9"/>
          </w:tcPr>
          <w:p w14:paraId="7A7CB239" w14:textId="77777777" w:rsidR="00465AC6" w:rsidRPr="009914AB" w:rsidRDefault="00465AC6" w:rsidP="009914AB">
            <w:pPr>
              <w:jc w:val="center"/>
              <w:rPr>
                <w:rFonts w:asciiTheme="minorHAnsi" w:hAnsiTheme="minorHAnsi" w:cstheme="minorHAnsi"/>
                <w:b/>
                <w:iCs/>
                <w:sz w:val="20"/>
                <w:szCs w:val="16"/>
              </w:rPr>
            </w:pPr>
          </w:p>
          <w:p w14:paraId="1CCE36B6" w14:textId="0CBEB869" w:rsidR="00465AC6" w:rsidRPr="009914AB" w:rsidRDefault="009914AB" w:rsidP="009914AB">
            <w:pPr>
              <w:jc w:val="center"/>
              <w:rPr>
                <w:rFonts w:asciiTheme="minorHAnsi" w:hAnsiTheme="minorHAnsi" w:cstheme="minorHAnsi"/>
                <w:b/>
                <w:iCs/>
                <w:sz w:val="20"/>
                <w:szCs w:val="16"/>
              </w:rPr>
            </w:pPr>
            <w:r w:rsidRPr="009914AB">
              <w:rPr>
                <w:rFonts w:asciiTheme="minorHAnsi" w:hAnsiTheme="minorHAnsi" w:cstheme="minorHAnsi"/>
                <w:b/>
                <w:iCs/>
                <w:sz w:val="20"/>
                <w:szCs w:val="16"/>
              </w:rPr>
              <w:t>Year</w:t>
            </w:r>
          </w:p>
          <w:p w14:paraId="2E159D4A" w14:textId="77777777" w:rsidR="00465AC6" w:rsidRPr="009914AB" w:rsidRDefault="00465AC6" w:rsidP="009914AB">
            <w:pPr>
              <w:jc w:val="center"/>
              <w:rPr>
                <w:rFonts w:asciiTheme="minorHAnsi" w:hAnsiTheme="minorHAnsi" w:cstheme="minorHAnsi"/>
                <w:b/>
                <w:iCs/>
                <w:sz w:val="20"/>
                <w:szCs w:val="16"/>
              </w:rPr>
            </w:pPr>
          </w:p>
        </w:tc>
        <w:tc>
          <w:tcPr>
            <w:tcW w:w="1439" w:type="dxa"/>
            <w:tcBorders>
              <w:top w:val="single" w:sz="4" w:space="0" w:color="000000"/>
              <w:left w:val="single" w:sz="4" w:space="0" w:color="000000"/>
              <w:bottom w:val="single" w:sz="4" w:space="0" w:color="000000"/>
              <w:right w:val="single" w:sz="4" w:space="0" w:color="000000"/>
            </w:tcBorders>
            <w:shd w:val="clear" w:color="auto" w:fill="D9D9D9"/>
          </w:tcPr>
          <w:p w14:paraId="0E3FEA11" w14:textId="77777777" w:rsidR="00465AC6" w:rsidRPr="009914AB" w:rsidRDefault="00465AC6" w:rsidP="009914AB">
            <w:pPr>
              <w:jc w:val="center"/>
              <w:rPr>
                <w:rFonts w:asciiTheme="minorHAnsi" w:hAnsiTheme="minorHAnsi" w:cstheme="minorHAnsi"/>
                <w:b/>
                <w:iCs/>
                <w:sz w:val="20"/>
                <w:szCs w:val="16"/>
              </w:rPr>
            </w:pPr>
          </w:p>
          <w:p w14:paraId="45033AE8" w14:textId="08995E87" w:rsidR="00465AC6" w:rsidRPr="009914AB" w:rsidRDefault="009914AB" w:rsidP="009914AB">
            <w:pPr>
              <w:jc w:val="center"/>
              <w:rPr>
                <w:rFonts w:asciiTheme="minorHAnsi" w:hAnsiTheme="minorHAnsi" w:cstheme="minorHAnsi"/>
                <w:b/>
                <w:iCs/>
                <w:sz w:val="20"/>
                <w:szCs w:val="16"/>
              </w:rPr>
            </w:pPr>
            <w:r w:rsidRPr="009914AB">
              <w:rPr>
                <w:rFonts w:asciiTheme="minorHAnsi" w:hAnsiTheme="minorHAnsi" w:cstheme="minorHAnsi"/>
                <w:b/>
                <w:iCs/>
                <w:sz w:val="20"/>
                <w:szCs w:val="16"/>
              </w:rPr>
              <w:t>Stream</w:t>
            </w:r>
          </w:p>
        </w:tc>
        <w:tc>
          <w:tcPr>
            <w:tcW w:w="1188" w:type="dxa"/>
            <w:tcBorders>
              <w:top w:val="single" w:sz="4" w:space="0" w:color="000000"/>
              <w:left w:val="single" w:sz="4" w:space="0" w:color="000000"/>
              <w:bottom w:val="single" w:sz="4" w:space="0" w:color="000000"/>
              <w:right w:val="single" w:sz="4" w:space="0" w:color="000000"/>
            </w:tcBorders>
            <w:shd w:val="clear" w:color="auto" w:fill="D9D9D9"/>
          </w:tcPr>
          <w:p w14:paraId="7F36176C" w14:textId="77777777" w:rsidR="00D92242" w:rsidRDefault="009914AB" w:rsidP="009914AB">
            <w:pPr>
              <w:jc w:val="center"/>
              <w:rPr>
                <w:rFonts w:asciiTheme="minorHAnsi" w:hAnsiTheme="minorHAnsi" w:cstheme="minorHAnsi"/>
                <w:b/>
                <w:iCs/>
                <w:sz w:val="20"/>
                <w:szCs w:val="16"/>
              </w:rPr>
            </w:pPr>
            <w:r w:rsidRPr="009914AB">
              <w:rPr>
                <w:rFonts w:asciiTheme="minorHAnsi" w:hAnsiTheme="minorHAnsi" w:cstheme="minorHAnsi"/>
                <w:b/>
                <w:iCs/>
                <w:sz w:val="20"/>
                <w:szCs w:val="16"/>
              </w:rPr>
              <w:t xml:space="preserve">Marks </w:t>
            </w:r>
          </w:p>
          <w:p w14:paraId="66B329D5" w14:textId="79319BE2" w:rsidR="00465AC6" w:rsidRPr="009914AB" w:rsidRDefault="009914AB" w:rsidP="009914AB">
            <w:pPr>
              <w:jc w:val="center"/>
              <w:rPr>
                <w:rFonts w:asciiTheme="minorHAnsi" w:hAnsiTheme="minorHAnsi" w:cstheme="minorHAnsi"/>
                <w:b/>
                <w:iCs/>
                <w:sz w:val="20"/>
                <w:szCs w:val="16"/>
              </w:rPr>
            </w:pPr>
            <w:r w:rsidRPr="009914AB">
              <w:rPr>
                <w:rFonts w:asciiTheme="minorHAnsi" w:hAnsiTheme="minorHAnsi" w:cstheme="minorHAnsi"/>
                <w:b/>
                <w:iCs/>
                <w:sz w:val="20"/>
                <w:szCs w:val="16"/>
              </w:rPr>
              <w:t>Obtained</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Pr>
          <w:p w14:paraId="233B61D5" w14:textId="442FDCE3" w:rsidR="00465AC6" w:rsidRPr="009914AB" w:rsidRDefault="009914AB" w:rsidP="009914AB">
            <w:pPr>
              <w:jc w:val="center"/>
              <w:rPr>
                <w:rFonts w:asciiTheme="minorHAnsi" w:hAnsiTheme="minorHAnsi" w:cstheme="minorHAnsi"/>
                <w:b/>
                <w:iCs/>
                <w:sz w:val="20"/>
                <w:szCs w:val="16"/>
              </w:rPr>
            </w:pPr>
            <w:r w:rsidRPr="009914AB">
              <w:rPr>
                <w:rFonts w:asciiTheme="minorHAnsi" w:hAnsiTheme="minorHAnsi" w:cstheme="minorHAnsi"/>
                <w:b/>
                <w:iCs/>
                <w:sz w:val="20"/>
                <w:szCs w:val="16"/>
              </w:rPr>
              <w:t>Name of the Institute</w:t>
            </w:r>
          </w:p>
        </w:tc>
        <w:tc>
          <w:tcPr>
            <w:tcW w:w="1770" w:type="dxa"/>
            <w:tcBorders>
              <w:top w:val="single" w:sz="4" w:space="0" w:color="000000"/>
              <w:left w:val="single" w:sz="4" w:space="0" w:color="000000"/>
              <w:bottom w:val="single" w:sz="4" w:space="0" w:color="000000"/>
              <w:right w:val="single" w:sz="4" w:space="0" w:color="000000"/>
            </w:tcBorders>
            <w:shd w:val="clear" w:color="auto" w:fill="D9D9D9"/>
          </w:tcPr>
          <w:p w14:paraId="3824DB09" w14:textId="242FD47A" w:rsidR="00465AC6" w:rsidRPr="009914AB" w:rsidRDefault="009914AB" w:rsidP="009914AB">
            <w:pPr>
              <w:jc w:val="center"/>
              <w:rPr>
                <w:rFonts w:asciiTheme="minorHAnsi" w:hAnsiTheme="minorHAnsi" w:cstheme="minorHAnsi"/>
                <w:b/>
                <w:iCs/>
                <w:sz w:val="20"/>
                <w:szCs w:val="16"/>
              </w:rPr>
            </w:pPr>
            <w:r w:rsidRPr="009914AB">
              <w:rPr>
                <w:rFonts w:asciiTheme="minorHAnsi" w:hAnsiTheme="minorHAnsi" w:cstheme="minorHAnsi"/>
                <w:b/>
                <w:iCs/>
                <w:sz w:val="20"/>
                <w:szCs w:val="16"/>
              </w:rPr>
              <w:t>Name of the Board</w:t>
            </w:r>
          </w:p>
          <w:p w14:paraId="78F3AAA7" w14:textId="77777777" w:rsidR="00465AC6" w:rsidRPr="009914AB" w:rsidRDefault="00465AC6" w:rsidP="009914AB">
            <w:pPr>
              <w:jc w:val="center"/>
              <w:rPr>
                <w:rFonts w:asciiTheme="minorHAnsi" w:hAnsiTheme="minorHAnsi" w:cstheme="minorHAnsi"/>
                <w:b/>
                <w:iCs/>
                <w:sz w:val="20"/>
                <w:szCs w:val="16"/>
              </w:rPr>
            </w:pPr>
          </w:p>
        </w:tc>
      </w:tr>
      <w:tr w:rsidR="00465AC6" w:rsidRPr="00465AC6" w14:paraId="13EB6878" w14:textId="77777777" w:rsidTr="00D92242">
        <w:tc>
          <w:tcPr>
            <w:tcW w:w="2433" w:type="dxa"/>
            <w:tcBorders>
              <w:top w:val="single" w:sz="4" w:space="0" w:color="000000"/>
              <w:left w:val="single" w:sz="4" w:space="0" w:color="000000"/>
              <w:bottom w:val="single" w:sz="4" w:space="0" w:color="000000"/>
              <w:right w:val="single" w:sz="4" w:space="0" w:color="000000"/>
            </w:tcBorders>
            <w:shd w:val="clear" w:color="auto" w:fill="auto"/>
          </w:tcPr>
          <w:p w14:paraId="4E532928"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PGDM (Operations)</w:t>
            </w:r>
          </w:p>
        </w:tc>
        <w:tc>
          <w:tcPr>
            <w:tcW w:w="722" w:type="dxa"/>
            <w:tcBorders>
              <w:top w:val="single" w:sz="4" w:space="0" w:color="000000"/>
              <w:left w:val="single" w:sz="4" w:space="0" w:color="000000"/>
              <w:bottom w:val="single" w:sz="4" w:space="0" w:color="000000"/>
              <w:right w:val="single" w:sz="4" w:space="0" w:color="000000"/>
            </w:tcBorders>
            <w:shd w:val="clear" w:color="auto" w:fill="auto"/>
          </w:tcPr>
          <w:p w14:paraId="675EB68D"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2018</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14:paraId="378E22F4"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Operations</w:t>
            </w:r>
          </w:p>
          <w:p w14:paraId="62DFBB69"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Management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Pr>
          <w:p w14:paraId="3C25A401"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64.2%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B1193AE"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Institute of Management Technology</w:t>
            </w:r>
          </w:p>
        </w:tc>
        <w:tc>
          <w:tcPr>
            <w:tcW w:w="1770" w:type="dxa"/>
            <w:tcBorders>
              <w:top w:val="single" w:sz="4" w:space="0" w:color="000000"/>
              <w:left w:val="single" w:sz="4" w:space="0" w:color="000000"/>
              <w:bottom w:val="single" w:sz="4" w:space="0" w:color="000000"/>
              <w:right w:val="single" w:sz="4" w:space="0" w:color="000000"/>
            </w:tcBorders>
            <w:shd w:val="clear" w:color="auto" w:fill="auto"/>
          </w:tcPr>
          <w:p w14:paraId="3C5B4178"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Centre of Distance Learning, Ghaziabad</w:t>
            </w:r>
          </w:p>
        </w:tc>
      </w:tr>
      <w:tr w:rsidR="00465AC6" w:rsidRPr="00465AC6" w14:paraId="3597A187" w14:textId="77777777" w:rsidTr="00D92242">
        <w:tc>
          <w:tcPr>
            <w:tcW w:w="2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8F32"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p>
          <w:p w14:paraId="0E695592"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M.S (IT) (Integrated)</w:t>
            </w:r>
          </w:p>
        </w:tc>
        <w:tc>
          <w:tcPr>
            <w:tcW w:w="722" w:type="dxa"/>
            <w:tcBorders>
              <w:top w:val="single" w:sz="4" w:space="0" w:color="000000"/>
              <w:left w:val="single" w:sz="4" w:space="0" w:color="000000"/>
              <w:bottom w:val="single" w:sz="4" w:space="0" w:color="000000"/>
              <w:right w:val="single" w:sz="4" w:space="0" w:color="000000"/>
            </w:tcBorders>
            <w:shd w:val="clear" w:color="auto" w:fill="auto"/>
          </w:tcPr>
          <w:p w14:paraId="7A0484CC"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2017</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67803F"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Information Technology</w:t>
            </w:r>
          </w:p>
        </w:tc>
        <w:tc>
          <w:tcPr>
            <w:tcW w:w="1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FA75D"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7.9 (CGPA)</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45048"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Vellore Institute of Technology</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8CE86" w14:textId="77777777" w:rsidR="00465AC6" w:rsidRPr="009914AB" w:rsidRDefault="00465AC6" w:rsidP="009914AB">
            <w:pPr>
              <w:spacing w:line="276" w:lineRule="auto"/>
              <w:jc w:val="center"/>
              <w:rPr>
                <w:rFonts w:asciiTheme="minorHAnsi" w:eastAsia="Arial" w:hAnsiTheme="minorHAnsi" w:cstheme="minorHAnsi"/>
                <w:bCs/>
                <w:color w:val="002060"/>
                <w:sz w:val="20"/>
                <w:szCs w:val="20"/>
              </w:rPr>
            </w:pPr>
            <w:r w:rsidRPr="009914AB">
              <w:rPr>
                <w:rFonts w:asciiTheme="minorHAnsi" w:eastAsia="Arial" w:hAnsiTheme="minorHAnsi" w:cstheme="minorHAnsi"/>
                <w:bCs/>
                <w:color w:val="002060"/>
                <w:sz w:val="20"/>
                <w:szCs w:val="20"/>
              </w:rPr>
              <w:t>Vellore Institute of Technology</w:t>
            </w:r>
          </w:p>
        </w:tc>
      </w:tr>
    </w:tbl>
    <w:p w14:paraId="5247B99C" w14:textId="77777777" w:rsidR="00465AC6" w:rsidRPr="00465AC6" w:rsidRDefault="00465AC6" w:rsidP="00465AC6">
      <w:pPr>
        <w:jc w:val="both"/>
        <w:rPr>
          <w:rFonts w:asciiTheme="minorHAnsi" w:hAnsiTheme="minorHAnsi" w:cstheme="minorHAnsi"/>
          <w:bCs/>
          <w:iCs/>
          <w:sz w:val="20"/>
          <w:szCs w:val="16"/>
        </w:rPr>
      </w:pPr>
    </w:p>
    <w:p w14:paraId="41B4CCFD" w14:textId="77777777" w:rsidR="00D92242" w:rsidRDefault="00D92242" w:rsidP="411EB55F">
      <w:pPr>
        <w:rPr>
          <w:rFonts w:asciiTheme="minorHAnsi" w:hAnsiTheme="minorHAnsi" w:cstheme="minorHAnsi"/>
          <w:b/>
          <w:bCs/>
          <w:color w:val="333399"/>
          <w:sz w:val="20"/>
          <w:szCs w:val="20"/>
        </w:rPr>
      </w:pPr>
    </w:p>
    <w:p w14:paraId="4AA6BFB9" w14:textId="77777777" w:rsidR="00D92242" w:rsidRDefault="00D92242" w:rsidP="411EB55F">
      <w:pPr>
        <w:rPr>
          <w:rFonts w:asciiTheme="minorHAnsi" w:hAnsiTheme="minorHAnsi" w:cstheme="minorHAnsi"/>
          <w:b/>
          <w:bCs/>
          <w:color w:val="333399"/>
          <w:sz w:val="20"/>
          <w:szCs w:val="20"/>
        </w:rPr>
      </w:pPr>
    </w:p>
    <w:p w14:paraId="39CEC20A" w14:textId="77777777" w:rsidR="00D92242" w:rsidRDefault="00D92242" w:rsidP="411EB55F">
      <w:pPr>
        <w:rPr>
          <w:rFonts w:asciiTheme="minorHAnsi" w:hAnsiTheme="minorHAnsi" w:cstheme="minorHAnsi"/>
          <w:b/>
          <w:bCs/>
          <w:color w:val="333399"/>
          <w:sz w:val="20"/>
          <w:szCs w:val="20"/>
        </w:rPr>
      </w:pPr>
    </w:p>
    <w:p w14:paraId="53A64276" w14:textId="77777777" w:rsidR="00D92242" w:rsidRDefault="00D92242" w:rsidP="411EB55F">
      <w:pPr>
        <w:rPr>
          <w:rFonts w:asciiTheme="minorHAnsi" w:hAnsiTheme="minorHAnsi" w:cstheme="minorHAnsi"/>
          <w:b/>
          <w:bCs/>
          <w:color w:val="333399"/>
          <w:sz w:val="20"/>
          <w:szCs w:val="20"/>
        </w:rPr>
      </w:pPr>
    </w:p>
    <w:p w14:paraId="28206683" w14:textId="77777777" w:rsidR="00D92242" w:rsidRDefault="00D92242" w:rsidP="411EB55F">
      <w:pPr>
        <w:rPr>
          <w:rFonts w:asciiTheme="minorHAnsi" w:hAnsiTheme="minorHAnsi" w:cstheme="minorHAnsi"/>
          <w:b/>
          <w:bCs/>
          <w:color w:val="333399"/>
          <w:sz w:val="20"/>
          <w:szCs w:val="20"/>
        </w:rPr>
      </w:pPr>
    </w:p>
    <w:p w14:paraId="4E6018D7" w14:textId="77777777" w:rsidR="00D92242" w:rsidRDefault="00D92242" w:rsidP="411EB55F">
      <w:pPr>
        <w:rPr>
          <w:rFonts w:asciiTheme="minorHAnsi" w:hAnsiTheme="minorHAnsi" w:cstheme="minorHAnsi"/>
          <w:b/>
          <w:bCs/>
          <w:color w:val="333399"/>
          <w:sz w:val="20"/>
          <w:szCs w:val="20"/>
        </w:rPr>
      </w:pPr>
    </w:p>
    <w:p w14:paraId="0F1B90C3" w14:textId="77777777" w:rsidR="00D92242" w:rsidRDefault="00D92242" w:rsidP="411EB55F">
      <w:pPr>
        <w:rPr>
          <w:rFonts w:asciiTheme="minorHAnsi" w:hAnsiTheme="minorHAnsi" w:cstheme="minorHAnsi"/>
          <w:b/>
          <w:bCs/>
          <w:color w:val="333399"/>
          <w:sz w:val="20"/>
          <w:szCs w:val="20"/>
        </w:rPr>
      </w:pPr>
    </w:p>
    <w:p w14:paraId="1D74380C" w14:textId="57A5CFA3" w:rsidR="411EB55F" w:rsidRPr="00A549E2" w:rsidRDefault="411EB55F" w:rsidP="411EB55F">
      <w:pPr>
        <w:rPr>
          <w:rFonts w:asciiTheme="minorHAnsi" w:hAnsiTheme="minorHAnsi" w:cstheme="minorHAnsi"/>
          <w:color w:val="333399"/>
          <w:sz w:val="20"/>
          <w:szCs w:val="20"/>
        </w:rPr>
      </w:pPr>
      <w:r w:rsidRPr="00A549E2">
        <w:rPr>
          <w:rFonts w:asciiTheme="minorHAnsi" w:hAnsiTheme="minorHAnsi" w:cstheme="minorHAnsi"/>
          <w:b/>
          <w:bCs/>
          <w:color w:val="333399"/>
          <w:sz w:val="20"/>
          <w:szCs w:val="20"/>
        </w:rPr>
        <w:t>Organizational details</w:t>
      </w:r>
    </w:p>
    <w:p w14:paraId="32FCE8C9" w14:textId="4972BBEE" w:rsidR="411EB55F" w:rsidRPr="00A549E2" w:rsidRDefault="411EB55F" w:rsidP="411EB55F">
      <w:pPr>
        <w:rPr>
          <w:rFonts w:asciiTheme="minorHAnsi" w:hAnsiTheme="minorHAnsi" w:cstheme="minorHAnsi"/>
          <w:b/>
          <w:bCs/>
          <w:sz w:val="20"/>
          <w:szCs w:val="20"/>
        </w:rPr>
      </w:pPr>
    </w:p>
    <w:tbl>
      <w:tblPr>
        <w:tblW w:w="0" w:type="auto"/>
        <w:tblInd w:w="180" w:type="dxa"/>
        <w:tblLayout w:type="fixed"/>
        <w:tblLook w:val="04A0" w:firstRow="1" w:lastRow="0" w:firstColumn="1" w:lastColumn="0" w:noHBand="0" w:noVBand="1"/>
      </w:tblPr>
      <w:tblGrid>
        <w:gridCol w:w="2940"/>
        <w:gridCol w:w="3315"/>
        <w:gridCol w:w="2385"/>
      </w:tblGrid>
      <w:tr w:rsidR="411EB55F" w:rsidRPr="00A549E2" w14:paraId="7B9858D8" w14:textId="77777777" w:rsidTr="411EB55F">
        <w:trPr>
          <w:trHeight w:val="285"/>
        </w:trPr>
        <w:tc>
          <w:tcPr>
            <w:tcW w:w="2940" w:type="dxa"/>
            <w:tcBorders>
              <w:top w:val="single" w:sz="8" w:space="0" w:color="000001"/>
              <w:left w:val="single" w:sz="8" w:space="0" w:color="000001"/>
              <w:bottom w:val="single" w:sz="8" w:space="0" w:color="000001"/>
              <w:right w:val="single" w:sz="8" w:space="0" w:color="000001"/>
            </w:tcBorders>
          </w:tcPr>
          <w:p w14:paraId="04BFDF34" w14:textId="6D2D0A9B" w:rsidR="411EB55F" w:rsidRPr="00A549E2" w:rsidRDefault="411EB55F" w:rsidP="411EB55F">
            <w:pPr>
              <w:spacing w:line="259" w:lineRule="auto"/>
              <w:jc w:val="both"/>
              <w:rPr>
                <w:rFonts w:asciiTheme="minorHAnsi" w:hAnsiTheme="minorHAnsi" w:cstheme="minorHAnsi"/>
                <w:b/>
                <w:bCs/>
                <w:sz w:val="20"/>
                <w:szCs w:val="20"/>
              </w:rPr>
            </w:pPr>
            <w:r w:rsidRPr="00A549E2">
              <w:rPr>
                <w:rFonts w:asciiTheme="minorHAnsi" w:hAnsiTheme="minorHAnsi" w:cstheme="minorHAnsi"/>
                <w:b/>
                <w:bCs/>
                <w:sz w:val="20"/>
                <w:szCs w:val="20"/>
              </w:rPr>
              <w:t>Organization</w:t>
            </w:r>
          </w:p>
        </w:tc>
        <w:tc>
          <w:tcPr>
            <w:tcW w:w="3315" w:type="dxa"/>
            <w:tcBorders>
              <w:top w:val="single" w:sz="8" w:space="0" w:color="000001"/>
              <w:left w:val="single" w:sz="8" w:space="0" w:color="000001"/>
              <w:bottom w:val="single" w:sz="8" w:space="0" w:color="000001"/>
              <w:right w:val="single" w:sz="8" w:space="0" w:color="000001"/>
            </w:tcBorders>
          </w:tcPr>
          <w:p w14:paraId="14A199BE" w14:textId="58A87C40" w:rsidR="411EB55F" w:rsidRPr="00A549E2" w:rsidRDefault="411EB55F" w:rsidP="411EB55F">
            <w:pPr>
              <w:spacing w:line="259" w:lineRule="auto"/>
              <w:jc w:val="both"/>
              <w:rPr>
                <w:rFonts w:asciiTheme="minorHAnsi" w:hAnsiTheme="minorHAnsi" w:cstheme="minorHAnsi"/>
                <w:b/>
                <w:bCs/>
                <w:sz w:val="20"/>
                <w:szCs w:val="20"/>
              </w:rPr>
            </w:pPr>
            <w:r w:rsidRPr="00A549E2">
              <w:rPr>
                <w:rFonts w:asciiTheme="minorHAnsi" w:hAnsiTheme="minorHAnsi" w:cstheme="minorHAnsi"/>
                <w:b/>
                <w:bCs/>
                <w:sz w:val="20"/>
                <w:szCs w:val="20"/>
              </w:rPr>
              <w:t>Designation</w:t>
            </w:r>
          </w:p>
        </w:tc>
        <w:tc>
          <w:tcPr>
            <w:tcW w:w="2385" w:type="dxa"/>
            <w:tcBorders>
              <w:top w:val="single" w:sz="8" w:space="0" w:color="000001"/>
              <w:left w:val="single" w:sz="8" w:space="0" w:color="000001"/>
              <w:bottom w:val="single" w:sz="8" w:space="0" w:color="000001"/>
              <w:right w:val="single" w:sz="8" w:space="0" w:color="000001"/>
            </w:tcBorders>
          </w:tcPr>
          <w:p w14:paraId="033EC9F2" w14:textId="1DD16F46" w:rsidR="411EB55F" w:rsidRPr="00A549E2" w:rsidRDefault="411EB55F" w:rsidP="411EB55F">
            <w:pPr>
              <w:spacing w:line="259" w:lineRule="auto"/>
              <w:jc w:val="both"/>
              <w:rPr>
                <w:rFonts w:asciiTheme="minorHAnsi" w:hAnsiTheme="minorHAnsi" w:cstheme="minorHAnsi"/>
                <w:b/>
                <w:bCs/>
                <w:sz w:val="20"/>
                <w:szCs w:val="20"/>
              </w:rPr>
            </w:pPr>
            <w:r w:rsidRPr="00A549E2">
              <w:rPr>
                <w:rFonts w:asciiTheme="minorHAnsi" w:hAnsiTheme="minorHAnsi" w:cstheme="minorHAnsi"/>
                <w:b/>
                <w:bCs/>
                <w:sz w:val="20"/>
                <w:szCs w:val="20"/>
              </w:rPr>
              <w:t>Duration</w:t>
            </w:r>
          </w:p>
        </w:tc>
      </w:tr>
      <w:tr w:rsidR="411EB55F" w:rsidRPr="00A549E2" w14:paraId="16B29AFD" w14:textId="77777777" w:rsidTr="411EB55F">
        <w:trPr>
          <w:trHeight w:val="600"/>
        </w:trPr>
        <w:tc>
          <w:tcPr>
            <w:tcW w:w="2940" w:type="dxa"/>
            <w:tcBorders>
              <w:top w:val="single" w:sz="8" w:space="0" w:color="000001"/>
              <w:left w:val="single" w:sz="8" w:space="0" w:color="000001"/>
              <w:bottom w:val="single" w:sz="8" w:space="0" w:color="000001"/>
              <w:right w:val="single" w:sz="8" w:space="0" w:color="000001"/>
            </w:tcBorders>
          </w:tcPr>
          <w:p w14:paraId="0826FB27" w14:textId="6F04B21E"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Cognizant Technologies</w:t>
            </w:r>
          </w:p>
        </w:tc>
        <w:tc>
          <w:tcPr>
            <w:tcW w:w="3315" w:type="dxa"/>
            <w:tcBorders>
              <w:top w:val="single" w:sz="8" w:space="0" w:color="000001"/>
              <w:left w:val="single" w:sz="8" w:space="0" w:color="000001"/>
              <w:bottom w:val="single" w:sz="8" w:space="0" w:color="000001"/>
              <w:right w:val="single" w:sz="8" w:space="0" w:color="000001"/>
            </w:tcBorders>
          </w:tcPr>
          <w:p w14:paraId="078E47AB" w14:textId="16AE1E6B"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Senior Associate</w:t>
            </w:r>
          </w:p>
        </w:tc>
        <w:tc>
          <w:tcPr>
            <w:tcW w:w="2385" w:type="dxa"/>
            <w:tcBorders>
              <w:top w:val="single" w:sz="8" w:space="0" w:color="000001"/>
              <w:left w:val="single" w:sz="8" w:space="0" w:color="000001"/>
              <w:bottom w:val="single" w:sz="8" w:space="0" w:color="000001"/>
              <w:right w:val="single" w:sz="8" w:space="0" w:color="000001"/>
            </w:tcBorders>
          </w:tcPr>
          <w:p w14:paraId="3CC5807F" w14:textId="38ABC7C6"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July 2022 to till date</w:t>
            </w:r>
          </w:p>
        </w:tc>
      </w:tr>
      <w:tr w:rsidR="411EB55F" w:rsidRPr="00A549E2" w14:paraId="19C006EA" w14:textId="77777777" w:rsidTr="411EB55F">
        <w:trPr>
          <w:trHeight w:val="600"/>
        </w:trPr>
        <w:tc>
          <w:tcPr>
            <w:tcW w:w="2940" w:type="dxa"/>
            <w:tcBorders>
              <w:top w:val="single" w:sz="8" w:space="0" w:color="000001"/>
              <w:left w:val="single" w:sz="8" w:space="0" w:color="000001"/>
              <w:bottom w:val="single" w:sz="8" w:space="0" w:color="000001"/>
              <w:right w:val="single" w:sz="8" w:space="0" w:color="000001"/>
            </w:tcBorders>
          </w:tcPr>
          <w:p w14:paraId="088F6C47" w14:textId="7BD2984A"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Infosys Ltd</w:t>
            </w:r>
          </w:p>
        </w:tc>
        <w:tc>
          <w:tcPr>
            <w:tcW w:w="3315" w:type="dxa"/>
            <w:tcBorders>
              <w:top w:val="single" w:sz="8" w:space="0" w:color="000001"/>
              <w:left w:val="single" w:sz="8" w:space="0" w:color="000001"/>
              <w:bottom w:val="single" w:sz="8" w:space="0" w:color="000001"/>
              <w:right w:val="single" w:sz="8" w:space="0" w:color="000001"/>
            </w:tcBorders>
          </w:tcPr>
          <w:p w14:paraId="0747749A" w14:textId="316026BA"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Consultant</w:t>
            </w:r>
          </w:p>
        </w:tc>
        <w:tc>
          <w:tcPr>
            <w:tcW w:w="2385" w:type="dxa"/>
            <w:tcBorders>
              <w:top w:val="single" w:sz="8" w:space="0" w:color="000001"/>
              <w:left w:val="single" w:sz="8" w:space="0" w:color="000001"/>
              <w:bottom w:val="single" w:sz="8" w:space="0" w:color="000001"/>
              <w:right w:val="single" w:sz="8" w:space="0" w:color="000001"/>
            </w:tcBorders>
          </w:tcPr>
          <w:p w14:paraId="310C52F9" w14:textId="16694CE3"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Dec 2021 to July 2022</w:t>
            </w:r>
          </w:p>
        </w:tc>
      </w:tr>
      <w:tr w:rsidR="411EB55F" w:rsidRPr="00A549E2" w14:paraId="68E453CF" w14:textId="77777777" w:rsidTr="411EB55F">
        <w:trPr>
          <w:trHeight w:val="435"/>
        </w:trPr>
        <w:tc>
          <w:tcPr>
            <w:tcW w:w="2940" w:type="dxa"/>
            <w:tcBorders>
              <w:top w:val="single" w:sz="8" w:space="0" w:color="000001"/>
              <w:left w:val="single" w:sz="8" w:space="0" w:color="000001"/>
              <w:bottom w:val="single" w:sz="8" w:space="0" w:color="000001"/>
              <w:right w:val="single" w:sz="8" w:space="0" w:color="000001"/>
            </w:tcBorders>
          </w:tcPr>
          <w:p w14:paraId="7C6A6BF8" w14:textId="38485B6C"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Tata Consultancy Services</w:t>
            </w:r>
          </w:p>
        </w:tc>
        <w:tc>
          <w:tcPr>
            <w:tcW w:w="3315" w:type="dxa"/>
            <w:tcBorders>
              <w:top w:val="single" w:sz="8" w:space="0" w:color="000001"/>
              <w:left w:val="single" w:sz="8" w:space="0" w:color="000001"/>
              <w:bottom w:val="single" w:sz="8" w:space="0" w:color="000001"/>
              <w:right w:val="single" w:sz="8" w:space="0" w:color="000001"/>
            </w:tcBorders>
          </w:tcPr>
          <w:p w14:paraId="1B8D92D1" w14:textId="6294BA5E"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I.T. Analyst</w:t>
            </w:r>
          </w:p>
        </w:tc>
        <w:tc>
          <w:tcPr>
            <w:tcW w:w="2385" w:type="dxa"/>
            <w:tcBorders>
              <w:top w:val="single" w:sz="8" w:space="0" w:color="000001"/>
              <w:left w:val="single" w:sz="8" w:space="0" w:color="000001"/>
              <w:bottom w:val="single" w:sz="8" w:space="0" w:color="000001"/>
              <w:right w:val="single" w:sz="8" w:space="0" w:color="000001"/>
            </w:tcBorders>
          </w:tcPr>
          <w:p w14:paraId="6257965B" w14:textId="2B30B4DC"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Sep 2017 to Dec 2021</w:t>
            </w:r>
          </w:p>
        </w:tc>
      </w:tr>
      <w:tr w:rsidR="411EB55F" w:rsidRPr="00A549E2" w14:paraId="58373652" w14:textId="77777777" w:rsidTr="411EB55F">
        <w:trPr>
          <w:trHeight w:val="435"/>
        </w:trPr>
        <w:tc>
          <w:tcPr>
            <w:tcW w:w="2940" w:type="dxa"/>
            <w:tcBorders>
              <w:top w:val="single" w:sz="8" w:space="0" w:color="000001"/>
              <w:left w:val="single" w:sz="8" w:space="0" w:color="000001"/>
              <w:bottom w:val="single" w:sz="8" w:space="0" w:color="000001"/>
              <w:right w:val="single" w:sz="8" w:space="0" w:color="000001"/>
            </w:tcBorders>
          </w:tcPr>
          <w:p w14:paraId="31C2A3AC" w14:textId="162AEF1A"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Wipro Technologies</w:t>
            </w:r>
          </w:p>
        </w:tc>
        <w:tc>
          <w:tcPr>
            <w:tcW w:w="3315" w:type="dxa"/>
            <w:tcBorders>
              <w:top w:val="single" w:sz="8" w:space="0" w:color="000001"/>
              <w:left w:val="single" w:sz="8" w:space="0" w:color="000001"/>
              <w:bottom w:val="single" w:sz="8" w:space="0" w:color="000001"/>
              <w:right w:val="single" w:sz="8" w:space="0" w:color="000001"/>
            </w:tcBorders>
          </w:tcPr>
          <w:p w14:paraId="3A9184CD" w14:textId="2CABE7A5"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Senior Software Engineer</w:t>
            </w:r>
          </w:p>
        </w:tc>
        <w:tc>
          <w:tcPr>
            <w:tcW w:w="2385" w:type="dxa"/>
            <w:tcBorders>
              <w:top w:val="single" w:sz="8" w:space="0" w:color="000001"/>
              <w:left w:val="single" w:sz="8" w:space="0" w:color="000001"/>
              <w:bottom w:val="single" w:sz="8" w:space="0" w:color="000001"/>
              <w:right w:val="single" w:sz="8" w:space="0" w:color="000001"/>
            </w:tcBorders>
          </w:tcPr>
          <w:p w14:paraId="0932DE84" w14:textId="7AB6CC37" w:rsidR="411EB55F" w:rsidRPr="00A549E2" w:rsidRDefault="411EB55F" w:rsidP="411EB55F">
            <w:pPr>
              <w:rPr>
                <w:rFonts w:asciiTheme="minorHAnsi" w:eastAsia="Arial" w:hAnsiTheme="minorHAnsi" w:cstheme="minorHAnsi"/>
                <w:color w:val="002060"/>
                <w:sz w:val="20"/>
                <w:szCs w:val="20"/>
              </w:rPr>
            </w:pPr>
            <w:r w:rsidRPr="00A549E2">
              <w:rPr>
                <w:rFonts w:asciiTheme="minorHAnsi" w:eastAsia="Arial" w:hAnsiTheme="minorHAnsi" w:cstheme="minorHAnsi"/>
                <w:color w:val="002060"/>
                <w:sz w:val="20"/>
                <w:szCs w:val="20"/>
              </w:rPr>
              <w:t>Mar 2013 to Aug 2017</w:t>
            </w:r>
          </w:p>
        </w:tc>
      </w:tr>
    </w:tbl>
    <w:p w14:paraId="77B8742E" w14:textId="09EB6C05" w:rsidR="411EB55F" w:rsidRPr="00A549E2" w:rsidRDefault="411EB55F" w:rsidP="411EB55F">
      <w:pPr>
        <w:rPr>
          <w:rFonts w:asciiTheme="minorHAnsi" w:hAnsiTheme="minorHAnsi" w:cstheme="minorHAnsi"/>
          <w:b/>
          <w:bCs/>
          <w:sz w:val="20"/>
          <w:szCs w:val="20"/>
        </w:rPr>
      </w:pPr>
    </w:p>
    <w:p w14:paraId="2FA26316" w14:textId="14E46C41" w:rsidR="411EB55F" w:rsidRPr="00A549E2" w:rsidRDefault="411EB55F" w:rsidP="411EB55F">
      <w:pPr>
        <w:rPr>
          <w:rFonts w:asciiTheme="minorHAnsi" w:hAnsiTheme="minorHAnsi" w:cstheme="minorHAnsi"/>
          <w:b/>
          <w:bCs/>
          <w:sz w:val="20"/>
          <w:szCs w:val="20"/>
        </w:rPr>
      </w:pPr>
    </w:p>
    <w:p w14:paraId="3A63EA12" w14:textId="77777777" w:rsidR="00BE3BBA" w:rsidRPr="00A549E2" w:rsidRDefault="00BE3BBA" w:rsidP="00BE3BBA">
      <w:pPr>
        <w:pStyle w:val="Cog-H2a"/>
        <w:widowControl/>
        <w:rPr>
          <w:rFonts w:asciiTheme="minorHAnsi" w:hAnsiTheme="minorHAnsi" w:cstheme="minorHAnsi"/>
          <w:sz w:val="20"/>
        </w:rPr>
      </w:pPr>
      <w:r w:rsidRPr="00A549E2">
        <w:rPr>
          <w:rFonts w:asciiTheme="minorHAnsi" w:hAnsiTheme="minorHAnsi" w:cstheme="minorHAnsi"/>
          <w:color w:val="333399"/>
          <w:sz w:val="20"/>
        </w:rPr>
        <w:t>Skill Set</w:t>
      </w: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934"/>
      </w:tblGrid>
      <w:tr w:rsidR="009062DB" w:rsidRPr="00A549E2" w14:paraId="1ED93C3F" w14:textId="77777777" w:rsidTr="411EB55F">
        <w:trPr>
          <w:trHeight w:val="827"/>
        </w:trPr>
        <w:tc>
          <w:tcPr>
            <w:tcW w:w="4158" w:type="dxa"/>
          </w:tcPr>
          <w:p w14:paraId="26177B0C" w14:textId="11881D15" w:rsidR="009062DB" w:rsidRPr="00A549E2" w:rsidRDefault="009F1C33" w:rsidP="0002643C">
            <w:pPr>
              <w:jc w:val="both"/>
              <w:rPr>
                <w:rFonts w:asciiTheme="minorHAnsi" w:hAnsiTheme="minorHAnsi" w:cstheme="minorHAnsi"/>
                <w:iCs/>
                <w:sz w:val="20"/>
                <w:szCs w:val="20"/>
              </w:rPr>
            </w:pPr>
            <w:r w:rsidRPr="00A549E2">
              <w:rPr>
                <w:rFonts w:asciiTheme="minorHAnsi" w:hAnsiTheme="minorHAnsi" w:cstheme="minorHAnsi"/>
                <w:b/>
                <w:szCs w:val="22"/>
              </w:rPr>
              <w:t>TIBCO Products</w:t>
            </w:r>
          </w:p>
        </w:tc>
        <w:tc>
          <w:tcPr>
            <w:tcW w:w="5934" w:type="dxa"/>
          </w:tcPr>
          <w:p w14:paraId="6DD85246" w14:textId="22137AF6" w:rsidR="009062DB" w:rsidRPr="00A549E2" w:rsidRDefault="00645CA6" w:rsidP="0002643C">
            <w:pPr>
              <w:rPr>
                <w:rFonts w:asciiTheme="minorHAnsi" w:eastAsia="Arial" w:hAnsiTheme="minorHAnsi" w:cstheme="minorHAnsi"/>
                <w:color w:val="002060"/>
                <w:sz w:val="22"/>
                <w:szCs w:val="22"/>
              </w:rPr>
            </w:pPr>
            <w:r w:rsidRPr="00A549E2">
              <w:rPr>
                <w:rFonts w:asciiTheme="minorHAnsi" w:eastAsia="Arial" w:hAnsiTheme="minorHAnsi" w:cstheme="minorHAnsi"/>
                <w:color w:val="002060"/>
                <w:sz w:val="22"/>
                <w:szCs w:val="22"/>
              </w:rPr>
              <w:t>Tibco BW5.8.11 and BW6.3, Tibco B</w:t>
            </w:r>
            <w:r w:rsidR="007C005F" w:rsidRPr="00A549E2">
              <w:rPr>
                <w:rFonts w:asciiTheme="minorHAnsi" w:eastAsia="Arial" w:hAnsiTheme="minorHAnsi" w:cstheme="minorHAnsi"/>
                <w:color w:val="002060"/>
                <w:sz w:val="22"/>
                <w:szCs w:val="22"/>
              </w:rPr>
              <w:t xml:space="preserve">usiness </w:t>
            </w:r>
            <w:r w:rsidRPr="00A549E2">
              <w:rPr>
                <w:rFonts w:asciiTheme="minorHAnsi" w:eastAsia="Arial" w:hAnsiTheme="minorHAnsi" w:cstheme="minorHAnsi"/>
                <w:color w:val="002060"/>
                <w:sz w:val="22"/>
                <w:szCs w:val="22"/>
              </w:rPr>
              <w:t>C</w:t>
            </w:r>
            <w:r w:rsidR="007C005F" w:rsidRPr="00A549E2">
              <w:rPr>
                <w:rFonts w:asciiTheme="minorHAnsi" w:eastAsia="Arial" w:hAnsiTheme="minorHAnsi" w:cstheme="minorHAnsi"/>
                <w:color w:val="002060"/>
                <w:sz w:val="22"/>
                <w:szCs w:val="22"/>
              </w:rPr>
              <w:t>onnect</w:t>
            </w:r>
            <w:r w:rsidRPr="00A549E2">
              <w:rPr>
                <w:rFonts w:asciiTheme="minorHAnsi" w:eastAsia="Arial" w:hAnsiTheme="minorHAnsi" w:cstheme="minorHAnsi"/>
                <w:color w:val="002060"/>
                <w:sz w:val="22"/>
                <w:szCs w:val="22"/>
              </w:rPr>
              <w:t xml:space="preserve">, </w:t>
            </w:r>
            <w:r w:rsidR="007C005F" w:rsidRPr="00A549E2">
              <w:rPr>
                <w:rFonts w:asciiTheme="minorHAnsi" w:eastAsia="Arial" w:hAnsiTheme="minorHAnsi" w:cstheme="minorHAnsi"/>
                <w:color w:val="002060"/>
                <w:sz w:val="22"/>
                <w:szCs w:val="22"/>
              </w:rPr>
              <w:t xml:space="preserve">Tibco </w:t>
            </w:r>
            <w:r w:rsidRPr="00A549E2">
              <w:rPr>
                <w:rFonts w:asciiTheme="minorHAnsi" w:eastAsia="Arial" w:hAnsiTheme="minorHAnsi" w:cstheme="minorHAnsi"/>
                <w:color w:val="002060"/>
                <w:sz w:val="22"/>
                <w:szCs w:val="22"/>
              </w:rPr>
              <w:t>Spotfire</w:t>
            </w:r>
            <w:r w:rsidR="007C005F" w:rsidRPr="00A549E2">
              <w:rPr>
                <w:rFonts w:asciiTheme="minorHAnsi" w:eastAsia="Arial" w:hAnsiTheme="minorHAnsi" w:cstheme="minorHAnsi"/>
                <w:color w:val="002060"/>
                <w:sz w:val="22"/>
                <w:szCs w:val="22"/>
              </w:rPr>
              <w:t>, Business Works 5.9, Tibco Designer 5.6, Tibco EMS 7.x, Tibco Administrator 5.7 and Hawk 4.9</w:t>
            </w:r>
          </w:p>
        </w:tc>
      </w:tr>
      <w:tr w:rsidR="009062DB" w:rsidRPr="00A549E2" w14:paraId="4BDEFCD5" w14:textId="77777777" w:rsidTr="411EB55F">
        <w:trPr>
          <w:trHeight w:val="350"/>
        </w:trPr>
        <w:tc>
          <w:tcPr>
            <w:tcW w:w="4158" w:type="dxa"/>
          </w:tcPr>
          <w:p w14:paraId="0EE8F742" w14:textId="54F9A52B" w:rsidR="009062DB" w:rsidRPr="00A549E2" w:rsidRDefault="00BE3A1C" w:rsidP="007C005F">
            <w:pPr>
              <w:tabs>
                <w:tab w:val="left" w:pos="2640"/>
              </w:tabs>
              <w:jc w:val="both"/>
              <w:rPr>
                <w:rFonts w:asciiTheme="minorHAnsi" w:hAnsiTheme="minorHAnsi" w:cstheme="minorHAnsi"/>
                <w:iCs/>
                <w:sz w:val="20"/>
                <w:szCs w:val="20"/>
              </w:rPr>
            </w:pPr>
            <w:r w:rsidRPr="00A549E2">
              <w:rPr>
                <w:rFonts w:asciiTheme="minorHAnsi" w:hAnsiTheme="minorHAnsi" w:cstheme="minorHAnsi"/>
                <w:b/>
                <w:szCs w:val="22"/>
              </w:rPr>
              <w:t>Database</w:t>
            </w:r>
          </w:p>
        </w:tc>
        <w:tc>
          <w:tcPr>
            <w:tcW w:w="5934" w:type="dxa"/>
          </w:tcPr>
          <w:p w14:paraId="1A626590" w14:textId="6F16780C" w:rsidR="009062DB" w:rsidRPr="00A549E2" w:rsidRDefault="00E43A32" w:rsidP="0002643C">
            <w:pPr>
              <w:rPr>
                <w:rFonts w:asciiTheme="minorHAnsi" w:eastAsia="Arial" w:hAnsiTheme="minorHAnsi" w:cstheme="minorHAnsi"/>
                <w:color w:val="002060"/>
                <w:sz w:val="22"/>
                <w:szCs w:val="22"/>
              </w:rPr>
            </w:pPr>
            <w:r w:rsidRPr="00A549E2">
              <w:rPr>
                <w:rFonts w:asciiTheme="minorHAnsi" w:eastAsia="Arial" w:hAnsiTheme="minorHAnsi" w:cstheme="minorHAnsi"/>
                <w:color w:val="002060"/>
                <w:sz w:val="22"/>
                <w:szCs w:val="22"/>
              </w:rPr>
              <w:t>MSSQL, Oracle</w:t>
            </w:r>
          </w:p>
        </w:tc>
      </w:tr>
      <w:tr w:rsidR="00F465C1" w:rsidRPr="00A549E2" w14:paraId="6DB02632" w14:textId="77777777" w:rsidTr="411EB55F">
        <w:trPr>
          <w:trHeight w:val="386"/>
        </w:trPr>
        <w:tc>
          <w:tcPr>
            <w:tcW w:w="4158" w:type="dxa"/>
          </w:tcPr>
          <w:p w14:paraId="5FE80C9C" w14:textId="52750C5E" w:rsidR="00F465C1" w:rsidRPr="00A549E2" w:rsidRDefault="00F465C1" w:rsidP="0002643C">
            <w:pPr>
              <w:jc w:val="both"/>
              <w:rPr>
                <w:rFonts w:asciiTheme="minorHAnsi" w:hAnsiTheme="minorHAnsi" w:cstheme="minorHAnsi"/>
                <w:b/>
                <w:szCs w:val="22"/>
              </w:rPr>
            </w:pPr>
            <w:r w:rsidRPr="00A549E2">
              <w:rPr>
                <w:rFonts w:asciiTheme="minorHAnsi" w:hAnsiTheme="minorHAnsi" w:cstheme="minorHAnsi"/>
                <w:b/>
                <w:szCs w:val="22"/>
              </w:rPr>
              <w:t>Programming Languages</w:t>
            </w:r>
          </w:p>
        </w:tc>
        <w:tc>
          <w:tcPr>
            <w:tcW w:w="5934" w:type="dxa"/>
          </w:tcPr>
          <w:p w14:paraId="6438AF76" w14:textId="7E5D4A5C" w:rsidR="00F465C1" w:rsidRPr="00A549E2" w:rsidRDefault="00F465C1" w:rsidP="0002643C">
            <w:pPr>
              <w:rPr>
                <w:rFonts w:asciiTheme="minorHAnsi" w:eastAsia="Arial" w:hAnsiTheme="minorHAnsi" w:cstheme="minorHAnsi"/>
                <w:color w:val="002060"/>
                <w:sz w:val="22"/>
                <w:szCs w:val="22"/>
              </w:rPr>
            </w:pPr>
            <w:r w:rsidRPr="00A549E2">
              <w:rPr>
                <w:rFonts w:asciiTheme="minorHAnsi" w:eastAsia="Arial" w:hAnsiTheme="minorHAnsi" w:cstheme="minorHAnsi"/>
                <w:color w:val="002060"/>
                <w:sz w:val="22"/>
                <w:szCs w:val="22"/>
              </w:rPr>
              <w:t>Core Java</w:t>
            </w:r>
            <w:r w:rsidR="00657B3F" w:rsidRPr="00A549E2">
              <w:rPr>
                <w:rFonts w:asciiTheme="minorHAnsi" w:eastAsia="Arial" w:hAnsiTheme="minorHAnsi" w:cstheme="minorHAnsi"/>
                <w:color w:val="002060"/>
                <w:sz w:val="22"/>
                <w:szCs w:val="22"/>
              </w:rPr>
              <w:t xml:space="preserve">, </w:t>
            </w:r>
            <w:r w:rsidR="00E20CF0" w:rsidRPr="00A549E2">
              <w:rPr>
                <w:rFonts w:asciiTheme="minorHAnsi" w:eastAsia="Arial" w:hAnsiTheme="minorHAnsi" w:cstheme="minorHAnsi"/>
                <w:color w:val="002060"/>
                <w:sz w:val="22"/>
                <w:szCs w:val="22"/>
              </w:rPr>
              <w:t>Unix</w:t>
            </w:r>
          </w:p>
        </w:tc>
      </w:tr>
      <w:tr w:rsidR="009062DB" w:rsidRPr="00A549E2" w14:paraId="3C7CD27F" w14:textId="77777777" w:rsidTr="411EB55F">
        <w:trPr>
          <w:trHeight w:val="368"/>
        </w:trPr>
        <w:tc>
          <w:tcPr>
            <w:tcW w:w="4158" w:type="dxa"/>
          </w:tcPr>
          <w:p w14:paraId="44966812" w14:textId="004FF5CD" w:rsidR="009062DB" w:rsidRPr="00A549E2" w:rsidRDefault="00143514" w:rsidP="0002643C">
            <w:pPr>
              <w:jc w:val="both"/>
              <w:rPr>
                <w:rFonts w:asciiTheme="minorHAnsi" w:hAnsiTheme="minorHAnsi" w:cstheme="minorHAnsi"/>
                <w:iCs/>
                <w:sz w:val="20"/>
                <w:szCs w:val="20"/>
              </w:rPr>
            </w:pPr>
            <w:r w:rsidRPr="00A549E2">
              <w:rPr>
                <w:rFonts w:asciiTheme="minorHAnsi" w:hAnsiTheme="minorHAnsi" w:cstheme="minorHAnsi"/>
                <w:b/>
                <w:bCs/>
                <w:szCs w:val="22"/>
              </w:rPr>
              <w:t>Could</w:t>
            </w:r>
            <w:r w:rsidRPr="00A549E2">
              <w:rPr>
                <w:rFonts w:asciiTheme="minorHAnsi" w:hAnsiTheme="minorHAnsi" w:cstheme="minorHAnsi"/>
                <w:b/>
                <w:szCs w:val="22"/>
              </w:rPr>
              <w:t xml:space="preserve"> Technologies</w:t>
            </w:r>
          </w:p>
        </w:tc>
        <w:tc>
          <w:tcPr>
            <w:tcW w:w="5934" w:type="dxa"/>
          </w:tcPr>
          <w:p w14:paraId="59235B92" w14:textId="638098E1" w:rsidR="009062DB" w:rsidRPr="00A549E2" w:rsidRDefault="009115DE" w:rsidP="00C55F93">
            <w:pPr>
              <w:rPr>
                <w:rFonts w:asciiTheme="minorHAnsi" w:eastAsia="Arial" w:hAnsiTheme="minorHAnsi" w:cstheme="minorHAnsi"/>
                <w:color w:val="002060"/>
                <w:sz w:val="22"/>
                <w:szCs w:val="22"/>
              </w:rPr>
            </w:pPr>
            <w:r w:rsidRPr="00A549E2">
              <w:rPr>
                <w:rFonts w:asciiTheme="minorHAnsi" w:eastAsia="Arial" w:hAnsiTheme="minorHAnsi" w:cstheme="minorHAnsi"/>
                <w:color w:val="002060"/>
                <w:sz w:val="22"/>
                <w:szCs w:val="22"/>
              </w:rPr>
              <w:t>Azure</w:t>
            </w:r>
          </w:p>
        </w:tc>
      </w:tr>
      <w:tr w:rsidR="00B955F9" w:rsidRPr="00A549E2" w14:paraId="6E0FFC4F" w14:textId="77777777" w:rsidTr="411EB55F">
        <w:trPr>
          <w:trHeight w:val="476"/>
        </w:trPr>
        <w:tc>
          <w:tcPr>
            <w:tcW w:w="4158" w:type="dxa"/>
          </w:tcPr>
          <w:p w14:paraId="1BA41F8A" w14:textId="56CF3545" w:rsidR="00B955F9" w:rsidRPr="00A549E2" w:rsidRDefault="00CB1EDA" w:rsidP="0002643C">
            <w:pPr>
              <w:jc w:val="both"/>
              <w:rPr>
                <w:rFonts w:asciiTheme="minorHAnsi" w:hAnsiTheme="minorHAnsi" w:cstheme="minorHAnsi"/>
                <w:iCs/>
                <w:sz w:val="20"/>
                <w:szCs w:val="20"/>
              </w:rPr>
            </w:pPr>
            <w:r w:rsidRPr="00A549E2">
              <w:rPr>
                <w:rFonts w:asciiTheme="minorHAnsi" w:hAnsiTheme="minorHAnsi" w:cstheme="minorHAnsi"/>
                <w:b/>
                <w:szCs w:val="22"/>
              </w:rPr>
              <w:t>Operating System</w:t>
            </w:r>
          </w:p>
        </w:tc>
        <w:tc>
          <w:tcPr>
            <w:tcW w:w="5934" w:type="dxa"/>
          </w:tcPr>
          <w:p w14:paraId="025ABCF7" w14:textId="658F3104" w:rsidR="00B955F9" w:rsidRPr="00A549E2" w:rsidRDefault="00B473C2" w:rsidP="00C55F93">
            <w:pPr>
              <w:rPr>
                <w:rFonts w:asciiTheme="minorHAnsi" w:eastAsia="Arial" w:hAnsiTheme="minorHAnsi" w:cstheme="minorHAnsi"/>
                <w:color w:val="002060"/>
                <w:sz w:val="22"/>
                <w:szCs w:val="22"/>
              </w:rPr>
            </w:pPr>
            <w:r w:rsidRPr="00A549E2">
              <w:rPr>
                <w:rFonts w:asciiTheme="minorHAnsi" w:eastAsia="Arial" w:hAnsiTheme="minorHAnsi" w:cstheme="minorHAnsi"/>
                <w:color w:val="002060"/>
                <w:sz w:val="22"/>
                <w:szCs w:val="22"/>
              </w:rPr>
              <w:t>Windows, UNIX (Solaris) and IBM AI</w:t>
            </w:r>
            <w:r w:rsidR="007C005F" w:rsidRPr="00A549E2">
              <w:rPr>
                <w:rFonts w:asciiTheme="minorHAnsi" w:eastAsia="Arial" w:hAnsiTheme="minorHAnsi" w:cstheme="minorHAnsi"/>
                <w:color w:val="002060"/>
                <w:sz w:val="22"/>
                <w:szCs w:val="22"/>
              </w:rPr>
              <w:t>X</w:t>
            </w:r>
          </w:p>
        </w:tc>
      </w:tr>
      <w:tr w:rsidR="007C005F" w:rsidRPr="00A549E2" w14:paraId="15E1C811" w14:textId="77777777" w:rsidTr="411EB55F">
        <w:trPr>
          <w:trHeight w:val="404"/>
        </w:trPr>
        <w:tc>
          <w:tcPr>
            <w:tcW w:w="4158" w:type="dxa"/>
          </w:tcPr>
          <w:p w14:paraId="30BE2037" w14:textId="4F0C2B7B" w:rsidR="007C005F" w:rsidRPr="00A549E2" w:rsidRDefault="007C005F" w:rsidP="007C005F">
            <w:pPr>
              <w:jc w:val="both"/>
              <w:rPr>
                <w:rFonts w:asciiTheme="minorHAnsi" w:hAnsiTheme="minorHAnsi" w:cstheme="minorHAnsi"/>
                <w:iCs/>
                <w:sz w:val="20"/>
                <w:szCs w:val="20"/>
              </w:rPr>
            </w:pPr>
            <w:r w:rsidRPr="00A549E2">
              <w:rPr>
                <w:rFonts w:asciiTheme="minorHAnsi" w:hAnsiTheme="minorHAnsi" w:cstheme="minorHAnsi"/>
                <w:b/>
                <w:szCs w:val="22"/>
              </w:rPr>
              <w:t>Web Server</w:t>
            </w:r>
          </w:p>
        </w:tc>
        <w:tc>
          <w:tcPr>
            <w:tcW w:w="5934" w:type="dxa"/>
          </w:tcPr>
          <w:p w14:paraId="08E6B606" w14:textId="20ECFFA7" w:rsidR="007C005F" w:rsidRPr="00A549E2" w:rsidRDefault="007C005F" w:rsidP="007C005F">
            <w:pPr>
              <w:rPr>
                <w:rFonts w:asciiTheme="minorHAnsi" w:eastAsia="Arial" w:hAnsiTheme="minorHAnsi" w:cstheme="minorHAnsi"/>
                <w:color w:val="002060"/>
                <w:sz w:val="22"/>
                <w:szCs w:val="22"/>
              </w:rPr>
            </w:pPr>
            <w:r w:rsidRPr="00A549E2">
              <w:rPr>
                <w:rFonts w:asciiTheme="minorHAnsi" w:eastAsia="Arial" w:hAnsiTheme="minorHAnsi" w:cstheme="minorHAnsi"/>
                <w:color w:val="002060"/>
                <w:sz w:val="22"/>
                <w:szCs w:val="22"/>
              </w:rPr>
              <w:t>Apache 2.2.26, IIS 7</w:t>
            </w:r>
          </w:p>
        </w:tc>
      </w:tr>
      <w:tr w:rsidR="007C005F" w:rsidRPr="00A549E2" w14:paraId="0752959A" w14:textId="77777777" w:rsidTr="411EB55F">
        <w:trPr>
          <w:trHeight w:val="404"/>
        </w:trPr>
        <w:tc>
          <w:tcPr>
            <w:tcW w:w="4158" w:type="dxa"/>
          </w:tcPr>
          <w:p w14:paraId="181EA101" w14:textId="3F1867B5"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Load Balancer</w:t>
            </w:r>
          </w:p>
        </w:tc>
        <w:tc>
          <w:tcPr>
            <w:tcW w:w="5934" w:type="dxa"/>
          </w:tcPr>
          <w:p w14:paraId="6A1373E9" w14:textId="264F73E1" w:rsidR="007C005F" w:rsidRPr="00A549E2" w:rsidRDefault="007C005F" w:rsidP="007C005F">
            <w:pPr>
              <w:rPr>
                <w:rFonts w:asciiTheme="minorHAnsi" w:eastAsia="Arial" w:hAnsiTheme="minorHAnsi" w:cstheme="minorHAnsi"/>
                <w:color w:val="002060"/>
                <w:sz w:val="22"/>
                <w:szCs w:val="22"/>
              </w:rPr>
            </w:pPr>
            <w:r w:rsidRPr="00A549E2">
              <w:rPr>
                <w:rFonts w:asciiTheme="minorHAnsi" w:eastAsia="Arial" w:hAnsiTheme="minorHAnsi" w:cstheme="minorHAnsi"/>
                <w:color w:val="002060"/>
                <w:sz w:val="22"/>
                <w:szCs w:val="22"/>
              </w:rPr>
              <w:t>Citrix NetScaler 11</w:t>
            </w:r>
          </w:p>
        </w:tc>
      </w:tr>
      <w:tr w:rsidR="007C005F" w:rsidRPr="00A549E2" w14:paraId="2D79A182" w14:textId="77777777" w:rsidTr="411EB55F">
        <w:trPr>
          <w:trHeight w:val="431"/>
        </w:trPr>
        <w:tc>
          <w:tcPr>
            <w:tcW w:w="4158" w:type="dxa"/>
          </w:tcPr>
          <w:p w14:paraId="3FB1BA52" w14:textId="7D29D571"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Miscellaneous</w:t>
            </w:r>
          </w:p>
        </w:tc>
        <w:tc>
          <w:tcPr>
            <w:tcW w:w="5934" w:type="dxa"/>
          </w:tcPr>
          <w:p w14:paraId="2045B691" w14:textId="0EA2163E" w:rsidR="007C005F" w:rsidRPr="00A549E2" w:rsidRDefault="7F358A21" w:rsidP="007C005F">
            <w:pPr>
              <w:rPr>
                <w:rFonts w:asciiTheme="minorHAnsi" w:eastAsia="Arial" w:hAnsiTheme="minorHAnsi" w:cstheme="minorHAnsi"/>
                <w:color w:val="002060"/>
                <w:sz w:val="22"/>
                <w:szCs w:val="22"/>
              </w:rPr>
            </w:pPr>
            <w:r w:rsidRPr="00A549E2">
              <w:rPr>
                <w:rFonts w:asciiTheme="minorHAnsi" w:eastAsia="Arial" w:hAnsiTheme="minorHAnsi" w:cstheme="minorHAnsi"/>
                <w:color w:val="002060"/>
                <w:sz w:val="22"/>
                <w:szCs w:val="22"/>
              </w:rPr>
              <w:t xml:space="preserve">SQL Developer, Service Now, SoapUI, Bitbucket, TeamCity, </w:t>
            </w:r>
            <w:proofErr w:type="spellStart"/>
            <w:r w:rsidRPr="00A549E2">
              <w:rPr>
                <w:rFonts w:asciiTheme="minorHAnsi" w:eastAsia="Arial" w:hAnsiTheme="minorHAnsi" w:cstheme="minorHAnsi"/>
                <w:color w:val="002060"/>
                <w:sz w:val="22"/>
                <w:szCs w:val="22"/>
              </w:rPr>
              <w:t>UDeploy</w:t>
            </w:r>
            <w:proofErr w:type="spellEnd"/>
            <w:r w:rsidRPr="00A549E2">
              <w:rPr>
                <w:rFonts w:asciiTheme="minorHAnsi" w:eastAsia="Arial" w:hAnsiTheme="minorHAnsi" w:cstheme="minorHAnsi"/>
                <w:color w:val="002060"/>
                <w:sz w:val="22"/>
                <w:szCs w:val="22"/>
              </w:rPr>
              <w:t xml:space="preserve">, </w:t>
            </w:r>
            <w:proofErr w:type="spellStart"/>
            <w:r w:rsidRPr="00A549E2">
              <w:rPr>
                <w:rFonts w:asciiTheme="minorHAnsi" w:eastAsia="Arial" w:hAnsiTheme="minorHAnsi" w:cstheme="minorHAnsi"/>
                <w:color w:val="002060"/>
                <w:sz w:val="22"/>
                <w:szCs w:val="22"/>
              </w:rPr>
              <w:t>AppD</w:t>
            </w:r>
            <w:proofErr w:type="spellEnd"/>
            <w:r w:rsidRPr="00A549E2">
              <w:rPr>
                <w:rFonts w:asciiTheme="minorHAnsi" w:eastAsia="Arial" w:hAnsiTheme="minorHAnsi" w:cstheme="minorHAnsi"/>
                <w:color w:val="002060"/>
                <w:sz w:val="22"/>
                <w:szCs w:val="22"/>
              </w:rPr>
              <w:t xml:space="preserve">, </w:t>
            </w:r>
            <w:proofErr w:type="spellStart"/>
            <w:r w:rsidRPr="00A549E2">
              <w:rPr>
                <w:rFonts w:asciiTheme="minorHAnsi" w:eastAsia="Arial" w:hAnsiTheme="minorHAnsi" w:cstheme="minorHAnsi"/>
                <w:color w:val="002060"/>
                <w:sz w:val="22"/>
                <w:szCs w:val="22"/>
              </w:rPr>
              <w:t>GoAnywhere</w:t>
            </w:r>
            <w:proofErr w:type="spellEnd"/>
          </w:p>
        </w:tc>
      </w:tr>
    </w:tbl>
    <w:p w14:paraId="491ED97B" w14:textId="19CD8899" w:rsidR="00CD4F31" w:rsidRPr="00A549E2" w:rsidRDefault="00CD4F31" w:rsidP="00CD4F31">
      <w:pPr>
        <w:pStyle w:val="Cog-H2a"/>
        <w:widowControl/>
        <w:rPr>
          <w:rFonts w:asciiTheme="minorHAnsi" w:hAnsiTheme="minorHAnsi" w:cstheme="minorHAnsi"/>
          <w:color w:val="333399"/>
          <w:sz w:val="20"/>
        </w:rPr>
      </w:pPr>
      <w:r w:rsidRPr="00A549E2">
        <w:rPr>
          <w:rFonts w:asciiTheme="minorHAnsi" w:hAnsiTheme="minorHAnsi" w:cstheme="minorHAnsi"/>
          <w:color w:val="333399"/>
          <w:sz w:val="20"/>
        </w:rPr>
        <w:t>Certification</w:t>
      </w:r>
      <w:r w:rsidR="00C01FFB" w:rsidRPr="00A549E2">
        <w:rPr>
          <w:rFonts w:asciiTheme="minorHAnsi" w:hAnsiTheme="minorHAnsi" w:cstheme="minorHAnsi"/>
          <w:color w:val="333399"/>
          <w:sz w:val="20"/>
        </w:rPr>
        <w:t>s</w:t>
      </w:r>
    </w:p>
    <w:p w14:paraId="1610586C" w14:textId="77777777" w:rsidR="009F0FEC" w:rsidRPr="00A549E2" w:rsidRDefault="009F0FEC" w:rsidP="009F0FEC">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Microsoft Certified: Azure 70-533 Implementation</w:t>
      </w:r>
    </w:p>
    <w:p w14:paraId="0C1CEA60" w14:textId="77777777" w:rsidR="009F0FEC" w:rsidRPr="00A549E2" w:rsidRDefault="009F0FEC" w:rsidP="009F0FEC">
      <w:pPr>
        <w:numPr>
          <w:ilvl w:val="0"/>
          <w:numId w:val="2"/>
        </w:numPr>
        <w:spacing w:line="276" w:lineRule="auto"/>
        <w:rPr>
          <w:rFonts w:asciiTheme="minorHAnsi" w:hAnsiTheme="minorHAnsi" w:cstheme="minorHAnsi"/>
          <w:b/>
          <w:iCs/>
          <w:sz w:val="20"/>
          <w:szCs w:val="20"/>
        </w:rPr>
      </w:pPr>
      <w:r w:rsidRPr="00A549E2">
        <w:rPr>
          <w:rFonts w:asciiTheme="minorHAnsi" w:hAnsiTheme="minorHAnsi" w:cstheme="minorHAnsi"/>
          <w:b/>
          <w:iCs/>
          <w:sz w:val="20"/>
          <w:szCs w:val="20"/>
        </w:rPr>
        <w:t>ITIL Foundation Certified</w:t>
      </w:r>
    </w:p>
    <w:p w14:paraId="4C580EC2" w14:textId="77777777" w:rsidR="009F0FEC" w:rsidRPr="00A549E2" w:rsidRDefault="009F0FEC" w:rsidP="009F0FEC">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 xml:space="preserve">TIBCO Certified Professional for TCP – TIBCO </w:t>
      </w:r>
      <w:proofErr w:type="spellStart"/>
      <w:r w:rsidRPr="00A549E2">
        <w:rPr>
          <w:rFonts w:asciiTheme="minorHAnsi" w:hAnsiTheme="minorHAnsi" w:cstheme="minorHAnsi"/>
          <w:b/>
          <w:iCs/>
          <w:sz w:val="20"/>
          <w:szCs w:val="20"/>
        </w:rPr>
        <w:t>BusinessWorks</w:t>
      </w:r>
      <w:proofErr w:type="spellEnd"/>
      <w:r w:rsidRPr="00A549E2">
        <w:rPr>
          <w:rFonts w:asciiTheme="minorHAnsi" w:hAnsiTheme="minorHAnsi" w:cstheme="minorHAnsi"/>
          <w:b/>
          <w:iCs/>
          <w:sz w:val="20"/>
          <w:szCs w:val="20"/>
        </w:rPr>
        <w:t xml:space="preserve"> 6</w:t>
      </w:r>
    </w:p>
    <w:p w14:paraId="693B16EB" w14:textId="77777777" w:rsidR="009F0FEC" w:rsidRPr="00A549E2" w:rsidRDefault="009F0FEC" w:rsidP="009F0FEC">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 xml:space="preserve">TIBCO Certified Associate for - TIBCO </w:t>
      </w:r>
      <w:proofErr w:type="spellStart"/>
      <w:r w:rsidRPr="00A549E2">
        <w:rPr>
          <w:rFonts w:asciiTheme="minorHAnsi" w:hAnsiTheme="minorHAnsi" w:cstheme="minorHAnsi"/>
          <w:b/>
          <w:iCs/>
          <w:sz w:val="20"/>
          <w:szCs w:val="20"/>
        </w:rPr>
        <w:t>BusinessWorks</w:t>
      </w:r>
      <w:proofErr w:type="spellEnd"/>
      <w:r w:rsidRPr="00A549E2">
        <w:rPr>
          <w:rFonts w:asciiTheme="minorHAnsi" w:hAnsiTheme="minorHAnsi" w:cstheme="minorHAnsi"/>
          <w:b/>
          <w:iCs/>
          <w:sz w:val="20"/>
          <w:szCs w:val="20"/>
        </w:rPr>
        <w:t xml:space="preserve"> 6 </w:t>
      </w:r>
    </w:p>
    <w:p w14:paraId="1AEB2B89" w14:textId="77777777" w:rsidR="009F0FEC" w:rsidRPr="00A549E2" w:rsidRDefault="009F0FEC" w:rsidP="009F0FEC">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TIBCO Certified Associate for - TIBCO® Messaging</w:t>
      </w:r>
    </w:p>
    <w:p w14:paraId="3048131A" w14:textId="77777777" w:rsidR="00CE0956" w:rsidRPr="00A549E2" w:rsidRDefault="00CE0956" w:rsidP="00CE0956">
      <w:pPr>
        <w:suppressAutoHyphens/>
        <w:ind w:left="144"/>
        <w:jc w:val="both"/>
        <w:rPr>
          <w:rFonts w:asciiTheme="minorHAnsi" w:hAnsiTheme="minorHAnsi" w:cstheme="minorHAnsi"/>
          <w:sz w:val="20"/>
        </w:rPr>
      </w:pPr>
    </w:p>
    <w:p w14:paraId="5811AA41" w14:textId="77777777" w:rsidR="0049364A" w:rsidRPr="00A549E2" w:rsidRDefault="0049364A" w:rsidP="0049364A">
      <w:pPr>
        <w:pStyle w:val="Cog-H2a"/>
        <w:widowControl/>
        <w:rPr>
          <w:rFonts w:asciiTheme="minorHAnsi" w:hAnsiTheme="minorHAnsi" w:cstheme="minorHAnsi"/>
          <w:color w:val="333399"/>
          <w:sz w:val="20"/>
        </w:rPr>
      </w:pPr>
      <w:r w:rsidRPr="00A549E2">
        <w:rPr>
          <w:rFonts w:asciiTheme="minorHAnsi" w:hAnsiTheme="minorHAnsi" w:cstheme="minorHAnsi"/>
          <w:color w:val="333399"/>
          <w:sz w:val="20"/>
        </w:rPr>
        <w:t>Awards/Recognition</w:t>
      </w:r>
    </w:p>
    <w:p w14:paraId="1F062BA8" w14:textId="4C6E4B84" w:rsidR="00B55AE7" w:rsidRPr="00A549E2" w:rsidRDefault="00ED0F03" w:rsidP="00CC1385">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Star performer of the month and valuable resource award as worked under resource crunch situation and provided extended support for a quarter</w:t>
      </w:r>
      <w:r w:rsidR="00035BEF" w:rsidRPr="00A549E2">
        <w:rPr>
          <w:rFonts w:asciiTheme="minorHAnsi" w:hAnsiTheme="minorHAnsi" w:cstheme="minorHAnsi"/>
          <w:b/>
          <w:iCs/>
          <w:sz w:val="20"/>
          <w:szCs w:val="20"/>
        </w:rPr>
        <w:t>.</w:t>
      </w:r>
    </w:p>
    <w:p w14:paraId="3E53EAC2" w14:textId="77777777" w:rsidR="00ED0F03" w:rsidRPr="00A549E2" w:rsidRDefault="00ED0F03" w:rsidP="00ED0F03">
      <w:pPr>
        <w:spacing w:line="276" w:lineRule="auto"/>
        <w:ind w:left="1080"/>
        <w:rPr>
          <w:rFonts w:asciiTheme="minorHAnsi" w:hAnsiTheme="minorHAnsi" w:cstheme="minorHAnsi"/>
          <w:iCs/>
          <w:sz w:val="20"/>
          <w:szCs w:val="20"/>
        </w:rPr>
      </w:pPr>
    </w:p>
    <w:p w14:paraId="557EED65" w14:textId="77777777" w:rsidR="00CD6DE8" w:rsidRPr="00A549E2" w:rsidRDefault="00CD6DE8" w:rsidP="00CE0956">
      <w:pPr>
        <w:suppressAutoHyphens/>
        <w:ind w:left="144"/>
        <w:jc w:val="both"/>
        <w:rPr>
          <w:rFonts w:asciiTheme="minorHAnsi" w:hAnsiTheme="minorHAnsi" w:cstheme="minorHAnsi"/>
          <w:sz w:val="20"/>
        </w:rPr>
      </w:pPr>
    </w:p>
    <w:p w14:paraId="679A5CA1" w14:textId="2F8D3593" w:rsidR="00D37690" w:rsidRDefault="00D37690" w:rsidP="003A18B4">
      <w:pPr>
        <w:suppressAutoHyphens/>
        <w:jc w:val="both"/>
        <w:rPr>
          <w:rFonts w:asciiTheme="minorHAnsi" w:hAnsiTheme="minorHAnsi" w:cstheme="minorHAnsi"/>
          <w:sz w:val="20"/>
        </w:rPr>
      </w:pPr>
    </w:p>
    <w:p w14:paraId="574D0CBC" w14:textId="41EE7B50" w:rsidR="00D92242" w:rsidRDefault="00D92242" w:rsidP="003A18B4">
      <w:pPr>
        <w:suppressAutoHyphens/>
        <w:jc w:val="both"/>
        <w:rPr>
          <w:rFonts w:asciiTheme="minorHAnsi" w:hAnsiTheme="minorHAnsi" w:cstheme="minorHAnsi"/>
          <w:sz w:val="20"/>
        </w:rPr>
      </w:pPr>
    </w:p>
    <w:p w14:paraId="74FD7EEE" w14:textId="3BFB6C9E" w:rsidR="00D92242" w:rsidRDefault="00D92242" w:rsidP="003A18B4">
      <w:pPr>
        <w:suppressAutoHyphens/>
        <w:jc w:val="both"/>
        <w:rPr>
          <w:rFonts w:asciiTheme="minorHAnsi" w:hAnsiTheme="minorHAnsi" w:cstheme="minorHAnsi"/>
          <w:sz w:val="20"/>
        </w:rPr>
      </w:pPr>
    </w:p>
    <w:p w14:paraId="3782C27D" w14:textId="2E6C0E20" w:rsidR="00D92242" w:rsidRDefault="00D92242" w:rsidP="003A18B4">
      <w:pPr>
        <w:suppressAutoHyphens/>
        <w:jc w:val="both"/>
        <w:rPr>
          <w:rFonts w:asciiTheme="minorHAnsi" w:hAnsiTheme="minorHAnsi" w:cstheme="minorHAnsi"/>
          <w:sz w:val="20"/>
        </w:rPr>
      </w:pPr>
    </w:p>
    <w:p w14:paraId="0266BDDE" w14:textId="3A8E91C4" w:rsidR="00D92242" w:rsidRDefault="00D92242" w:rsidP="003A18B4">
      <w:pPr>
        <w:suppressAutoHyphens/>
        <w:jc w:val="both"/>
        <w:rPr>
          <w:rFonts w:asciiTheme="minorHAnsi" w:hAnsiTheme="minorHAnsi" w:cstheme="minorHAnsi"/>
          <w:sz w:val="20"/>
        </w:rPr>
      </w:pPr>
    </w:p>
    <w:p w14:paraId="0A7AD4D1" w14:textId="2542FA6B" w:rsidR="00D92242" w:rsidRDefault="00D92242" w:rsidP="003A18B4">
      <w:pPr>
        <w:suppressAutoHyphens/>
        <w:jc w:val="both"/>
        <w:rPr>
          <w:rFonts w:asciiTheme="minorHAnsi" w:hAnsiTheme="minorHAnsi" w:cstheme="minorHAnsi"/>
          <w:sz w:val="20"/>
        </w:rPr>
      </w:pPr>
    </w:p>
    <w:p w14:paraId="158D9FF5" w14:textId="77777777" w:rsidR="00D92242" w:rsidRPr="00A549E2" w:rsidRDefault="00D92242" w:rsidP="003A18B4">
      <w:pPr>
        <w:suppressAutoHyphens/>
        <w:jc w:val="both"/>
        <w:rPr>
          <w:rFonts w:asciiTheme="minorHAnsi" w:hAnsiTheme="minorHAnsi" w:cstheme="minorHAnsi"/>
          <w:sz w:val="20"/>
        </w:rPr>
      </w:pPr>
    </w:p>
    <w:p w14:paraId="27E06907" w14:textId="77777777" w:rsidR="002C38FC" w:rsidRPr="00A549E2" w:rsidRDefault="00DB73BE" w:rsidP="00CD4F31">
      <w:pPr>
        <w:pStyle w:val="Cog-H2a"/>
        <w:widowControl/>
        <w:rPr>
          <w:rFonts w:asciiTheme="minorHAnsi" w:hAnsiTheme="minorHAnsi" w:cstheme="minorHAnsi"/>
          <w:color w:val="333399"/>
          <w:sz w:val="20"/>
        </w:rPr>
      </w:pPr>
      <w:r w:rsidRPr="00A549E2">
        <w:rPr>
          <w:rFonts w:asciiTheme="minorHAnsi" w:hAnsiTheme="minorHAnsi" w:cstheme="minorHAnsi"/>
          <w:color w:val="333399"/>
          <w:sz w:val="20"/>
        </w:rPr>
        <w:t>P</w:t>
      </w:r>
      <w:r w:rsidR="00B31657" w:rsidRPr="00A549E2">
        <w:rPr>
          <w:rFonts w:asciiTheme="minorHAnsi" w:hAnsiTheme="minorHAnsi" w:cstheme="minorHAnsi"/>
          <w:color w:val="333399"/>
          <w:sz w:val="20"/>
        </w:rPr>
        <w:t>rojects</w:t>
      </w:r>
    </w:p>
    <w:p w14:paraId="6729F188" w14:textId="77777777" w:rsidR="00A70827" w:rsidRPr="00A549E2" w:rsidRDefault="00A70827" w:rsidP="00CD4F3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A70827" w:rsidRPr="00A549E2" w14:paraId="4C704C02" w14:textId="77777777" w:rsidTr="411EB55F">
        <w:trPr>
          <w:trHeight w:val="247"/>
        </w:trPr>
        <w:tc>
          <w:tcPr>
            <w:tcW w:w="4412" w:type="dxa"/>
          </w:tcPr>
          <w:p w14:paraId="3AD1EE8F" w14:textId="532C46AC" w:rsidR="00A70827" w:rsidRPr="00A549E2" w:rsidRDefault="1FE31789" w:rsidP="411EB55F">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B9C967" w14:textId="3A8EE84D" w:rsidR="00A70827" w:rsidRPr="00A549E2" w:rsidRDefault="1CADBD15" w:rsidP="411EB55F">
            <w:pPr>
              <w:rPr>
                <w:rFonts w:asciiTheme="minorHAnsi" w:hAnsiTheme="minorHAnsi" w:cstheme="minorHAnsi"/>
                <w:sz w:val="20"/>
                <w:szCs w:val="20"/>
              </w:rPr>
            </w:pPr>
            <w:r w:rsidRPr="00A549E2">
              <w:rPr>
                <w:rFonts w:asciiTheme="minorHAnsi" w:hAnsiTheme="minorHAnsi" w:cstheme="minorHAnsi"/>
                <w:sz w:val="20"/>
                <w:szCs w:val="20"/>
              </w:rPr>
              <w:t xml:space="preserve">Leading </w:t>
            </w:r>
            <w:r w:rsidR="54791BB4" w:rsidRPr="00A549E2">
              <w:rPr>
                <w:rFonts w:asciiTheme="minorHAnsi" w:hAnsiTheme="minorHAnsi" w:cstheme="minorHAnsi"/>
                <w:sz w:val="20"/>
                <w:szCs w:val="20"/>
              </w:rPr>
              <w:t>Bank</w:t>
            </w:r>
            <w:r w:rsidRPr="00A549E2">
              <w:rPr>
                <w:rFonts w:asciiTheme="minorHAnsi" w:hAnsiTheme="minorHAnsi" w:cstheme="minorHAnsi"/>
                <w:sz w:val="20"/>
                <w:szCs w:val="20"/>
              </w:rPr>
              <w:t xml:space="preserve"> in </w:t>
            </w:r>
            <w:r w:rsidR="54791BB4" w:rsidRPr="00A549E2">
              <w:rPr>
                <w:rFonts w:asciiTheme="minorHAnsi" w:hAnsiTheme="minorHAnsi" w:cstheme="minorHAnsi"/>
                <w:sz w:val="20"/>
                <w:szCs w:val="20"/>
              </w:rPr>
              <w:t>USA (CITI)</w:t>
            </w:r>
          </w:p>
        </w:tc>
      </w:tr>
      <w:tr w:rsidR="00A70827" w:rsidRPr="00A549E2" w14:paraId="46F6ECCE" w14:textId="77777777" w:rsidTr="411EB55F">
        <w:trPr>
          <w:trHeight w:val="247"/>
        </w:trPr>
        <w:tc>
          <w:tcPr>
            <w:tcW w:w="4412" w:type="dxa"/>
          </w:tcPr>
          <w:p w14:paraId="0B20CF88"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04C64FFA" w14:textId="2F46F01D" w:rsidR="00A70827" w:rsidRPr="00A549E2" w:rsidRDefault="00CC1385" w:rsidP="00A70827">
            <w:pPr>
              <w:rPr>
                <w:rFonts w:asciiTheme="minorHAnsi" w:hAnsiTheme="minorHAnsi" w:cstheme="minorHAnsi"/>
                <w:iCs/>
                <w:sz w:val="20"/>
                <w:szCs w:val="20"/>
              </w:rPr>
            </w:pPr>
            <w:r w:rsidRPr="00A549E2">
              <w:rPr>
                <w:rFonts w:asciiTheme="minorHAnsi" w:hAnsiTheme="minorHAnsi" w:cstheme="minorHAnsi"/>
                <w:iCs/>
                <w:sz w:val="20"/>
                <w:szCs w:val="20"/>
              </w:rPr>
              <w:t>7</w:t>
            </w:r>
            <w:r w:rsidR="009E0EDA" w:rsidRPr="00A549E2">
              <w:rPr>
                <w:rFonts w:asciiTheme="minorHAnsi" w:hAnsiTheme="minorHAnsi" w:cstheme="minorHAnsi"/>
                <w:iCs/>
                <w:sz w:val="20"/>
                <w:szCs w:val="20"/>
              </w:rPr>
              <w:t xml:space="preserve"> months</w:t>
            </w:r>
          </w:p>
        </w:tc>
      </w:tr>
      <w:tr w:rsidR="00A70827" w:rsidRPr="00A549E2" w14:paraId="363BC80F" w14:textId="77777777" w:rsidTr="411EB55F">
        <w:trPr>
          <w:trHeight w:val="261"/>
        </w:trPr>
        <w:tc>
          <w:tcPr>
            <w:tcW w:w="4412" w:type="dxa"/>
          </w:tcPr>
          <w:p w14:paraId="09E78384"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11AD08EB" w14:textId="5CF1443B" w:rsidR="00A70827" w:rsidRPr="00A549E2" w:rsidRDefault="009E0EDA" w:rsidP="00842CD5">
            <w:pPr>
              <w:rPr>
                <w:rFonts w:asciiTheme="minorHAnsi" w:hAnsiTheme="minorHAnsi" w:cstheme="minorHAnsi"/>
                <w:iCs/>
                <w:sz w:val="20"/>
                <w:szCs w:val="20"/>
              </w:rPr>
            </w:pPr>
            <w:r w:rsidRPr="00A549E2">
              <w:rPr>
                <w:rFonts w:asciiTheme="minorHAnsi" w:hAnsiTheme="minorHAnsi" w:cstheme="minorHAnsi"/>
                <w:iCs/>
                <w:sz w:val="20"/>
                <w:szCs w:val="20"/>
              </w:rPr>
              <w:t>TIBCO BW</w:t>
            </w:r>
            <w:r w:rsidR="00CC1385" w:rsidRPr="00A549E2">
              <w:rPr>
                <w:rFonts w:asciiTheme="minorHAnsi" w:hAnsiTheme="minorHAnsi" w:cstheme="minorHAnsi"/>
                <w:iCs/>
                <w:sz w:val="20"/>
                <w:szCs w:val="20"/>
              </w:rPr>
              <w:t>5, Tibco Designer, Tibco Admin</w:t>
            </w:r>
          </w:p>
        </w:tc>
      </w:tr>
      <w:tr w:rsidR="00A70827" w:rsidRPr="00A549E2" w14:paraId="3BFFC4A4"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E76B321"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1AC2BE00" w14:textId="66DC6EF7" w:rsidR="00A70827"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 xml:space="preserve">Service Now, SoapUI, Bitbucket, TeamCity, </w:t>
            </w:r>
            <w:proofErr w:type="spellStart"/>
            <w:r w:rsidRPr="00A549E2">
              <w:rPr>
                <w:rFonts w:asciiTheme="minorHAnsi" w:hAnsiTheme="minorHAnsi" w:cstheme="minorHAnsi"/>
                <w:sz w:val="20"/>
                <w:szCs w:val="20"/>
              </w:rPr>
              <w:t>UDeploy</w:t>
            </w:r>
            <w:proofErr w:type="spellEnd"/>
            <w:r w:rsidRPr="00A549E2">
              <w:rPr>
                <w:rFonts w:asciiTheme="minorHAnsi" w:hAnsiTheme="minorHAnsi" w:cstheme="minorHAnsi"/>
                <w:sz w:val="20"/>
                <w:szCs w:val="20"/>
              </w:rPr>
              <w:t>, AppDynamics</w:t>
            </w:r>
          </w:p>
        </w:tc>
      </w:tr>
    </w:tbl>
    <w:p w14:paraId="308DE15F" w14:textId="77777777" w:rsidR="00A62F58" w:rsidRPr="00A549E2" w:rsidRDefault="00A62F58" w:rsidP="00A70827">
      <w:pPr>
        <w:pStyle w:val="Achievement"/>
        <w:spacing w:after="0"/>
        <w:ind w:left="720"/>
        <w:rPr>
          <w:rFonts w:asciiTheme="minorHAnsi" w:hAnsiTheme="minorHAnsi" w:cstheme="minorHAnsi"/>
        </w:rPr>
      </w:pPr>
    </w:p>
    <w:p w14:paraId="4E0BD932" w14:textId="77777777" w:rsidR="00A62F58" w:rsidRPr="00A549E2" w:rsidRDefault="00A62F58" w:rsidP="00A70827">
      <w:pPr>
        <w:pStyle w:val="Achievement"/>
        <w:spacing w:after="0"/>
        <w:ind w:left="720"/>
        <w:rPr>
          <w:rFonts w:asciiTheme="minorHAnsi" w:hAnsiTheme="minorHAnsi" w:cstheme="minorHAnsi"/>
        </w:rPr>
      </w:pPr>
    </w:p>
    <w:p w14:paraId="37982B48" w14:textId="77777777"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3C13402" w14:textId="77777777" w:rsidR="00E7104C" w:rsidRPr="00A549E2" w:rsidRDefault="00A70827" w:rsidP="0049364A">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5F51C2D" w14:textId="06B9CD3C" w:rsidR="0049364A" w:rsidRPr="00A549E2" w:rsidRDefault="0049364A" w:rsidP="0049364A">
      <w:pPr>
        <w:pStyle w:val="Header"/>
        <w:tabs>
          <w:tab w:val="clear" w:pos="4680"/>
          <w:tab w:val="center" w:pos="2160"/>
        </w:tabs>
        <w:spacing w:line="276" w:lineRule="auto"/>
        <w:ind w:left="720"/>
        <w:rPr>
          <w:rFonts w:asciiTheme="minorHAnsi" w:hAnsiTheme="minorHAnsi" w:cstheme="minorHAnsi"/>
          <w:iCs/>
          <w:sz w:val="20"/>
          <w:szCs w:val="20"/>
        </w:rPr>
      </w:pPr>
      <w:r w:rsidRPr="00A549E2">
        <w:rPr>
          <w:rFonts w:asciiTheme="minorHAnsi" w:hAnsiTheme="minorHAnsi" w:cstheme="minorHAnsi"/>
          <w:iCs/>
          <w:sz w:val="20"/>
          <w:szCs w:val="16"/>
        </w:rPr>
        <w:tab/>
      </w:r>
      <w:r w:rsidR="00763582" w:rsidRPr="00A549E2">
        <w:rPr>
          <w:rFonts w:asciiTheme="minorHAnsi" w:hAnsiTheme="minorHAnsi" w:cstheme="minorHAnsi"/>
          <w:iCs/>
          <w:sz w:val="20"/>
          <w:szCs w:val="16"/>
        </w:rPr>
        <w:tab/>
      </w:r>
      <w:r w:rsidR="00DB0F6E" w:rsidRPr="00A549E2">
        <w:rPr>
          <w:rFonts w:asciiTheme="minorHAnsi" w:hAnsiTheme="minorHAnsi" w:cstheme="minorHAnsi"/>
          <w:iCs/>
          <w:sz w:val="20"/>
          <w:szCs w:val="16"/>
        </w:rPr>
        <w:t>Supporting Middleware Application build on Tibco, c</w:t>
      </w:r>
      <w:r w:rsidR="00763582" w:rsidRPr="00A549E2">
        <w:rPr>
          <w:rFonts w:asciiTheme="minorHAnsi" w:hAnsiTheme="minorHAnsi" w:cstheme="minorHAnsi"/>
          <w:iCs/>
          <w:sz w:val="20"/>
          <w:szCs w:val="16"/>
        </w:rPr>
        <w:t>reation</w:t>
      </w:r>
      <w:r w:rsidR="00195099" w:rsidRPr="00A549E2">
        <w:rPr>
          <w:rFonts w:asciiTheme="minorHAnsi" w:hAnsiTheme="minorHAnsi" w:cstheme="minorHAnsi"/>
          <w:iCs/>
          <w:sz w:val="20"/>
          <w:szCs w:val="16"/>
        </w:rPr>
        <w:t xml:space="preserve">, </w:t>
      </w:r>
      <w:r w:rsidR="00763582" w:rsidRPr="00A549E2">
        <w:rPr>
          <w:rFonts w:asciiTheme="minorHAnsi" w:hAnsiTheme="minorHAnsi" w:cstheme="minorHAnsi"/>
          <w:iCs/>
          <w:sz w:val="20"/>
          <w:szCs w:val="16"/>
        </w:rPr>
        <w:t xml:space="preserve">modification </w:t>
      </w:r>
      <w:r w:rsidR="00195099" w:rsidRPr="00A549E2">
        <w:rPr>
          <w:rFonts w:asciiTheme="minorHAnsi" w:hAnsiTheme="minorHAnsi" w:cstheme="minorHAnsi"/>
          <w:iCs/>
          <w:sz w:val="20"/>
          <w:szCs w:val="16"/>
        </w:rPr>
        <w:t xml:space="preserve">and deployment </w:t>
      </w:r>
      <w:r w:rsidR="00763582" w:rsidRPr="00A549E2">
        <w:rPr>
          <w:rFonts w:asciiTheme="minorHAnsi" w:hAnsiTheme="minorHAnsi" w:cstheme="minorHAnsi"/>
          <w:iCs/>
          <w:sz w:val="20"/>
          <w:szCs w:val="16"/>
        </w:rPr>
        <w:t xml:space="preserve">of </w:t>
      </w:r>
      <w:r w:rsidR="00541631" w:rsidRPr="00A549E2">
        <w:rPr>
          <w:rFonts w:asciiTheme="minorHAnsi" w:hAnsiTheme="minorHAnsi" w:cstheme="minorHAnsi"/>
          <w:iCs/>
          <w:sz w:val="20"/>
          <w:szCs w:val="16"/>
        </w:rPr>
        <w:t xml:space="preserve">EAR file, </w:t>
      </w:r>
      <w:r w:rsidR="00DB0F6E" w:rsidRPr="00A549E2">
        <w:rPr>
          <w:rFonts w:asciiTheme="minorHAnsi" w:hAnsiTheme="minorHAnsi" w:cstheme="minorHAnsi"/>
          <w:iCs/>
          <w:sz w:val="20"/>
          <w:szCs w:val="16"/>
        </w:rPr>
        <w:t>File promotion and onboarding on deployed Tibco services in AppD</w:t>
      </w:r>
      <w:r w:rsidR="00ED0F03" w:rsidRPr="00A549E2">
        <w:rPr>
          <w:rFonts w:asciiTheme="minorHAnsi" w:hAnsiTheme="minorHAnsi" w:cstheme="minorHAnsi"/>
          <w:iCs/>
          <w:sz w:val="20"/>
          <w:szCs w:val="16"/>
        </w:rPr>
        <w:t>ynamics</w:t>
      </w:r>
    </w:p>
    <w:p w14:paraId="2746AFF5" w14:textId="77777777" w:rsidR="00A70827" w:rsidRPr="00A549E2" w:rsidRDefault="00A70827" w:rsidP="00A70827">
      <w:pPr>
        <w:ind w:left="720"/>
        <w:jc w:val="both"/>
        <w:rPr>
          <w:rFonts w:asciiTheme="minorHAnsi" w:hAnsiTheme="minorHAnsi" w:cstheme="minorHAnsi"/>
          <w:iCs/>
          <w:sz w:val="20"/>
          <w:szCs w:val="20"/>
        </w:rPr>
      </w:pPr>
    </w:p>
    <w:p w14:paraId="5DD91A07" w14:textId="77777777"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6CC85814" w14:textId="77777777" w:rsidR="00A70827" w:rsidRPr="00A549E2" w:rsidRDefault="00A70827" w:rsidP="00A70827">
      <w:pPr>
        <w:ind w:left="720"/>
        <w:rPr>
          <w:rFonts w:asciiTheme="minorHAnsi" w:hAnsiTheme="minorHAnsi" w:cstheme="minorHAnsi"/>
          <w:iCs/>
          <w:sz w:val="20"/>
          <w:szCs w:val="20"/>
        </w:rPr>
      </w:pPr>
    </w:p>
    <w:p w14:paraId="5CE7F9CA" w14:textId="76FEE8C5" w:rsidR="00A70827" w:rsidRPr="00A549E2" w:rsidRDefault="00565519" w:rsidP="00ED56FB">
      <w:pPr>
        <w:pStyle w:val="Header"/>
        <w:numPr>
          <w:ilvl w:val="0"/>
          <w:numId w:val="3"/>
        </w:numPr>
        <w:spacing w:line="276" w:lineRule="auto"/>
        <w:rPr>
          <w:rFonts w:asciiTheme="minorHAnsi" w:hAnsiTheme="minorHAnsi" w:cstheme="minorHAnsi"/>
          <w:iCs/>
          <w:sz w:val="20"/>
          <w:szCs w:val="16"/>
        </w:rPr>
      </w:pPr>
      <w:r w:rsidRPr="00A549E2">
        <w:rPr>
          <w:rFonts w:asciiTheme="minorHAnsi" w:hAnsiTheme="minorHAnsi" w:cstheme="minorHAnsi"/>
          <w:iCs/>
          <w:sz w:val="20"/>
          <w:szCs w:val="16"/>
        </w:rPr>
        <w:t>Develop and Unit Test application</w:t>
      </w:r>
      <w:r w:rsidR="00AC289D" w:rsidRPr="00A549E2">
        <w:rPr>
          <w:rFonts w:asciiTheme="minorHAnsi" w:hAnsiTheme="minorHAnsi" w:cstheme="minorHAnsi"/>
          <w:iCs/>
          <w:sz w:val="20"/>
          <w:szCs w:val="16"/>
        </w:rPr>
        <w:t>s.</w:t>
      </w:r>
    </w:p>
    <w:p w14:paraId="4A66A468" w14:textId="229C46C4" w:rsidR="0049364A" w:rsidRPr="00A549E2" w:rsidRDefault="00473AB3" w:rsidP="00ED56FB">
      <w:pPr>
        <w:pStyle w:val="Header"/>
        <w:numPr>
          <w:ilvl w:val="0"/>
          <w:numId w:val="3"/>
        </w:numPr>
        <w:spacing w:line="276" w:lineRule="auto"/>
        <w:rPr>
          <w:rFonts w:asciiTheme="minorHAnsi" w:hAnsiTheme="minorHAnsi" w:cstheme="minorHAnsi"/>
          <w:iCs/>
          <w:sz w:val="20"/>
          <w:szCs w:val="16"/>
        </w:rPr>
      </w:pPr>
      <w:r w:rsidRPr="00A549E2">
        <w:rPr>
          <w:rFonts w:asciiTheme="minorHAnsi" w:hAnsiTheme="minorHAnsi" w:cstheme="minorHAnsi"/>
          <w:iCs/>
          <w:sz w:val="20"/>
          <w:szCs w:val="16"/>
        </w:rPr>
        <w:t>Build and Deployment of EAR.</w:t>
      </w:r>
    </w:p>
    <w:p w14:paraId="0385A895" w14:textId="34A50932" w:rsidR="00994E43" w:rsidRPr="00A549E2" w:rsidRDefault="001C5FF6" w:rsidP="00ED56FB">
      <w:pPr>
        <w:pStyle w:val="Header"/>
        <w:numPr>
          <w:ilvl w:val="0"/>
          <w:numId w:val="3"/>
        </w:numPr>
        <w:spacing w:line="276" w:lineRule="auto"/>
        <w:rPr>
          <w:rFonts w:asciiTheme="minorHAnsi" w:hAnsiTheme="minorHAnsi" w:cstheme="minorHAnsi"/>
          <w:iCs/>
          <w:sz w:val="20"/>
          <w:szCs w:val="16"/>
        </w:rPr>
      </w:pPr>
      <w:r w:rsidRPr="00A549E2">
        <w:rPr>
          <w:rFonts w:asciiTheme="minorHAnsi" w:hAnsiTheme="minorHAnsi" w:cstheme="minorHAnsi"/>
          <w:iCs/>
          <w:sz w:val="20"/>
          <w:szCs w:val="16"/>
        </w:rPr>
        <w:t xml:space="preserve">Involving in discussions with customers/clients on new project implementations/Enhancing the existing </w:t>
      </w:r>
      <w:r w:rsidR="00677B25" w:rsidRPr="00A549E2">
        <w:rPr>
          <w:rFonts w:asciiTheme="minorHAnsi" w:hAnsiTheme="minorHAnsi" w:cstheme="minorHAnsi"/>
          <w:iCs/>
          <w:sz w:val="20"/>
          <w:szCs w:val="16"/>
        </w:rPr>
        <w:t>functionality Working</w:t>
      </w:r>
      <w:r w:rsidR="00967120" w:rsidRPr="00A549E2">
        <w:rPr>
          <w:rFonts w:asciiTheme="minorHAnsi" w:hAnsiTheme="minorHAnsi" w:cstheme="minorHAnsi"/>
          <w:iCs/>
          <w:sz w:val="20"/>
          <w:szCs w:val="16"/>
        </w:rPr>
        <w:t xml:space="preserve"> with onsite team to understand the business requirement.</w:t>
      </w:r>
    </w:p>
    <w:p w14:paraId="320EDD11" w14:textId="2AD7393E" w:rsidR="00967120" w:rsidRPr="00A549E2" w:rsidRDefault="00FA5001" w:rsidP="00ED56FB">
      <w:pPr>
        <w:pStyle w:val="Header"/>
        <w:numPr>
          <w:ilvl w:val="0"/>
          <w:numId w:val="3"/>
        </w:numPr>
        <w:spacing w:line="276" w:lineRule="auto"/>
        <w:rPr>
          <w:rFonts w:asciiTheme="minorHAnsi" w:hAnsiTheme="minorHAnsi" w:cstheme="minorHAnsi"/>
          <w:iCs/>
          <w:sz w:val="20"/>
          <w:szCs w:val="16"/>
        </w:rPr>
      </w:pPr>
      <w:r w:rsidRPr="00A549E2">
        <w:rPr>
          <w:rFonts w:asciiTheme="minorHAnsi" w:hAnsiTheme="minorHAnsi" w:cstheme="minorHAnsi"/>
          <w:iCs/>
          <w:sz w:val="20"/>
          <w:szCs w:val="16"/>
        </w:rPr>
        <w:t>Participated in code and design reviews and code quality improvements.</w:t>
      </w:r>
    </w:p>
    <w:p w14:paraId="1DBBCC1A" w14:textId="12A98DC5" w:rsidR="00C01FFB" w:rsidRPr="00A549E2" w:rsidRDefault="00DB0F6E" w:rsidP="00ED56FB">
      <w:pPr>
        <w:pStyle w:val="Header"/>
        <w:numPr>
          <w:ilvl w:val="0"/>
          <w:numId w:val="3"/>
        </w:numPr>
        <w:spacing w:line="276" w:lineRule="auto"/>
        <w:rPr>
          <w:rFonts w:asciiTheme="minorHAnsi" w:hAnsiTheme="minorHAnsi" w:cstheme="minorHAnsi"/>
          <w:iCs/>
          <w:sz w:val="20"/>
          <w:szCs w:val="16"/>
        </w:rPr>
      </w:pPr>
      <w:r w:rsidRPr="00A549E2">
        <w:rPr>
          <w:rFonts w:asciiTheme="minorHAnsi" w:hAnsiTheme="minorHAnsi" w:cstheme="minorHAnsi"/>
          <w:iCs/>
          <w:sz w:val="20"/>
          <w:szCs w:val="16"/>
        </w:rPr>
        <w:t xml:space="preserve">File promotion through GIT, Bitbucket, </w:t>
      </w:r>
      <w:proofErr w:type="spellStart"/>
      <w:r w:rsidRPr="00A549E2">
        <w:rPr>
          <w:rFonts w:asciiTheme="minorHAnsi" w:hAnsiTheme="minorHAnsi" w:cstheme="minorHAnsi"/>
          <w:iCs/>
          <w:sz w:val="20"/>
          <w:szCs w:val="16"/>
        </w:rPr>
        <w:t>Teamcity</w:t>
      </w:r>
      <w:proofErr w:type="spellEnd"/>
      <w:r w:rsidRPr="00A549E2">
        <w:rPr>
          <w:rFonts w:asciiTheme="minorHAnsi" w:hAnsiTheme="minorHAnsi" w:cstheme="minorHAnsi"/>
          <w:iCs/>
          <w:sz w:val="20"/>
          <w:szCs w:val="16"/>
        </w:rPr>
        <w:t xml:space="preserve"> </w:t>
      </w:r>
    </w:p>
    <w:p w14:paraId="4C28DD82" w14:textId="7B1D726D" w:rsidR="00C90F78" w:rsidRPr="00A549E2" w:rsidRDefault="00C90F78" w:rsidP="00C90F78">
      <w:pPr>
        <w:pStyle w:val="ListParagraph"/>
        <w:numPr>
          <w:ilvl w:val="0"/>
          <w:numId w:val="3"/>
        </w:numPr>
        <w:spacing w:after="200" w:line="276" w:lineRule="auto"/>
        <w:jc w:val="both"/>
        <w:rPr>
          <w:rFonts w:asciiTheme="minorHAnsi" w:hAnsiTheme="minorHAnsi" w:cstheme="minorHAnsi"/>
          <w:iCs/>
          <w:sz w:val="20"/>
          <w:szCs w:val="16"/>
        </w:rPr>
      </w:pPr>
      <w:r w:rsidRPr="00A549E2">
        <w:rPr>
          <w:rFonts w:asciiTheme="minorHAnsi" w:hAnsiTheme="minorHAnsi" w:cstheme="minorHAnsi"/>
          <w:iCs/>
          <w:sz w:val="20"/>
          <w:szCs w:val="16"/>
        </w:rPr>
        <w:t>Preparing the schemas, WSDL, Swagger definitio</w:t>
      </w:r>
      <w:r w:rsidR="00DB0F6E" w:rsidRPr="00A549E2">
        <w:rPr>
          <w:rFonts w:asciiTheme="minorHAnsi" w:hAnsiTheme="minorHAnsi" w:cstheme="minorHAnsi"/>
          <w:iCs/>
          <w:sz w:val="20"/>
          <w:szCs w:val="16"/>
        </w:rPr>
        <w:t xml:space="preserve">n </w:t>
      </w:r>
      <w:r w:rsidRPr="00A549E2">
        <w:rPr>
          <w:rFonts w:asciiTheme="minorHAnsi" w:hAnsiTheme="minorHAnsi" w:cstheme="minorHAnsi"/>
          <w:iCs/>
          <w:sz w:val="20"/>
          <w:szCs w:val="16"/>
        </w:rPr>
        <w:t xml:space="preserve">required for successful development, </w:t>
      </w:r>
      <w:r w:rsidR="00677B25" w:rsidRPr="00A549E2">
        <w:rPr>
          <w:rFonts w:asciiTheme="minorHAnsi" w:hAnsiTheme="minorHAnsi" w:cstheme="minorHAnsi"/>
          <w:iCs/>
          <w:sz w:val="20"/>
          <w:szCs w:val="16"/>
        </w:rPr>
        <w:t>deployment,</w:t>
      </w:r>
      <w:r w:rsidRPr="00A549E2">
        <w:rPr>
          <w:rFonts w:asciiTheme="minorHAnsi" w:hAnsiTheme="minorHAnsi" w:cstheme="minorHAnsi"/>
          <w:iCs/>
          <w:sz w:val="20"/>
          <w:szCs w:val="16"/>
        </w:rPr>
        <w:t xml:space="preserve"> and maintenance of the code.</w:t>
      </w:r>
    </w:p>
    <w:p w14:paraId="3ABD5B03" w14:textId="2A38044C" w:rsidR="00A70827" w:rsidRPr="00A549E2" w:rsidRDefault="00DB0F6E" w:rsidP="00CD4F31">
      <w:pPr>
        <w:pStyle w:val="ListParagraph"/>
        <w:numPr>
          <w:ilvl w:val="0"/>
          <w:numId w:val="3"/>
        </w:numPr>
        <w:spacing w:after="200" w:line="276" w:lineRule="auto"/>
        <w:jc w:val="both"/>
        <w:rPr>
          <w:rFonts w:asciiTheme="minorHAnsi" w:hAnsiTheme="minorHAnsi" w:cstheme="minorHAnsi"/>
          <w:iCs/>
          <w:sz w:val="20"/>
          <w:szCs w:val="16"/>
        </w:rPr>
      </w:pPr>
      <w:r w:rsidRPr="00A549E2">
        <w:rPr>
          <w:rFonts w:asciiTheme="minorHAnsi" w:hAnsiTheme="minorHAnsi" w:cstheme="minorHAnsi"/>
          <w:iCs/>
          <w:sz w:val="20"/>
          <w:szCs w:val="16"/>
        </w:rPr>
        <w:t xml:space="preserve">Onboarding on deployed Tibco services in </w:t>
      </w:r>
      <w:proofErr w:type="spellStart"/>
      <w:r w:rsidRPr="00A549E2">
        <w:rPr>
          <w:rFonts w:asciiTheme="minorHAnsi" w:hAnsiTheme="minorHAnsi" w:cstheme="minorHAnsi"/>
          <w:iCs/>
          <w:sz w:val="20"/>
          <w:szCs w:val="16"/>
        </w:rPr>
        <w:t>AppD</w:t>
      </w:r>
      <w:proofErr w:type="spellEnd"/>
    </w:p>
    <w:p w14:paraId="4209914E" w14:textId="1A71919C" w:rsidR="00ED0F03" w:rsidRPr="00A549E2" w:rsidRDefault="00ED0F03" w:rsidP="00CD4F31">
      <w:pPr>
        <w:pStyle w:val="ListParagraph"/>
        <w:numPr>
          <w:ilvl w:val="0"/>
          <w:numId w:val="3"/>
        </w:numPr>
        <w:spacing w:after="200" w:line="276" w:lineRule="auto"/>
        <w:jc w:val="both"/>
        <w:rPr>
          <w:rFonts w:asciiTheme="minorHAnsi" w:hAnsiTheme="minorHAnsi" w:cstheme="minorHAnsi"/>
          <w:iCs/>
          <w:sz w:val="20"/>
          <w:szCs w:val="16"/>
        </w:rPr>
      </w:pPr>
      <w:r w:rsidRPr="00A549E2">
        <w:rPr>
          <w:rFonts w:asciiTheme="minorHAnsi" w:hAnsiTheme="minorHAnsi" w:cstheme="minorHAnsi"/>
          <w:iCs/>
          <w:sz w:val="20"/>
          <w:szCs w:val="16"/>
        </w:rPr>
        <w:t>Preparing the schemas, WSDL, Swagger definition for successful development, deployment, and maintenance of the code</w:t>
      </w:r>
    </w:p>
    <w:p w14:paraId="11EBCA38" w14:textId="681199E0" w:rsidR="00ED0F03" w:rsidRPr="00A549E2" w:rsidRDefault="00ED0F03" w:rsidP="00CD4F31">
      <w:pPr>
        <w:pStyle w:val="ListParagraph"/>
        <w:numPr>
          <w:ilvl w:val="0"/>
          <w:numId w:val="3"/>
        </w:numPr>
        <w:spacing w:after="200" w:line="276" w:lineRule="auto"/>
        <w:jc w:val="both"/>
        <w:rPr>
          <w:rFonts w:asciiTheme="minorHAnsi" w:hAnsiTheme="minorHAnsi" w:cstheme="minorHAnsi"/>
          <w:iCs/>
          <w:sz w:val="20"/>
          <w:szCs w:val="16"/>
        </w:rPr>
      </w:pPr>
      <w:r w:rsidRPr="00A549E2">
        <w:rPr>
          <w:rFonts w:asciiTheme="minorHAnsi" w:hAnsiTheme="minorHAnsi" w:cstheme="minorHAnsi"/>
          <w:sz w:val="20"/>
          <w:szCs w:val="20"/>
        </w:rPr>
        <w:t>Responsible for effective communication between onsite lead and team members.</w:t>
      </w:r>
    </w:p>
    <w:p w14:paraId="0FB64569" w14:textId="4EC4E597" w:rsidR="00ED0F03" w:rsidRPr="00A549E2" w:rsidRDefault="00ED0F03" w:rsidP="00ED0F03">
      <w:pPr>
        <w:pStyle w:val="ListParagraph"/>
        <w:spacing w:after="200" w:line="276" w:lineRule="auto"/>
        <w:ind w:left="1440"/>
        <w:jc w:val="both"/>
        <w:rPr>
          <w:rFonts w:asciiTheme="minorHAnsi" w:hAnsiTheme="minorHAnsi" w:cstheme="minorHAnsi"/>
          <w:iCs/>
          <w:sz w:val="20"/>
          <w:szCs w:val="16"/>
        </w:rPr>
      </w:pPr>
    </w:p>
    <w:p w14:paraId="2CAB10D0" w14:textId="77777777" w:rsidR="00D21D3F" w:rsidRPr="00A549E2" w:rsidRDefault="00D21D3F"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CC1385" w:rsidRPr="00A549E2" w14:paraId="0E40009C" w14:textId="77777777" w:rsidTr="411EB55F">
        <w:trPr>
          <w:trHeight w:val="247"/>
        </w:trPr>
        <w:tc>
          <w:tcPr>
            <w:tcW w:w="4412" w:type="dxa"/>
          </w:tcPr>
          <w:p w14:paraId="39B0B808" w14:textId="315B7B92"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4B90D4C9" w14:textId="53911988"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Leading Retail Client in Australia (METCASH)</w:t>
            </w:r>
          </w:p>
        </w:tc>
      </w:tr>
      <w:tr w:rsidR="00D21D3F" w:rsidRPr="00A549E2" w14:paraId="7934B608" w14:textId="77777777" w:rsidTr="411EB55F">
        <w:trPr>
          <w:trHeight w:val="247"/>
        </w:trPr>
        <w:tc>
          <w:tcPr>
            <w:tcW w:w="4412" w:type="dxa"/>
          </w:tcPr>
          <w:p w14:paraId="48640F2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1A53024" w14:textId="2BBE2711" w:rsidR="00D21D3F" w:rsidRPr="00A549E2" w:rsidRDefault="00146FC3" w:rsidP="00357D1D">
            <w:pPr>
              <w:rPr>
                <w:rFonts w:asciiTheme="minorHAnsi" w:hAnsiTheme="minorHAnsi" w:cstheme="minorHAnsi"/>
                <w:iCs/>
                <w:sz w:val="20"/>
                <w:szCs w:val="20"/>
              </w:rPr>
            </w:pPr>
            <w:r w:rsidRPr="00A549E2">
              <w:rPr>
                <w:rFonts w:asciiTheme="minorHAnsi" w:hAnsiTheme="minorHAnsi" w:cstheme="minorHAnsi"/>
                <w:iCs/>
                <w:sz w:val="20"/>
                <w:szCs w:val="20"/>
              </w:rPr>
              <w:t>3.5</w:t>
            </w:r>
            <w:r w:rsidR="00D82BD8" w:rsidRPr="00A549E2">
              <w:rPr>
                <w:rFonts w:asciiTheme="minorHAnsi" w:hAnsiTheme="minorHAnsi" w:cstheme="minorHAnsi"/>
                <w:iCs/>
                <w:sz w:val="20"/>
                <w:szCs w:val="20"/>
              </w:rPr>
              <w:t xml:space="preserve"> years</w:t>
            </w:r>
          </w:p>
        </w:tc>
      </w:tr>
      <w:tr w:rsidR="00D21D3F" w:rsidRPr="00A549E2" w14:paraId="45E1E166" w14:textId="77777777" w:rsidTr="411EB55F">
        <w:trPr>
          <w:trHeight w:val="261"/>
        </w:trPr>
        <w:tc>
          <w:tcPr>
            <w:tcW w:w="4412" w:type="dxa"/>
          </w:tcPr>
          <w:p w14:paraId="763852C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69CBAE12" w14:textId="43499E52" w:rsidR="00D21D3F" w:rsidRPr="00A549E2" w:rsidRDefault="00146FC3" w:rsidP="00357D1D">
            <w:pPr>
              <w:rPr>
                <w:rFonts w:asciiTheme="minorHAnsi" w:hAnsiTheme="minorHAnsi" w:cstheme="minorHAnsi"/>
                <w:iCs/>
                <w:sz w:val="20"/>
                <w:szCs w:val="20"/>
              </w:rPr>
            </w:pPr>
            <w:r w:rsidRPr="00A549E2">
              <w:rPr>
                <w:rFonts w:asciiTheme="minorHAnsi" w:hAnsiTheme="minorHAnsi" w:cstheme="minorHAnsi"/>
                <w:sz w:val="20"/>
                <w:szCs w:val="20"/>
              </w:rPr>
              <w:t>TIBCO Business Works 5 and 6, TIBCO Administrator, TIBCO Business Connect, TIBCO Spotfire, Tibco Designer, TEA, CLE</w:t>
            </w:r>
          </w:p>
        </w:tc>
      </w:tr>
      <w:tr w:rsidR="00D21D3F" w:rsidRPr="00A549E2" w14:paraId="2ACE8371"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0590DF60"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21D606C5" w14:textId="52893588"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MS SQL, </w:t>
            </w:r>
            <w:r w:rsidR="00146FC3" w:rsidRPr="00A549E2">
              <w:rPr>
                <w:rFonts w:asciiTheme="minorHAnsi" w:hAnsiTheme="minorHAnsi" w:cstheme="minorHAnsi"/>
                <w:iCs/>
                <w:sz w:val="20"/>
                <w:szCs w:val="20"/>
              </w:rPr>
              <w:t xml:space="preserve">SQL Developer, Service Now, SoapUI, </w:t>
            </w:r>
            <w:proofErr w:type="spellStart"/>
            <w:r w:rsidR="00146FC3" w:rsidRPr="00A549E2">
              <w:rPr>
                <w:rFonts w:asciiTheme="minorHAnsi" w:hAnsiTheme="minorHAnsi" w:cstheme="minorHAnsi"/>
                <w:iCs/>
                <w:sz w:val="20"/>
                <w:szCs w:val="20"/>
              </w:rPr>
              <w:t>GoAnywhere</w:t>
            </w:r>
            <w:proofErr w:type="spellEnd"/>
            <w:r w:rsidR="00146FC3" w:rsidRPr="00A549E2">
              <w:rPr>
                <w:rFonts w:asciiTheme="minorHAnsi" w:hAnsiTheme="minorHAnsi" w:cstheme="minorHAnsi"/>
                <w:iCs/>
                <w:sz w:val="20"/>
                <w:szCs w:val="20"/>
              </w:rPr>
              <w:t>, GEMS</w:t>
            </w:r>
          </w:p>
        </w:tc>
      </w:tr>
    </w:tbl>
    <w:p w14:paraId="4F9551A7" w14:textId="77777777" w:rsidR="00D21D3F" w:rsidRPr="00A549E2" w:rsidRDefault="00D21D3F" w:rsidP="00D21D3F">
      <w:pPr>
        <w:ind w:left="720"/>
        <w:rPr>
          <w:rFonts w:asciiTheme="minorHAnsi" w:hAnsiTheme="minorHAnsi" w:cstheme="minorHAnsi"/>
          <w:color w:val="000000"/>
        </w:rPr>
      </w:pPr>
    </w:p>
    <w:p w14:paraId="40C193AA" w14:textId="77777777" w:rsidR="00D21D3F" w:rsidRPr="00A549E2" w:rsidRDefault="00D21D3F" w:rsidP="00D21D3F">
      <w:pPr>
        <w:pStyle w:val="Achievement"/>
        <w:spacing w:after="0"/>
        <w:ind w:left="720"/>
        <w:rPr>
          <w:rFonts w:asciiTheme="minorHAnsi" w:hAnsiTheme="minorHAnsi" w:cstheme="minorHAnsi"/>
        </w:rPr>
      </w:pPr>
    </w:p>
    <w:p w14:paraId="5D4AB487"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15FC7BBB" w14:textId="77777777" w:rsidR="00D21D3F" w:rsidRPr="00A549E2" w:rsidRDefault="00D21D3F" w:rsidP="00D21D3F">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122382DD" w14:textId="1F495C62" w:rsidR="00D21D3F" w:rsidRPr="00A549E2" w:rsidRDefault="00D21D3F" w:rsidP="00D21D3F">
      <w:pPr>
        <w:pStyle w:val="Header"/>
        <w:tabs>
          <w:tab w:val="clear" w:pos="4680"/>
          <w:tab w:val="center" w:pos="2160"/>
        </w:tabs>
        <w:spacing w:line="276" w:lineRule="auto"/>
        <w:ind w:left="720"/>
        <w:rPr>
          <w:rFonts w:asciiTheme="minorHAnsi" w:hAnsiTheme="minorHAnsi" w:cstheme="minorHAnsi"/>
          <w:iCs/>
          <w:sz w:val="20"/>
          <w:szCs w:val="20"/>
        </w:rPr>
      </w:pPr>
      <w:r w:rsidRPr="00A549E2">
        <w:rPr>
          <w:rFonts w:asciiTheme="minorHAnsi" w:hAnsiTheme="minorHAnsi" w:cstheme="minorHAnsi"/>
          <w:iCs/>
          <w:sz w:val="20"/>
          <w:szCs w:val="16"/>
        </w:rPr>
        <w:lastRenderedPageBreak/>
        <w:tab/>
      </w:r>
      <w:r w:rsidR="009D6B74" w:rsidRPr="00A549E2">
        <w:rPr>
          <w:rFonts w:asciiTheme="minorHAnsi" w:hAnsiTheme="minorHAnsi" w:cstheme="minorHAnsi"/>
          <w:iCs/>
          <w:sz w:val="20"/>
          <w:szCs w:val="16"/>
        </w:rPr>
        <w:t xml:space="preserve">Developing, </w:t>
      </w:r>
      <w:r w:rsidRPr="00A549E2">
        <w:rPr>
          <w:rFonts w:asciiTheme="minorHAnsi" w:hAnsiTheme="minorHAnsi" w:cstheme="minorHAnsi"/>
          <w:iCs/>
          <w:sz w:val="20"/>
          <w:szCs w:val="16"/>
        </w:rPr>
        <w:tab/>
      </w:r>
      <w:r w:rsidR="009D6B74" w:rsidRPr="00A549E2">
        <w:rPr>
          <w:rFonts w:asciiTheme="minorHAnsi" w:hAnsiTheme="minorHAnsi" w:cstheme="minorHAnsi"/>
          <w:sz w:val="20"/>
          <w:szCs w:val="20"/>
        </w:rPr>
        <w:t>Deploying, Managing and Monitoring TIBCO BW based applications hosted in Tibco BW5 and BW6</w:t>
      </w:r>
      <w:r w:rsidR="009D6B74" w:rsidRPr="00A549E2">
        <w:rPr>
          <w:rFonts w:asciiTheme="minorHAnsi" w:hAnsiTheme="minorHAnsi" w:cstheme="minorHAnsi"/>
          <w:iCs/>
          <w:sz w:val="20"/>
          <w:szCs w:val="20"/>
        </w:rPr>
        <w:t>, which involved deploying applications via TIBCO BW, managing the applications, operations via TIBCO administrator and monitoring applications, EMS Queues (via TIBCO Administrator, GEMS), for the financial transactions</w:t>
      </w:r>
    </w:p>
    <w:p w14:paraId="77600829" w14:textId="77777777" w:rsidR="00D21D3F" w:rsidRPr="00A549E2" w:rsidRDefault="00D21D3F" w:rsidP="00D21D3F">
      <w:pPr>
        <w:ind w:left="720"/>
        <w:jc w:val="both"/>
        <w:rPr>
          <w:rFonts w:asciiTheme="minorHAnsi" w:hAnsiTheme="minorHAnsi" w:cstheme="minorHAnsi"/>
          <w:iCs/>
          <w:sz w:val="20"/>
          <w:szCs w:val="20"/>
        </w:rPr>
      </w:pPr>
    </w:p>
    <w:p w14:paraId="3A260FB8"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6135E560" w14:textId="77777777" w:rsidR="00D21D3F" w:rsidRPr="00A549E2" w:rsidRDefault="00D21D3F" w:rsidP="00D21D3F">
      <w:pPr>
        <w:ind w:left="720"/>
        <w:rPr>
          <w:rFonts w:asciiTheme="minorHAnsi" w:hAnsiTheme="minorHAnsi" w:cstheme="minorHAnsi"/>
          <w:iCs/>
          <w:sz w:val="20"/>
          <w:szCs w:val="20"/>
        </w:rPr>
      </w:pPr>
    </w:p>
    <w:p w14:paraId="157AD62C" w14:textId="6F723F9D" w:rsidR="00D21D3F" w:rsidRPr="00A549E2" w:rsidRDefault="00D21D3F" w:rsidP="006E378B">
      <w:pPr>
        <w:pStyle w:val="Header"/>
        <w:spacing w:line="276" w:lineRule="auto"/>
        <w:ind w:left="1440"/>
        <w:rPr>
          <w:rFonts w:asciiTheme="minorHAnsi" w:hAnsiTheme="minorHAnsi" w:cstheme="minorHAnsi"/>
          <w:iCs/>
          <w:sz w:val="20"/>
          <w:szCs w:val="16"/>
        </w:rPr>
      </w:pPr>
      <w:r w:rsidRPr="00A549E2">
        <w:rPr>
          <w:rFonts w:asciiTheme="minorHAnsi" w:hAnsiTheme="minorHAnsi" w:cstheme="minorHAnsi"/>
          <w:iCs/>
          <w:sz w:val="20"/>
          <w:szCs w:val="16"/>
        </w:rPr>
        <w:t xml:space="preserve"> </w:t>
      </w:r>
    </w:p>
    <w:p w14:paraId="0FB05CAA" w14:textId="59A19D42"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 xml:space="preserve">Deploying, Managing and Monitoring TIBCO BW based applications hosted in Tibco BW5 and BW6 for a leading Retail company in AUS which involved deploying applications via TIBCO BW, managing the applications, operations via TIBCO administrator and monitoring applications, </w:t>
      </w:r>
      <w:r w:rsidRPr="00A549E2">
        <w:rPr>
          <w:rFonts w:asciiTheme="minorHAnsi" w:hAnsiTheme="minorHAnsi" w:cstheme="minorHAnsi"/>
          <w:sz w:val="20"/>
          <w:szCs w:val="20"/>
          <w:lang w:val="en-IN"/>
        </w:rPr>
        <w:t xml:space="preserve">EMS Queues (via TIBCO Administrator, GEMS), </w:t>
      </w:r>
      <w:r w:rsidRPr="00A549E2">
        <w:rPr>
          <w:rFonts w:asciiTheme="minorHAnsi" w:hAnsiTheme="minorHAnsi" w:cstheme="minorHAnsi"/>
          <w:sz w:val="20"/>
          <w:szCs w:val="20"/>
        </w:rPr>
        <w:t>for the financial transactions</w:t>
      </w:r>
      <w:r w:rsidRPr="00A549E2">
        <w:rPr>
          <w:rFonts w:asciiTheme="minorHAnsi" w:hAnsiTheme="minorHAnsi" w:cstheme="minorHAnsi"/>
          <w:sz w:val="20"/>
          <w:szCs w:val="20"/>
          <w:lang w:val="en-IN"/>
        </w:rPr>
        <w:t xml:space="preserve"> and complete TIBCO services Shutdown/Restart</w:t>
      </w:r>
      <w:r w:rsidRPr="00A549E2">
        <w:rPr>
          <w:rFonts w:asciiTheme="minorHAnsi" w:hAnsiTheme="minorHAnsi" w:cstheme="minorHAnsi"/>
          <w:sz w:val="20"/>
          <w:szCs w:val="20"/>
        </w:rPr>
        <w:t xml:space="preserve">. </w:t>
      </w:r>
    </w:p>
    <w:p w14:paraId="72E7C2F4" w14:textId="77777777"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lang w:val="en-IN"/>
        </w:rPr>
        <w:t xml:space="preserve">Troubleshooting issues on any failed file transfer across Tibco platforms by checking various reports in Spotfire, </w:t>
      </w:r>
      <w:proofErr w:type="gramStart"/>
      <w:r w:rsidRPr="00A549E2">
        <w:rPr>
          <w:rFonts w:asciiTheme="minorHAnsi" w:hAnsiTheme="minorHAnsi" w:cstheme="minorHAnsi"/>
          <w:sz w:val="20"/>
          <w:szCs w:val="20"/>
          <w:lang w:val="en-IN"/>
        </w:rPr>
        <w:t>analysing</w:t>
      </w:r>
      <w:proofErr w:type="gramEnd"/>
      <w:r w:rsidRPr="00A549E2">
        <w:rPr>
          <w:rFonts w:asciiTheme="minorHAnsi" w:hAnsiTheme="minorHAnsi" w:cstheme="minorHAnsi"/>
          <w:sz w:val="20"/>
          <w:szCs w:val="20"/>
          <w:lang w:val="en-IN"/>
        </w:rPr>
        <w:t xml:space="preserve"> and fixing the issues from Spotfire, CLE and Tibco BC Log viewer, if require through Stop/Start Spotfire Servers.</w:t>
      </w:r>
    </w:p>
    <w:p w14:paraId="0BB434ED" w14:textId="77777777"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lang w:val="en-IN"/>
        </w:rPr>
        <w:t xml:space="preserve">AS2 and SSL Certificates update in both Non-Prod and Prod environment for various EDI based partners in TIBCO Business Connect. AS2 Connection Setup/Testing in various environment. </w:t>
      </w:r>
    </w:p>
    <w:p w14:paraId="65647E5E" w14:textId="4DA9F1F5"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lang w:val="en-IN"/>
        </w:rPr>
        <w:t>Various EDI Suppliers Accounts Setup in test and prod environment like as Creating New Supplier setup, EDI Mailbox setup, VAN setup, different EDI based agreements (PO, POA, ASN, E-Invoices) in SQL database.</w:t>
      </w:r>
    </w:p>
    <w:p w14:paraId="281ADCFF" w14:textId="30F11946"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Development and Unit Testing using TIBCO BW 6</w:t>
      </w:r>
    </w:p>
    <w:p w14:paraId="2C634CE0" w14:textId="7B858E1D"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 xml:space="preserve">Worked on MFT Tool </w:t>
      </w:r>
      <w:proofErr w:type="spellStart"/>
      <w:r w:rsidRPr="00A549E2">
        <w:rPr>
          <w:rFonts w:asciiTheme="minorHAnsi" w:hAnsiTheme="minorHAnsi" w:cstheme="minorHAnsi"/>
          <w:sz w:val="20"/>
          <w:szCs w:val="20"/>
        </w:rPr>
        <w:t>GoAnywhere</w:t>
      </w:r>
      <w:proofErr w:type="spellEnd"/>
      <w:r w:rsidRPr="00A549E2">
        <w:rPr>
          <w:rFonts w:asciiTheme="minorHAnsi" w:hAnsiTheme="minorHAnsi" w:cstheme="minorHAnsi"/>
          <w:sz w:val="20"/>
          <w:szCs w:val="20"/>
        </w:rPr>
        <w:t xml:space="preserve"> used for end-to-end file processing and transfer multiple platforms and protocols. Start and stop of </w:t>
      </w:r>
      <w:proofErr w:type="spellStart"/>
      <w:r w:rsidRPr="00A549E2">
        <w:rPr>
          <w:rFonts w:asciiTheme="minorHAnsi" w:hAnsiTheme="minorHAnsi" w:cstheme="minorHAnsi"/>
          <w:sz w:val="20"/>
          <w:szCs w:val="20"/>
        </w:rPr>
        <w:t>GoAnywhere</w:t>
      </w:r>
      <w:proofErr w:type="spellEnd"/>
      <w:r w:rsidRPr="00A549E2">
        <w:rPr>
          <w:rFonts w:asciiTheme="minorHAnsi" w:hAnsiTheme="minorHAnsi" w:cstheme="minorHAnsi"/>
          <w:sz w:val="20"/>
          <w:szCs w:val="20"/>
        </w:rPr>
        <w:t xml:space="preserve"> Gateway and Services during any weekend/migration activity. Supported many legacy applications built in Tomcat (creating user A/c, </w:t>
      </w:r>
      <w:proofErr w:type="gramStart"/>
      <w:r w:rsidRPr="00A549E2">
        <w:rPr>
          <w:rFonts w:asciiTheme="minorHAnsi" w:hAnsiTheme="minorHAnsi" w:cstheme="minorHAnsi"/>
          <w:sz w:val="20"/>
          <w:szCs w:val="20"/>
        </w:rPr>
        <w:t>analyzing</w:t>
      </w:r>
      <w:proofErr w:type="gramEnd"/>
      <w:r w:rsidRPr="00A549E2">
        <w:rPr>
          <w:rFonts w:asciiTheme="minorHAnsi" w:hAnsiTheme="minorHAnsi" w:cstheme="minorHAnsi"/>
          <w:sz w:val="20"/>
          <w:szCs w:val="20"/>
        </w:rPr>
        <w:t xml:space="preserve"> and debugging for any failed file transfers.</w:t>
      </w:r>
    </w:p>
    <w:p w14:paraId="0D9D17DD"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Interact with clients to elicit architectural and non-functional requirements like performance, scalability, reliability, availability, maintainability.</w:t>
      </w:r>
    </w:p>
    <w:p w14:paraId="5EA928F0"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 xml:space="preserve">Creation of servers and domains for the deployment of code in different environments and monitoring the performance of the CPU for effective utilization. </w:t>
      </w:r>
    </w:p>
    <w:p w14:paraId="1A946D1C"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Participated in code and design reviews and code quality improvements.</w:t>
      </w:r>
    </w:p>
    <w:p w14:paraId="4B2A908E"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Preparing the Schemas, WSDL, Swagger definition and PL/SQL queries required for successful development, deployment, and maintenance of the code.</w:t>
      </w:r>
    </w:p>
    <w:p w14:paraId="3AF87911"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Coordinated with multiple vendors from geographically distributed teams for a successful development, testing and deployment of a single project.</w:t>
      </w:r>
    </w:p>
    <w:p w14:paraId="61BD2C51" w14:textId="30DF7904" w:rsidR="00D21D3F" w:rsidRDefault="00D21D3F" w:rsidP="00D21D3F">
      <w:pPr>
        <w:ind w:left="720"/>
        <w:rPr>
          <w:rFonts w:asciiTheme="minorHAnsi" w:hAnsiTheme="minorHAnsi" w:cstheme="minorHAnsi"/>
          <w:color w:val="000000"/>
        </w:rPr>
      </w:pPr>
    </w:p>
    <w:p w14:paraId="08325185" w14:textId="77777777" w:rsidR="00CC7EC7" w:rsidRPr="00A549E2" w:rsidRDefault="00CC7EC7"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D21D3F" w:rsidRPr="00A549E2" w14:paraId="718A8534" w14:textId="77777777" w:rsidTr="411EB55F">
        <w:trPr>
          <w:trHeight w:val="247"/>
        </w:trPr>
        <w:tc>
          <w:tcPr>
            <w:tcW w:w="4412" w:type="dxa"/>
          </w:tcPr>
          <w:p w14:paraId="315A0029" w14:textId="7335C94E" w:rsidR="00D21D3F" w:rsidRPr="00A549E2" w:rsidRDefault="73D96956"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64C4EB7A" w14:textId="699CF9D8" w:rsidR="00D21D3F" w:rsidRPr="00A549E2" w:rsidRDefault="50140755" w:rsidP="411EB55F">
            <w:pPr>
              <w:rPr>
                <w:rFonts w:asciiTheme="minorHAnsi" w:hAnsiTheme="minorHAnsi" w:cstheme="minorHAnsi"/>
                <w:sz w:val="20"/>
                <w:szCs w:val="20"/>
              </w:rPr>
            </w:pPr>
            <w:r w:rsidRPr="00A549E2">
              <w:rPr>
                <w:rFonts w:asciiTheme="minorHAnsi" w:hAnsiTheme="minorHAnsi" w:cstheme="minorHAnsi"/>
                <w:sz w:val="20"/>
                <w:szCs w:val="20"/>
              </w:rPr>
              <w:t xml:space="preserve">Leading </w:t>
            </w:r>
            <w:r w:rsidR="26171238" w:rsidRPr="00A549E2">
              <w:rPr>
                <w:rFonts w:asciiTheme="minorHAnsi" w:hAnsiTheme="minorHAnsi" w:cstheme="minorHAnsi"/>
                <w:sz w:val="20"/>
                <w:szCs w:val="20"/>
              </w:rPr>
              <w:t>healthcare</w:t>
            </w:r>
            <w:r w:rsidRPr="00A549E2">
              <w:rPr>
                <w:rFonts w:asciiTheme="minorHAnsi" w:hAnsiTheme="minorHAnsi" w:cstheme="minorHAnsi"/>
                <w:sz w:val="20"/>
                <w:szCs w:val="20"/>
              </w:rPr>
              <w:t xml:space="preserve"> company in </w:t>
            </w:r>
            <w:r w:rsidR="26171238" w:rsidRPr="00A549E2">
              <w:rPr>
                <w:rFonts w:asciiTheme="minorHAnsi" w:hAnsiTheme="minorHAnsi" w:cstheme="minorHAnsi"/>
                <w:sz w:val="20"/>
                <w:szCs w:val="20"/>
              </w:rPr>
              <w:t>Switzerland (NOVARTIS)</w:t>
            </w:r>
          </w:p>
        </w:tc>
      </w:tr>
      <w:tr w:rsidR="00D21D3F" w:rsidRPr="00A549E2" w14:paraId="55ADB459" w14:textId="77777777" w:rsidTr="411EB55F">
        <w:trPr>
          <w:trHeight w:val="247"/>
        </w:trPr>
        <w:tc>
          <w:tcPr>
            <w:tcW w:w="4412" w:type="dxa"/>
          </w:tcPr>
          <w:p w14:paraId="6A250C95"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2A60912A" w14:textId="2AE75D4F" w:rsidR="00D21D3F" w:rsidRPr="00A549E2" w:rsidRDefault="26171238" w:rsidP="411EB55F">
            <w:pPr>
              <w:rPr>
                <w:rFonts w:asciiTheme="minorHAnsi" w:hAnsiTheme="minorHAnsi" w:cstheme="minorHAnsi"/>
                <w:sz w:val="20"/>
                <w:szCs w:val="20"/>
              </w:rPr>
            </w:pPr>
            <w:r w:rsidRPr="00A549E2">
              <w:rPr>
                <w:rFonts w:asciiTheme="minorHAnsi" w:hAnsiTheme="minorHAnsi" w:cstheme="minorHAnsi"/>
                <w:sz w:val="20"/>
                <w:szCs w:val="20"/>
              </w:rPr>
              <w:t>2 years</w:t>
            </w:r>
          </w:p>
        </w:tc>
      </w:tr>
      <w:tr w:rsidR="00D21D3F" w:rsidRPr="00A549E2" w14:paraId="07F87D98" w14:textId="77777777" w:rsidTr="411EB55F">
        <w:trPr>
          <w:trHeight w:val="261"/>
        </w:trPr>
        <w:tc>
          <w:tcPr>
            <w:tcW w:w="4412" w:type="dxa"/>
          </w:tcPr>
          <w:p w14:paraId="03ECAE1A"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29DFC0E9" w14:textId="4F0E2826"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sidR="007903E9" w:rsidRPr="00A549E2">
              <w:rPr>
                <w:rFonts w:asciiTheme="minorHAnsi" w:hAnsiTheme="minorHAnsi" w:cstheme="minorHAnsi"/>
                <w:iCs/>
                <w:sz w:val="20"/>
                <w:szCs w:val="20"/>
              </w:rPr>
              <w:t xml:space="preserve">BW5, EMS and </w:t>
            </w:r>
            <w:r w:rsidR="007903E9" w:rsidRPr="00A549E2">
              <w:rPr>
                <w:rFonts w:asciiTheme="minorHAnsi" w:hAnsiTheme="minorHAnsi" w:cstheme="minorHAnsi"/>
                <w:sz w:val="20"/>
                <w:szCs w:val="20"/>
              </w:rPr>
              <w:t>Administrator</w:t>
            </w:r>
            <w:r w:rsidR="009269F9" w:rsidRPr="00A549E2">
              <w:rPr>
                <w:rFonts w:asciiTheme="minorHAnsi" w:hAnsiTheme="minorHAnsi" w:cstheme="minorHAnsi"/>
                <w:sz w:val="20"/>
                <w:szCs w:val="20"/>
              </w:rPr>
              <w:t xml:space="preserve">, Apache, Tomcat, </w:t>
            </w:r>
            <w:proofErr w:type="spellStart"/>
            <w:r w:rsidR="009269F9" w:rsidRPr="00A549E2">
              <w:rPr>
                <w:rFonts w:asciiTheme="minorHAnsi" w:hAnsiTheme="minorHAnsi" w:cstheme="minorHAnsi"/>
                <w:sz w:val="20"/>
                <w:szCs w:val="20"/>
              </w:rPr>
              <w:t>Weblogic</w:t>
            </w:r>
            <w:proofErr w:type="spellEnd"/>
          </w:p>
        </w:tc>
      </w:tr>
      <w:tr w:rsidR="00D21D3F" w:rsidRPr="00A549E2" w14:paraId="784FDF5D"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62F6E69D"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34FA104B" w14:textId="116E0419" w:rsidR="00D21D3F" w:rsidRPr="00A549E2" w:rsidRDefault="003C4EF7" w:rsidP="00357D1D">
            <w:pPr>
              <w:rPr>
                <w:rFonts w:asciiTheme="minorHAnsi" w:hAnsiTheme="minorHAnsi" w:cstheme="minorHAnsi"/>
                <w:iCs/>
                <w:sz w:val="20"/>
                <w:szCs w:val="20"/>
              </w:rPr>
            </w:pPr>
            <w:r w:rsidRPr="00A549E2">
              <w:rPr>
                <w:rFonts w:asciiTheme="minorHAnsi" w:hAnsiTheme="minorHAnsi" w:cstheme="minorHAnsi"/>
                <w:iCs/>
                <w:sz w:val="20"/>
                <w:szCs w:val="20"/>
              </w:rPr>
              <w:t>Oracle</w:t>
            </w:r>
            <w:r w:rsidR="004A6752" w:rsidRPr="00A549E2">
              <w:rPr>
                <w:rFonts w:asciiTheme="minorHAnsi" w:hAnsiTheme="minorHAnsi" w:cstheme="minorHAnsi"/>
                <w:iCs/>
                <w:sz w:val="20"/>
                <w:szCs w:val="20"/>
              </w:rPr>
              <w:t xml:space="preserve"> and</w:t>
            </w:r>
            <w:r w:rsidR="00D21D3F" w:rsidRPr="00A549E2">
              <w:rPr>
                <w:rFonts w:asciiTheme="minorHAnsi" w:hAnsiTheme="minorHAnsi" w:cstheme="minorHAnsi"/>
                <w:iCs/>
                <w:sz w:val="20"/>
                <w:szCs w:val="20"/>
              </w:rPr>
              <w:t xml:space="preserve"> </w:t>
            </w:r>
            <w:r w:rsidR="004A6752" w:rsidRPr="00A549E2">
              <w:rPr>
                <w:rFonts w:asciiTheme="minorHAnsi" w:hAnsiTheme="minorHAnsi" w:cstheme="minorHAnsi"/>
                <w:iCs/>
                <w:sz w:val="20"/>
                <w:szCs w:val="20"/>
              </w:rPr>
              <w:t>Unix</w:t>
            </w:r>
          </w:p>
        </w:tc>
      </w:tr>
    </w:tbl>
    <w:p w14:paraId="4341A07C" w14:textId="77777777" w:rsidR="00D21D3F" w:rsidRPr="00A549E2" w:rsidRDefault="00D21D3F" w:rsidP="00D21D3F">
      <w:pPr>
        <w:pStyle w:val="Achievement"/>
        <w:spacing w:after="0"/>
        <w:ind w:left="720"/>
        <w:rPr>
          <w:rFonts w:asciiTheme="minorHAnsi" w:hAnsiTheme="minorHAnsi" w:cstheme="minorHAnsi"/>
        </w:rPr>
      </w:pPr>
    </w:p>
    <w:p w14:paraId="47B68A04" w14:textId="77777777" w:rsidR="00D21D3F" w:rsidRPr="00A549E2" w:rsidRDefault="00D21D3F" w:rsidP="00D21D3F">
      <w:pPr>
        <w:pStyle w:val="Achievement"/>
        <w:spacing w:after="0"/>
        <w:ind w:left="720"/>
        <w:rPr>
          <w:rFonts w:asciiTheme="minorHAnsi" w:hAnsiTheme="minorHAnsi" w:cstheme="minorHAnsi"/>
        </w:rPr>
      </w:pPr>
    </w:p>
    <w:p w14:paraId="40D9948B"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76247135" w14:textId="0FC9E42A" w:rsidR="00D21D3F" w:rsidRPr="00A549E2" w:rsidRDefault="00D21D3F" w:rsidP="00C52AD5">
      <w:pPr>
        <w:pStyle w:val="Header"/>
        <w:spacing w:line="276" w:lineRule="auto"/>
        <w:ind w:left="720"/>
        <w:rPr>
          <w:rFonts w:asciiTheme="minorHAnsi" w:hAnsiTheme="minorHAnsi" w:cstheme="minorHAnsi"/>
          <w:iCs/>
          <w:sz w:val="20"/>
          <w:szCs w:val="16"/>
        </w:rPr>
      </w:pPr>
    </w:p>
    <w:p w14:paraId="6F1800DA" w14:textId="2ED95D95" w:rsidR="00D21D3F" w:rsidRPr="00A549E2" w:rsidRDefault="009269F9" w:rsidP="00C52AD5">
      <w:pPr>
        <w:pStyle w:val="Header"/>
        <w:tabs>
          <w:tab w:val="clear" w:pos="4680"/>
          <w:tab w:val="center" w:pos="2160"/>
        </w:tabs>
        <w:spacing w:line="276" w:lineRule="auto"/>
        <w:ind w:left="720"/>
        <w:rPr>
          <w:rFonts w:asciiTheme="minorHAnsi" w:hAnsiTheme="minorHAnsi" w:cstheme="minorHAnsi"/>
          <w:sz w:val="20"/>
          <w:szCs w:val="20"/>
        </w:rPr>
      </w:pPr>
      <w:r w:rsidRPr="00A549E2">
        <w:rPr>
          <w:rFonts w:asciiTheme="minorHAnsi" w:hAnsiTheme="minorHAnsi" w:cstheme="minorHAnsi"/>
          <w:sz w:val="20"/>
          <w:szCs w:val="20"/>
        </w:rPr>
        <w:lastRenderedPageBreak/>
        <w:t>Complete support</w:t>
      </w:r>
      <w:r w:rsidR="00C52AD5" w:rsidRPr="00A549E2">
        <w:rPr>
          <w:rFonts w:asciiTheme="minorHAnsi" w:hAnsiTheme="minorHAnsi" w:cstheme="minorHAnsi"/>
          <w:sz w:val="20"/>
          <w:szCs w:val="20"/>
        </w:rPr>
        <w:t xml:space="preserve"> and administration</w:t>
      </w:r>
      <w:r w:rsidRPr="00A549E2">
        <w:rPr>
          <w:rFonts w:asciiTheme="minorHAnsi" w:hAnsiTheme="minorHAnsi" w:cstheme="minorHAnsi"/>
          <w:sz w:val="20"/>
          <w:szCs w:val="20"/>
        </w:rPr>
        <w:t xml:space="preserve"> </w:t>
      </w:r>
      <w:r w:rsidR="00C56FE4" w:rsidRPr="00A549E2">
        <w:rPr>
          <w:rFonts w:asciiTheme="minorHAnsi" w:hAnsiTheme="minorHAnsi" w:cstheme="minorHAnsi"/>
          <w:sz w:val="20"/>
          <w:szCs w:val="20"/>
        </w:rPr>
        <w:t>on Middleware services including Tibco</w:t>
      </w:r>
      <w:r w:rsidR="00C52AD5" w:rsidRPr="00A549E2">
        <w:rPr>
          <w:rFonts w:asciiTheme="minorHAnsi" w:hAnsiTheme="minorHAnsi" w:cstheme="minorHAnsi"/>
          <w:sz w:val="20"/>
          <w:szCs w:val="20"/>
        </w:rPr>
        <w:t xml:space="preserve"> Admin</w:t>
      </w:r>
      <w:r w:rsidR="00C56FE4" w:rsidRPr="00A549E2">
        <w:rPr>
          <w:rFonts w:asciiTheme="minorHAnsi" w:hAnsiTheme="minorHAnsi" w:cstheme="minorHAnsi"/>
          <w:sz w:val="20"/>
          <w:szCs w:val="20"/>
        </w:rPr>
        <w:t xml:space="preserve">, </w:t>
      </w:r>
      <w:r w:rsidR="00C52AD5" w:rsidRPr="00A549E2">
        <w:rPr>
          <w:rFonts w:asciiTheme="minorHAnsi" w:hAnsiTheme="minorHAnsi" w:cstheme="minorHAnsi"/>
          <w:sz w:val="20"/>
          <w:szCs w:val="20"/>
        </w:rPr>
        <w:t>c</w:t>
      </w:r>
      <w:r w:rsidR="00C56FE4" w:rsidRPr="00A549E2">
        <w:rPr>
          <w:rFonts w:asciiTheme="minorHAnsi" w:hAnsiTheme="minorHAnsi" w:cstheme="minorHAnsi"/>
          <w:sz w:val="20"/>
          <w:szCs w:val="20"/>
        </w:rPr>
        <w:t xml:space="preserve">reated and configured WebLogic domains in development, testing and production environments </w:t>
      </w:r>
      <w:proofErr w:type="spellStart"/>
      <w:r w:rsidR="00C56FE4" w:rsidRPr="00A549E2">
        <w:rPr>
          <w:rFonts w:asciiTheme="minorHAnsi" w:hAnsiTheme="minorHAnsi" w:cstheme="minorHAnsi"/>
          <w:sz w:val="20"/>
          <w:szCs w:val="20"/>
        </w:rPr>
        <w:t>Weblogic</w:t>
      </w:r>
      <w:proofErr w:type="spellEnd"/>
      <w:r w:rsidR="00C56FE4" w:rsidRPr="00A549E2">
        <w:rPr>
          <w:rFonts w:asciiTheme="minorHAnsi" w:hAnsiTheme="minorHAnsi" w:cstheme="minorHAnsi"/>
          <w:sz w:val="20"/>
          <w:szCs w:val="20"/>
        </w:rPr>
        <w:t>, Apache, Tomcat</w:t>
      </w:r>
      <w:r w:rsidR="00C52AD5" w:rsidRPr="00A549E2">
        <w:rPr>
          <w:rFonts w:asciiTheme="minorHAnsi" w:hAnsiTheme="minorHAnsi" w:cstheme="minorHAnsi"/>
          <w:sz w:val="20"/>
          <w:szCs w:val="20"/>
        </w:rPr>
        <w:t>, IIS</w:t>
      </w:r>
    </w:p>
    <w:p w14:paraId="219B986C" w14:textId="77777777" w:rsidR="00F050F3" w:rsidRPr="00A549E2" w:rsidRDefault="00F050F3" w:rsidP="00C56FE4">
      <w:pPr>
        <w:pStyle w:val="Header"/>
        <w:tabs>
          <w:tab w:val="clear" w:pos="4680"/>
          <w:tab w:val="center" w:pos="2160"/>
        </w:tabs>
        <w:spacing w:line="276" w:lineRule="auto"/>
        <w:rPr>
          <w:rFonts w:asciiTheme="minorHAnsi" w:hAnsiTheme="minorHAnsi" w:cstheme="minorHAnsi"/>
          <w:iCs/>
          <w:sz w:val="20"/>
          <w:szCs w:val="20"/>
        </w:rPr>
      </w:pPr>
    </w:p>
    <w:p w14:paraId="3E9846C2" w14:textId="1571B2A4" w:rsidR="00373B83" w:rsidRDefault="00373B83" w:rsidP="00D21D3F">
      <w:pPr>
        <w:pStyle w:val="Header"/>
        <w:tabs>
          <w:tab w:val="clear" w:pos="4680"/>
          <w:tab w:val="center" w:pos="2160"/>
        </w:tabs>
        <w:spacing w:line="276" w:lineRule="auto"/>
        <w:ind w:left="720"/>
        <w:rPr>
          <w:rFonts w:asciiTheme="minorHAnsi" w:hAnsiTheme="minorHAnsi" w:cstheme="minorHAnsi"/>
          <w:iCs/>
          <w:sz w:val="20"/>
          <w:szCs w:val="20"/>
        </w:rPr>
      </w:pPr>
    </w:p>
    <w:p w14:paraId="45DF06C8" w14:textId="18141242" w:rsidR="00D92242" w:rsidRDefault="00D92242" w:rsidP="00D21D3F">
      <w:pPr>
        <w:pStyle w:val="Header"/>
        <w:tabs>
          <w:tab w:val="clear" w:pos="4680"/>
          <w:tab w:val="center" w:pos="2160"/>
        </w:tabs>
        <w:spacing w:line="276" w:lineRule="auto"/>
        <w:ind w:left="720"/>
        <w:rPr>
          <w:rFonts w:asciiTheme="minorHAnsi" w:hAnsiTheme="minorHAnsi" w:cstheme="minorHAnsi"/>
          <w:iCs/>
          <w:sz w:val="20"/>
          <w:szCs w:val="20"/>
        </w:rPr>
      </w:pPr>
    </w:p>
    <w:p w14:paraId="550D1B28" w14:textId="72D7BBAC" w:rsidR="00D92242" w:rsidRDefault="00D92242" w:rsidP="00D21D3F">
      <w:pPr>
        <w:pStyle w:val="Header"/>
        <w:tabs>
          <w:tab w:val="clear" w:pos="4680"/>
          <w:tab w:val="center" w:pos="2160"/>
        </w:tabs>
        <w:spacing w:line="276" w:lineRule="auto"/>
        <w:ind w:left="720"/>
        <w:rPr>
          <w:rFonts w:asciiTheme="minorHAnsi" w:hAnsiTheme="minorHAnsi" w:cstheme="minorHAnsi"/>
          <w:iCs/>
          <w:sz w:val="20"/>
          <w:szCs w:val="20"/>
        </w:rPr>
      </w:pPr>
    </w:p>
    <w:p w14:paraId="5947B623" w14:textId="77777777" w:rsidR="00D92242" w:rsidRPr="00A549E2" w:rsidRDefault="00D92242" w:rsidP="00D21D3F">
      <w:pPr>
        <w:pStyle w:val="Header"/>
        <w:tabs>
          <w:tab w:val="clear" w:pos="4680"/>
          <w:tab w:val="center" w:pos="2160"/>
        </w:tabs>
        <w:spacing w:line="276" w:lineRule="auto"/>
        <w:ind w:left="720"/>
        <w:rPr>
          <w:rFonts w:asciiTheme="minorHAnsi" w:hAnsiTheme="minorHAnsi" w:cstheme="minorHAnsi"/>
          <w:iCs/>
          <w:sz w:val="20"/>
          <w:szCs w:val="20"/>
        </w:rPr>
      </w:pPr>
    </w:p>
    <w:p w14:paraId="06E59C1E" w14:textId="77777777" w:rsidR="00D21D3F" w:rsidRPr="00A549E2" w:rsidRDefault="00D21D3F" w:rsidP="00D21D3F">
      <w:pPr>
        <w:ind w:left="720"/>
        <w:jc w:val="both"/>
        <w:rPr>
          <w:rFonts w:asciiTheme="minorHAnsi" w:hAnsiTheme="minorHAnsi" w:cstheme="minorHAnsi"/>
          <w:iCs/>
          <w:sz w:val="20"/>
          <w:szCs w:val="20"/>
        </w:rPr>
      </w:pPr>
    </w:p>
    <w:p w14:paraId="31A2D42F" w14:textId="785383EA"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6F8ACC8" w14:textId="77777777" w:rsidR="00C52AD5" w:rsidRPr="00A549E2" w:rsidRDefault="00C52AD5" w:rsidP="00D21D3F">
      <w:pPr>
        <w:pStyle w:val="Achievement"/>
        <w:spacing w:after="0"/>
        <w:ind w:left="720"/>
        <w:rPr>
          <w:rFonts w:asciiTheme="minorHAnsi" w:hAnsiTheme="minorHAnsi" w:cstheme="minorHAnsi"/>
          <w:b/>
          <w:i/>
        </w:rPr>
      </w:pPr>
    </w:p>
    <w:p w14:paraId="27459584" w14:textId="2F8FFDBE" w:rsidR="00C56FE4" w:rsidRPr="00A549E2" w:rsidRDefault="00C52AD5" w:rsidP="00C52AD5">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C</w:t>
      </w:r>
      <w:r w:rsidR="00C56FE4" w:rsidRPr="00A549E2">
        <w:rPr>
          <w:rFonts w:asciiTheme="minorHAnsi" w:hAnsiTheme="minorHAnsi" w:cstheme="minorHAnsi"/>
          <w:sz w:val="20"/>
          <w:szCs w:val="20"/>
        </w:rPr>
        <w:t>oordinating with onsite lead to baseline the requirements during analysis phase. Identifying potential problems due to CR rolled outs and suggesting possible solution to mitigate the risk involved with rollouts and fixing small bugs.</w:t>
      </w:r>
    </w:p>
    <w:p w14:paraId="42063BF0" w14:textId="09CAE960" w:rsidR="0066740C" w:rsidRPr="00A549E2" w:rsidRDefault="0066740C" w:rsidP="00C52AD5">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Managing and Monitoring the JVM performance by WebLogic Heap Size and garbage collection</w:t>
      </w:r>
    </w:p>
    <w:p w14:paraId="4867CE92" w14:textId="57B0B4C8" w:rsidR="0066740C" w:rsidRPr="00A549E2" w:rsidRDefault="0066740C" w:rsidP="00C52AD5">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Involved in creating and configuring the clusters in production environment and deploying the applications on clusters.</w:t>
      </w:r>
    </w:p>
    <w:p w14:paraId="45F8D892" w14:textId="64AB4DF9" w:rsidR="00C56FE4" w:rsidRPr="00A549E2" w:rsidRDefault="00C56FE4" w:rsidP="00C56FE4">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Configuration of groups, users, BW services, and deploy and un-deploy the applications.</w:t>
      </w:r>
    </w:p>
    <w:p w14:paraId="76992696" w14:textId="77777777" w:rsidR="00C56FE4" w:rsidRPr="00A549E2" w:rsidRDefault="00C56FE4" w:rsidP="00C56FE4">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Monitoring the applications for any engine failures.</w:t>
      </w:r>
    </w:p>
    <w:p w14:paraId="6C6A489E" w14:textId="5F66D8F0" w:rsidR="00C56FE4" w:rsidRPr="00A549E2" w:rsidRDefault="00C56FE4" w:rsidP="00C56FE4">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Supporting the operations in 24/7 shifts.</w:t>
      </w:r>
    </w:p>
    <w:p w14:paraId="4470C69D" w14:textId="535FC90B" w:rsidR="00C56FE4" w:rsidRPr="00A549E2" w:rsidRDefault="00C52AD5" w:rsidP="00C52AD5">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Sending notification for various certificate update, migration, deploying, upgrading to various customers and stakeholders.</w:t>
      </w:r>
    </w:p>
    <w:p w14:paraId="3580608F" w14:textId="77777777" w:rsidR="00C56FE4" w:rsidRPr="00A549E2" w:rsidRDefault="00C56FE4" w:rsidP="00C56FE4">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Responsible for effective communication between onsite lead and team members.</w:t>
      </w:r>
    </w:p>
    <w:p w14:paraId="5997284C" w14:textId="427472A4" w:rsidR="00C56FE4" w:rsidRPr="00A549E2" w:rsidRDefault="00C56FE4" w:rsidP="00C52AD5">
      <w:pPr>
        <w:suppressAutoHyphens/>
        <w:spacing w:after="160" w:line="259" w:lineRule="auto"/>
        <w:ind w:left="1080"/>
        <w:rPr>
          <w:rFonts w:asciiTheme="minorHAnsi" w:hAnsiTheme="minorHAnsi" w:cstheme="minorHAnsi"/>
          <w:sz w:val="20"/>
          <w:szCs w:val="20"/>
        </w:rPr>
      </w:pPr>
    </w:p>
    <w:p w14:paraId="63D6DBC1" w14:textId="77777777" w:rsidR="00D57047" w:rsidRPr="00A549E2" w:rsidRDefault="00D57047" w:rsidP="00D57047">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D57047" w:rsidRPr="00A549E2" w14:paraId="2B69E6C5" w14:textId="77777777" w:rsidTr="411EB55F">
        <w:trPr>
          <w:trHeight w:val="247"/>
        </w:trPr>
        <w:tc>
          <w:tcPr>
            <w:tcW w:w="4412" w:type="dxa"/>
          </w:tcPr>
          <w:p w14:paraId="44B958D9" w14:textId="57F0142D" w:rsidR="00D57047" w:rsidRPr="00A549E2" w:rsidRDefault="49AD70F1"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15925F97" w14:textId="7610800F" w:rsidR="00D57047" w:rsidRPr="00A549E2" w:rsidRDefault="7B1B353B" w:rsidP="411EB55F">
            <w:pPr>
              <w:rPr>
                <w:rFonts w:asciiTheme="minorHAnsi" w:hAnsiTheme="minorHAnsi" w:cstheme="minorHAnsi"/>
                <w:sz w:val="20"/>
                <w:szCs w:val="20"/>
              </w:rPr>
            </w:pPr>
            <w:r w:rsidRPr="00A549E2">
              <w:rPr>
                <w:rFonts w:asciiTheme="minorHAnsi" w:hAnsiTheme="minorHAnsi" w:cstheme="minorHAnsi"/>
                <w:sz w:val="20"/>
                <w:szCs w:val="20"/>
              </w:rPr>
              <w:t>Company Internal project (WIPRO)</w:t>
            </w:r>
          </w:p>
        </w:tc>
      </w:tr>
      <w:tr w:rsidR="00D57047" w:rsidRPr="00A549E2" w14:paraId="7DF06207" w14:textId="77777777" w:rsidTr="411EB55F">
        <w:trPr>
          <w:trHeight w:val="247"/>
        </w:trPr>
        <w:tc>
          <w:tcPr>
            <w:tcW w:w="4412" w:type="dxa"/>
          </w:tcPr>
          <w:p w14:paraId="18C6CEEA" w14:textId="77777777" w:rsidR="00D57047" w:rsidRPr="00A549E2" w:rsidRDefault="00D57047"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1DFC9517" w14:textId="76DA583F" w:rsidR="00D57047" w:rsidRPr="00A549E2" w:rsidRDefault="00C56FE4" w:rsidP="00357D1D">
            <w:pPr>
              <w:rPr>
                <w:rFonts w:asciiTheme="minorHAnsi" w:hAnsiTheme="minorHAnsi" w:cstheme="minorHAnsi"/>
                <w:iCs/>
                <w:sz w:val="20"/>
                <w:szCs w:val="20"/>
              </w:rPr>
            </w:pPr>
            <w:r w:rsidRPr="00A549E2">
              <w:rPr>
                <w:rFonts w:asciiTheme="minorHAnsi" w:hAnsiTheme="minorHAnsi" w:cstheme="minorHAnsi"/>
                <w:iCs/>
                <w:sz w:val="20"/>
                <w:szCs w:val="20"/>
              </w:rPr>
              <w:t>2.5</w:t>
            </w:r>
            <w:r w:rsidR="00D57047" w:rsidRPr="00A549E2">
              <w:rPr>
                <w:rFonts w:asciiTheme="minorHAnsi" w:hAnsiTheme="minorHAnsi" w:cstheme="minorHAnsi"/>
                <w:iCs/>
                <w:sz w:val="20"/>
                <w:szCs w:val="20"/>
              </w:rPr>
              <w:t xml:space="preserve"> year</w:t>
            </w:r>
            <w:r w:rsidR="0028373A" w:rsidRPr="00A549E2">
              <w:rPr>
                <w:rFonts w:asciiTheme="minorHAnsi" w:hAnsiTheme="minorHAnsi" w:cstheme="minorHAnsi"/>
                <w:iCs/>
                <w:sz w:val="20"/>
                <w:szCs w:val="20"/>
              </w:rPr>
              <w:t>s</w:t>
            </w:r>
          </w:p>
        </w:tc>
      </w:tr>
      <w:tr w:rsidR="00D57047" w:rsidRPr="00A549E2" w14:paraId="0DFC9F3D" w14:textId="77777777" w:rsidTr="411EB55F">
        <w:trPr>
          <w:trHeight w:val="261"/>
        </w:trPr>
        <w:tc>
          <w:tcPr>
            <w:tcW w:w="4412" w:type="dxa"/>
          </w:tcPr>
          <w:p w14:paraId="09ED9C1C" w14:textId="77777777" w:rsidR="00D57047" w:rsidRPr="00A549E2" w:rsidRDefault="00D57047"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7B8A917F" w14:textId="4F7347CD" w:rsidR="00D57047" w:rsidRPr="00A549E2" w:rsidRDefault="00C56FE4" w:rsidP="00357D1D">
            <w:pPr>
              <w:rPr>
                <w:rFonts w:asciiTheme="minorHAnsi" w:hAnsiTheme="minorHAnsi" w:cstheme="minorHAnsi"/>
                <w:iCs/>
                <w:sz w:val="20"/>
                <w:szCs w:val="20"/>
              </w:rPr>
            </w:pPr>
            <w:r w:rsidRPr="00A549E2">
              <w:rPr>
                <w:rFonts w:asciiTheme="minorHAnsi" w:hAnsiTheme="minorHAnsi" w:cstheme="minorHAnsi"/>
                <w:iCs/>
                <w:sz w:val="20"/>
                <w:szCs w:val="20"/>
              </w:rPr>
              <w:t>Tool Implementation Specialist</w:t>
            </w:r>
          </w:p>
        </w:tc>
      </w:tr>
      <w:tr w:rsidR="00D57047" w:rsidRPr="00A549E2" w14:paraId="478D527C"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F75A26E" w14:textId="77777777" w:rsidR="00D57047" w:rsidRPr="00A549E2" w:rsidRDefault="00D57047"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4EE52370" w14:textId="35345132" w:rsidR="00D57047" w:rsidRPr="00A549E2" w:rsidRDefault="00D57047" w:rsidP="00357D1D">
            <w:pPr>
              <w:rPr>
                <w:rFonts w:asciiTheme="minorHAnsi" w:hAnsiTheme="minorHAnsi" w:cstheme="minorHAnsi"/>
                <w:iCs/>
                <w:sz w:val="20"/>
                <w:szCs w:val="20"/>
              </w:rPr>
            </w:pPr>
            <w:r w:rsidRPr="00A549E2">
              <w:rPr>
                <w:rFonts w:asciiTheme="minorHAnsi" w:hAnsiTheme="minorHAnsi" w:cstheme="minorHAnsi"/>
                <w:iCs/>
                <w:sz w:val="20"/>
                <w:szCs w:val="20"/>
              </w:rPr>
              <w:t>Oracle</w:t>
            </w:r>
            <w:r w:rsidR="00D67236" w:rsidRPr="00A549E2">
              <w:rPr>
                <w:rFonts w:asciiTheme="minorHAnsi" w:hAnsiTheme="minorHAnsi" w:cstheme="minorHAnsi"/>
                <w:iCs/>
                <w:sz w:val="20"/>
                <w:szCs w:val="20"/>
              </w:rPr>
              <w:t xml:space="preserve">, SQL Developer, </w:t>
            </w:r>
            <w:r w:rsidR="00C56FE4" w:rsidRPr="00A549E2">
              <w:rPr>
                <w:rFonts w:asciiTheme="minorHAnsi" w:hAnsiTheme="minorHAnsi" w:cstheme="minorHAnsi"/>
                <w:iCs/>
                <w:sz w:val="20"/>
                <w:szCs w:val="20"/>
              </w:rPr>
              <w:t>E-helpline ITIL based tool implementation</w:t>
            </w:r>
            <w:r w:rsidR="00C52AD5" w:rsidRPr="00A549E2">
              <w:rPr>
                <w:rFonts w:asciiTheme="minorHAnsi" w:hAnsiTheme="minorHAnsi" w:cstheme="minorHAnsi"/>
                <w:iCs/>
                <w:sz w:val="20"/>
                <w:szCs w:val="20"/>
              </w:rPr>
              <w:t>, ITIL</w:t>
            </w:r>
          </w:p>
        </w:tc>
      </w:tr>
    </w:tbl>
    <w:p w14:paraId="13A22DE0" w14:textId="77777777" w:rsidR="00D57047" w:rsidRPr="00A549E2" w:rsidRDefault="00D57047" w:rsidP="00D57047">
      <w:pPr>
        <w:ind w:left="720"/>
        <w:rPr>
          <w:rFonts w:asciiTheme="minorHAnsi" w:hAnsiTheme="minorHAnsi" w:cstheme="minorHAnsi"/>
          <w:color w:val="000000"/>
        </w:rPr>
      </w:pPr>
    </w:p>
    <w:p w14:paraId="1221002E" w14:textId="77777777" w:rsidR="00D57047" w:rsidRPr="00A549E2" w:rsidRDefault="00D57047" w:rsidP="00D57047">
      <w:pPr>
        <w:pStyle w:val="Achievement"/>
        <w:spacing w:after="0"/>
        <w:ind w:left="720"/>
        <w:rPr>
          <w:rFonts w:asciiTheme="minorHAnsi" w:hAnsiTheme="minorHAnsi" w:cstheme="minorHAnsi"/>
        </w:rPr>
      </w:pPr>
    </w:p>
    <w:p w14:paraId="1710A23B" w14:textId="77777777" w:rsidR="00D57047" w:rsidRPr="00A549E2" w:rsidRDefault="00D57047" w:rsidP="00D5704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742C69C7" w14:textId="77777777" w:rsidR="00D57047" w:rsidRPr="00A549E2" w:rsidRDefault="00D57047" w:rsidP="00D57047">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66E2E7E8" w14:textId="3EC786FE" w:rsidR="00D57047" w:rsidRPr="00A549E2" w:rsidRDefault="00D57047" w:rsidP="00D57047">
      <w:pPr>
        <w:pStyle w:val="Header"/>
        <w:tabs>
          <w:tab w:val="clear" w:pos="4680"/>
          <w:tab w:val="center" w:pos="2160"/>
        </w:tabs>
        <w:spacing w:line="276" w:lineRule="auto"/>
        <w:ind w:left="720"/>
        <w:rPr>
          <w:rFonts w:asciiTheme="minorHAnsi" w:hAnsiTheme="minorHAnsi" w:cstheme="minorHAnsi"/>
          <w:iCs/>
          <w:sz w:val="20"/>
          <w:szCs w:val="20"/>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00C52AD5" w:rsidRPr="00A549E2">
        <w:rPr>
          <w:rFonts w:asciiTheme="minorHAnsi" w:hAnsiTheme="minorHAnsi" w:cstheme="minorHAnsi"/>
          <w:sz w:val="20"/>
          <w:szCs w:val="20"/>
        </w:rPr>
        <w:t>Implementation of e-helpline tool for various clients based on their requirement as per ITIL guidelines and framework</w:t>
      </w:r>
      <w:r w:rsidRPr="00A549E2">
        <w:rPr>
          <w:rFonts w:asciiTheme="minorHAnsi" w:hAnsiTheme="minorHAnsi" w:cstheme="minorHAnsi"/>
          <w:iCs/>
          <w:sz w:val="20"/>
          <w:szCs w:val="20"/>
        </w:rPr>
        <w:t>.</w:t>
      </w:r>
    </w:p>
    <w:p w14:paraId="29E7AFC9" w14:textId="335764A0" w:rsidR="00D57047" w:rsidRPr="00A549E2" w:rsidRDefault="00D57047" w:rsidP="00D57047">
      <w:pPr>
        <w:ind w:left="720"/>
        <w:jc w:val="both"/>
        <w:rPr>
          <w:rFonts w:asciiTheme="minorHAnsi" w:hAnsiTheme="minorHAnsi" w:cstheme="minorHAnsi"/>
          <w:iCs/>
          <w:sz w:val="20"/>
          <w:szCs w:val="20"/>
        </w:rPr>
      </w:pPr>
    </w:p>
    <w:p w14:paraId="3ABC2F75" w14:textId="7DC664FF" w:rsidR="0066740C" w:rsidRPr="00A549E2" w:rsidRDefault="0066740C" w:rsidP="00D57047">
      <w:pPr>
        <w:ind w:left="720"/>
        <w:jc w:val="both"/>
        <w:rPr>
          <w:rFonts w:asciiTheme="minorHAnsi" w:hAnsiTheme="minorHAnsi" w:cstheme="minorHAnsi"/>
          <w:iCs/>
          <w:sz w:val="20"/>
          <w:szCs w:val="20"/>
        </w:rPr>
      </w:pPr>
    </w:p>
    <w:p w14:paraId="3F1D993A" w14:textId="77777777" w:rsidR="0066740C" w:rsidRPr="00A549E2" w:rsidRDefault="0066740C" w:rsidP="00D57047">
      <w:pPr>
        <w:ind w:left="720"/>
        <w:jc w:val="both"/>
        <w:rPr>
          <w:rFonts w:asciiTheme="minorHAnsi" w:hAnsiTheme="minorHAnsi" w:cstheme="minorHAnsi"/>
          <w:iCs/>
          <w:sz w:val="20"/>
          <w:szCs w:val="20"/>
        </w:rPr>
      </w:pPr>
    </w:p>
    <w:p w14:paraId="384F7934" w14:textId="77777777" w:rsidR="00D57047" w:rsidRPr="00A549E2" w:rsidRDefault="00D57047" w:rsidP="00D5704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5BE988CB" w14:textId="77777777" w:rsidR="00D57047" w:rsidRPr="00A549E2" w:rsidRDefault="00D57047" w:rsidP="00D57047">
      <w:pPr>
        <w:ind w:left="720"/>
        <w:rPr>
          <w:rFonts w:asciiTheme="minorHAnsi" w:hAnsiTheme="minorHAnsi" w:cstheme="minorHAnsi"/>
          <w:iCs/>
          <w:sz w:val="20"/>
          <w:szCs w:val="20"/>
        </w:rPr>
      </w:pPr>
    </w:p>
    <w:p w14:paraId="12A3DC52" w14:textId="0792A2D5" w:rsidR="00C52AD5" w:rsidRPr="00A549E2" w:rsidRDefault="00C52AD5" w:rsidP="00C52AD5">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Implementation of e-helpline tool for various clients based on their requirement.</w:t>
      </w:r>
    </w:p>
    <w:p w14:paraId="1F7D6FB7" w14:textId="10F07AC6" w:rsidR="00C52AD5" w:rsidRPr="00A549E2" w:rsidRDefault="00C52AD5" w:rsidP="00C52AD5">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Creation of INC, REQ, PRB and CHG tickets as per the flow.</w:t>
      </w:r>
    </w:p>
    <w:p w14:paraId="74A2C003" w14:textId="7D59942F" w:rsidR="0066740C" w:rsidRPr="00A549E2" w:rsidRDefault="0066740C" w:rsidP="00C52AD5">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Configuring and set up of ITIL based tool on SQL Server.</w:t>
      </w:r>
    </w:p>
    <w:p w14:paraId="699B9E03" w14:textId="41C222E4" w:rsidR="00C52AD5" w:rsidRPr="00A549E2" w:rsidRDefault="00C52AD5" w:rsidP="00C52AD5">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 xml:space="preserve">Discussion with various clients as per their understanding about the tool and its functionality, requirement gathering and any </w:t>
      </w:r>
      <w:proofErr w:type="spellStart"/>
      <w:r w:rsidRPr="00A549E2">
        <w:rPr>
          <w:rFonts w:asciiTheme="minorHAnsi" w:hAnsiTheme="minorHAnsi" w:cstheme="minorHAnsi"/>
          <w:sz w:val="20"/>
          <w:szCs w:val="20"/>
        </w:rPr>
        <w:t>adhoc</w:t>
      </w:r>
      <w:proofErr w:type="spellEnd"/>
      <w:r w:rsidRPr="00A549E2">
        <w:rPr>
          <w:rFonts w:asciiTheme="minorHAnsi" w:hAnsiTheme="minorHAnsi" w:cstheme="minorHAnsi"/>
          <w:sz w:val="20"/>
          <w:szCs w:val="20"/>
        </w:rPr>
        <w:t xml:space="preserve"> based queries</w:t>
      </w:r>
    </w:p>
    <w:p w14:paraId="3CCDBC74" w14:textId="77777777" w:rsidR="009C5C4D" w:rsidRPr="00A549E2" w:rsidRDefault="009C5C4D" w:rsidP="009C5C4D">
      <w:pPr>
        <w:pStyle w:val="ListParagraph"/>
        <w:numPr>
          <w:ilvl w:val="0"/>
          <w:numId w:val="3"/>
        </w:numPr>
        <w:spacing w:after="200" w:line="276" w:lineRule="auto"/>
        <w:jc w:val="both"/>
        <w:rPr>
          <w:rFonts w:asciiTheme="minorHAnsi" w:hAnsiTheme="minorHAnsi" w:cstheme="minorHAnsi"/>
          <w:sz w:val="20"/>
          <w:szCs w:val="20"/>
        </w:rPr>
      </w:pPr>
      <w:r w:rsidRPr="00A549E2">
        <w:rPr>
          <w:rFonts w:asciiTheme="minorHAnsi" w:hAnsiTheme="minorHAnsi" w:cstheme="minorHAnsi"/>
          <w:sz w:val="20"/>
          <w:szCs w:val="20"/>
        </w:rPr>
        <w:t>Supporting the tickets from ITSME which was internally designed for our company.</w:t>
      </w:r>
    </w:p>
    <w:p w14:paraId="3BC390D2" w14:textId="77777777" w:rsidR="009C5C4D" w:rsidRPr="00A549E2" w:rsidRDefault="009C5C4D" w:rsidP="009C5C4D">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lastRenderedPageBreak/>
        <w:t>Monitoring the errors, issues and server level configurations and working on the fixes if any.</w:t>
      </w:r>
    </w:p>
    <w:p w14:paraId="5897AA98" w14:textId="4465A4A4" w:rsidR="009C5C4D" w:rsidRPr="00A549E2" w:rsidRDefault="009C5C4D" w:rsidP="009C5C4D">
      <w:pPr>
        <w:pStyle w:val="ListParagraph"/>
        <w:numPr>
          <w:ilvl w:val="0"/>
          <w:numId w:val="3"/>
        </w:numPr>
        <w:spacing w:after="200" w:line="276" w:lineRule="auto"/>
        <w:jc w:val="both"/>
        <w:rPr>
          <w:rFonts w:asciiTheme="minorHAnsi" w:hAnsiTheme="minorHAnsi" w:cstheme="minorHAnsi"/>
          <w:sz w:val="20"/>
          <w:szCs w:val="20"/>
        </w:rPr>
      </w:pPr>
      <w:r w:rsidRPr="00A549E2">
        <w:rPr>
          <w:rFonts w:asciiTheme="minorHAnsi" w:hAnsiTheme="minorHAnsi" w:cstheme="minorHAnsi"/>
          <w:sz w:val="20"/>
          <w:szCs w:val="20"/>
        </w:rPr>
        <w:t xml:space="preserve">Analyzing the issue if any raised from the user </w:t>
      </w:r>
      <w:r w:rsidR="00F15515" w:rsidRPr="00A549E2">
        <w:rPr>
          <w:rFonts w:asciiTheme="minorHAnsi" w:hAnsiTheme="minorHAnsi" w:cstheme="minorHAnsi"/>
          <w:sz w:val="20"/>
          <w:szCs w:val="20"/>
        </w:rPr>
        <w:t xml:space="preserve">after sanity </w:t>
      </w:r>
      <w:r w:rsidRPr="00A549E2">
        <w:rPr>
          <w:rFonts w:asciiTheme="minorHAnsi" w:hAnsiTheme="minorHAnsi" w:cstheme="minorHAnsi"/>
          <w:sz w:val="20"/>
          <w:szCs w:val="20"/>
        </w:rPr>
        <w:t>testing.</w:t>
      </w:r>
    </w:p>
    <w:p w14:paraId="0F5D4A04" w14:textId="27BECA65" w:rsidR="00D57047" w:rsidRPr="00A549E2" w:rsidRDefault="009C5C4D" w:rsidP="006C4CF8">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Supporting the operations in 24/7 shifts</w:t>
      </w:r>
      <w:r w:rsidR="00D57047" w:rsidRPr="00A549E2">
        <w:rPr>
          <w:rFonts w:asciiTheme="minorHAnsi" w:hAnsiTheme="minorHAnsi" w:cstheme="minorHAnsi"/>
          <w:sz w:val="20"/>
          <w:szCs w:val="20"/>
        </w:rPr>
        <w:t>.</w:t>
      </w:r>
    </w:p>
    <w:p w14:paraId="370BF7F0" w14:textId="77777777" w:rsidR="00D42FFA" w:rsidRPr="00A549E2" w:rsidRDefault="00D42FFA" w:rsidP="0093286C">
      <w:pPr>
        <w:rPr>
          <w:rFonts w:asciiTheme="minorHAnsi" w:hAnsiTheme="minorHAnsi" w:cstheme="minorHAnsi"/>
          <w:b/>
          <w:bCs/>
          <w:spacing w:val="-5"/>
          <w:sz w:val="20"/>
          <w:szCs w:val="20"/>
        </w:rPr>
      </w:pPr>
    </w:p>
    <w:p w14:paraId="61337D90" w14:textId="77777777" w:rsidR="00CE46AA" w:rsidRPr="00A549E2" w:rsidRDefault="00E1475D" w:rsidP="00E1475D">
      <w:pPr>
        <w:rPr>
          <w:rFonts w:asciiTheme="minorHAnsi" w:hAnsiTheme="minorHAnsi" w:cstheme="minorHAnsi"/>
          <w:b/>
          <w:bCs/>
          <w:spacing w:val="-5"/>
          <w:sz w:val="20"/>
          <w:szCs w:val="20"/>
        </w:rPr>
      </w:pPr>
      <w:r w:rsidRPr="00A549E2">
        <w:rPr>
          <w:rFonts w:asciiTheme="minorHAnsi" w:hAnsiTheme="minorHAnsi" w:cstheme="minorHAnsi"/>
          <w:b/>
          <w:bCs/>
          <w:spacing w:val="-5"/>
          <w:sz w:val="20"/>
          <w:szCs w:val="20"/>
        </w:rPr>
        <w:t xml:space="preserve">         </w:t>
      </w:r>
    </w:p>
    <w:p w14:paraId="0F64F32E" w14:textId="77777777" w:rsidR="00676E85" w:rsidRPr="00A549E2" w:rsidRDefault="00676E85" w:rsidP="00E1475D">
      <w:pPr>
        <w:rPr>
          <w:rFonts w:asciiTheme="minorHAnsi" w:hAnsiTheme="minorHAnsi" w:cstheme="minorHAnsi"/>
          <w:b/>
          <w:bCs/>
          <w:spacing w:val="-5"/>
          <w:sz w:val="20"/>
          <w:szCs w:val="20"/>
        </w:rPr>
      </w:pPr>
    </w:p>
    <w:sectPr w:rsidR="00676E85" w:rsidRPr="00A549E2" w:rsidSect="009050EE">
      <w:headerReference w:type="default" r:id="rId8"/>
      <w:footerReference w:type="default" r:id="rId9"/>
      <w:pgSz w:w="12240" w:h="15840"/>
      <w:pgMar w:top="902"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0874" w14:textId="77777777" w:rsidR="00FB4E66" w:rsidRDefault="00FB4E66" w:rsidP="00E70894">
      <w:r>
        <w:separator/>
      </w:r>
    </w:p>
  </w:endnote>
  <w:endnote w:type="continuationSeparator" w:id="0">
    <w:p w14:paraId="062098DF" w14:textId="77777777" w:rsidR="00FB4E66" w:rsidRDefault="00FB4E66"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ADA6" w14:textId="77777777" w:rsidR="00603633" w:rsidRPr="00603633" w:rsidRDefault="00540BDF" w:rsidP="00603633">
    <w:pPr>
      <w:pStyle w:val="Footer"/>
      <w:pBdr>
        <w:top w:val="single" w:sz="4" w:space="0" w:color="D9D9D9"/>
      </w:pBdr>
      <w:jc w:val="right"/>
      <w:rPr>
        <w:color w:val="4F81BD"/>
        <w:sz w:val="20"/>
      </w:rPr>
    </w:pPr>
    <w:r w:rsidRPr="00603633">
      <w:rPr>
        <w:color w:val="4F81BD"/>
        <w:sz w:val="20"/>
      </w:rPr>
      <w:fldChar w:fldCharType="begin"/>
    </w:r>
    <w:r w:rsidR="00603633" w:rsidRPr="00603633">
      <w:rPr>
        <w:color w:val="4F81BD"/>
        <w:sz w:val="20"/>
      </w:rPr>
      <w:instrText xml:space="preserve"> PAGE   \* MERGEFORMAT </w:instrText>
    </w:r>
    <w:r w:rsidRPr="00603633">
      <w:rPr>
        <w:color w:val="4F81BD"/>
        <w:sz w:val="20"/>
      </w:rPr>
      <w:fldChar w:fldCharType="separate"/>
    </w:r>
    <w:r w:rsidR="00F535DE">
      <w:rPr>
        <w:noProof/>
        <w:color w:val="4F81BD"/>
        <w:sz w:val="20"/>
      </w:rPr>
      <w:t>1</w:t>
    </w:r>
    <w:r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90978EC" w14:textId="6560EEEA" w:rsidR="00E70894" w:rsidRDefault="009050EE" w:rsidP="00CD6DE8">
    <w:pPr>
      <w:pStyle w:val="Footer"/>
    </w:pPr>
    <w:r>
      <w:rPr>
        <w:rFonts w:ascii="Segoe UI" w:hAnsi="Segoe UI" w:cs="Segoe UI"/>
        <w:noProof/>
        <w:color w:val="252424"/>
        <w:sz w:val="21"/>
        <w:szCs w:val="21"/>
      </w:rPr>
      <w:drawing>
        <wp:inline distT="0" distB="0" distL="0" distR="0" wp14:anchorId="4A9C1CF8" wp14:editId="7958F94D">
          <wp:extent cx="1905000" cy="70485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BDDF7" w14:textId="77777777" w:rsidR="00FB4E66" w:rsidRDefault="00FB4E66" w:rsidP="00E70894">
      <w:r>
        <w:separator/>
      </w:r>
    </w:p>
  </w:footnote>
  <w:footnote w:type="continuationSeparator" w:id="0">
    <w:p w14:paraId="2D3744A6" w14:textId="77777777" w:rsidR="00FB4E66" w:rsidRDefault="00FB4E66"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4486"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1F7B5C6F" wp14:editId="5A95BFA0">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39F53"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B5C6F"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stroked="f">
              <v:fill opacity="0"/>
              <v:textbox inset="0,0,0,0">
                <w:txbxContent>
                  <w:p w14:paraId="39C39F53" w14:textId="77777777" w:rsidR="00E70894" w:rsidRPr="00170D71" w:rsidRDefault="00E70894" w:rsidP="00170D71">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3DE54AE5" wp14:editId="20771101">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2"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3188b4" stroked="f" w14:anchorId="1AF8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12D416BA" wp14:editId="6D789C5C">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1"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2d9f01" stroked="f" w14:anchorId="6CC3D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v:stroke joinstyle="round"/>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B97"/>
    <w:multiLevelType w:val="hybridMultilevel"/>
    <w:tmpl w:val="6CF8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68E"/>
    <w:multiLevelType w:val="hybridMultilevel"/>
    <w:tmpl w:val="FF003EB2"/>
    <w:lvl w:ilvl="0" w:tplc="BE2E61E8">
      <w:start w:val="1"/>
      <w:numFmt w:val="bullet"/>
      <w:lvlText w:val="•"/>
      <w:lvlJc w:val="left"/>
      <w:pPr>
        <w:tabs>
          <w:tab w:val="num" w:pos="720"/>
        </w:tabs>
        <w:ind w:left="720" w:hanging="360"/>
      </w:pPr>
      <w:rPr>
        <w:rFonts w:ascii="Arial" w:hAnsi="Arial" w:hint="default"/>
      </w:rPr>
    </w:lvl>
    <w:lvl w:ilvl="1" w:tplc="9E4EBA1A" w:tentative="1">
      <w:start w:val="1"/>
      <w:numFmt w:val="bullet"/>
      <w:lvlText w:val="•"/>
      <w:lvlJc w:val="left"/>
      <w:pPr>
        <w:tabs>
          <w:tab w:val="num" w:pos="1440"/>
        </w:tabs>
        <w:ind w:left="1440" w:hanging="360"/>
      </w:pPr>
      <w:rPr>
        <w:rFonts w:ascii="Arial" w:hAnsi="Arial" w:hint="default"/>
      </w:rPr>
    </w:lvl>
    <w:lvl w:ilvl="2" w:tplc="04825DBC" w:tentative="1">
      <w:start w:val="1"/>
      <w:numFmt w:val="bullet"/>
      <w:lvlText w:val="•"/>
      <w:lvlJc w:val="left"/>
      <w:pPr>
        <w:tabs>
          <w:tab w:val="num" w:pos="2160"/>
        </w:tabs>
        <w:ind w:left="2160" w:hanging="360"/>
      </w:pPr>
      <w:rPr>
        <w:rFonts w:ascii="Arial" w:hAnsi="Arial" w:hint="default"/>
      </w:rPr>
    </w:lvl>
    <w:lvl w:ilvl="3" w:tplc="8E5CFB34" w:tentative="1">
      <w:start w:val="1"/>
      <w:numFmt w:val="bullet"/>
      <w:lvlText w:val="•"/>
      <w:lvlJc w:val="left"/>
      <w:pPr>
        <w:tabs>
          <w:tab w:val="num" w:pos="2880"/>
        </w:tabs>
        <w:ind w:left="2880" w:hanging="360"/>
      </w:pPr>
      <w:rPr>
        <w:rFonts w:ascii="Arial" w:hAnsi="Arial" w:hint="default"/>
      </w:rPr>
    </w:lvl>
    <w:lvl w:ilvl="4" w:tplc="7B609B70" w:tentative="1">
      <w:start w:val="1"/>
      <w:numFmt w:val="bullet"/>
      <w:lvlText w:val="•"/>
      <w:lvlJc w:val="left"/>
      <w:pPr>
        <w:tabs>
          <w:tab w:val="num" w:pos="3600"/>
        </w:tabs>
        <w:ind w:left="3600" w:hanging="360"/>
      </w:pPr>
      <w:rPr>
        <w:rFonts w:ascii="Arial" w:hAnsi="Arial" w:hint="default"/>
      </w:rPr>
    </w:lvl>
    <w:lvl w:ilvl="5" w:tplc="AC4EBCDA" w:tentative="1">
      <w:start w:val="1"/>
      <w:numFmt w:val="bullet"/>
      <w:lvlText w:val="•"/>
      <w:lvlJc w:val="left"/>
      <w:pPr>
        <w:tabs>
          <w:tab w:val="num" w:pos="4320"/>
        </w:tabs>
        <w:ind w:left="4320" w:hanging="360"/>
      </w:pPr>
      <w:rPr>
        <w:rFonts w:ascii="Arial" w:hAnsi="Arial" w:hint="default"/>
      </w:rPr>
    </w:lvl>
    <w:lvl w:ilvl="6" w:tplc="A900F244" w:tentative="1">
      <w:start w:val="1"/>
      <w:numFmt w:val="bullet"/>
      <w:lvlText w:val="•"/>
      <w:lvlJc w:val="left"/>
      <w:pPr>
        <w:tabs>
          <w:tab w:val="num" w:pos="5040"/>
        </w:tabs>
        <w:ind w:left="5040" w:hanging="360"/>
      </w:pPr>
      <w:rPr>
        <w:rFonts w:ascii="Arial" w:hAnsi="Arial" w:hint="default"/>
      </w:rPr>
    </w:lvl>
    <w:lvl w:ilvl="7" w:tplc="A6823942" w:tentative="1">
      <w:start w:val="1"/>
      <w:numFmt w:val="bullet"/>
      <w:lvlText w:val="•"/>
      <w:lvlJc w:val="left"/>
      <w:pPr>
        <w:tabs>
          <w:tab w:val="num" w:pos="5760"/>
        </w:tabs>
        <w:ind w:left="5760" w:hanging="360"/>
      </w:pPr>
      <w:rPr>
        <w:rFonts w:ascii="Arial" w:hAnsi="Arial" w:hint="default"/>
      </w:rPr>
    </w:lvl>
    <w:lvl w:ilvl="8" w:tplc="09E4CE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95D86"/>
    <w:multiLevelType w:val="hybridMultilevel"/>
    <w:tmpl w:val="494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87A64"/>
    <w:multiLevelType w:val="hybridMultilevel"/>
    <w:tmpl w:val="3B7C80E8"/>
    <w:lvl w:ilvl="0" w:tplc="A4E459F6">
      <w:start w:val="1"/>
      <w:numFmt w:val="bullet"/>
      <w:lvlText w:val="•"/>
      <w:lvlJc w:val="left"/>
      <w:pPr>
        <w:tabs>
          <w:tab w:val="num" w:pos="720"/>
        </w:tabs>
        <w:ind w:left="720" w:hanging="360"/>
      </w:pPr>
      <w:rPr>
        <w:rFonts w:ascii="Arial" w:hAnsi="Arial" w:hint="default"/>
      </w:rPr>
    </w:lvl>
    <w:lvl w:ilvl="1" w:tplc="A7B8DCEE" w:tentative="1">
      <w:start w:val="1"/>
      <w:numFmt w:val="bullet"/>
      <w:lvlText w:val="•"/>
      <w:lvlJc w:val="left"/>
      <w:pPr>
        <w:tabs>
          <w:tab w:val="num" w:pos="1440"/>
        </w:tabs>
        <w:ind w:left="1440" w:hanging="360"/>
      </w:pPr>
      <w:rPr>
        <w:rFonts w:ascii="Arial" w:hAnsi="Arial" w:hint="default"/>
      </w:rPr>
    </w:lvl>
    <w:lvl w:ilvl="2" w:tplc="16D420CA" w:tentative="1">
      <w:start w:val="1"/>
      <w:numFmt w:val="bullet"/>
      <w:lvlText w:val="•"/>
      <w:lvlJc w:val="left"/>
      <w:pPr>
        <w:tabs>
          <w:tab w:val="num" w:pos="2160"/>
        </w:tabs>
        <w:ind w:left="2160" w:hanging="360"/>
      </w:pPr>
      <w:rPr>
        <w:rFonts w:ascii="Arial" w:hAnsi="Arial" w:hint="default"/>
      </w:rPr>
    </w:lvl>
    <w:lvl w:ilvl="3" w:tplc="447CD27A" w:tentative="1">
      <w:start w:val="1"/>
      <w:numFmt w:val="bullet"/>
      <w:lvlText w:val="•"/>
      <w:lvlJc w:val="left"/>
      <w:pPr>
        <w:tabs>
          <w:tab w:val="num" w:pos="2880"/>
        </w:tabs>
        <w:ind w:left="2880" w:hanging="360"/>
      </w:pPr>
      <w:rPr>
        <w:rFonts w:ascii="Arial" w:hAnsi="Arial" w:hint="default"/>
      </w:rPr>
    </w:lvl>
    <w:lvl w:ilvl="4" w:tplc="2F368D8E" w:tentative="1">
      <w:start w:val="1"/>
      <w:numFmt w:val="bullet"/>
      <w:lvlText w:val="•"/>
      <w:lvlJc w:val="left"/>
      <w:pPr>
        <w:tabs>
          <w:tab w:val="num" w:pos="3600"/>
        </w:tabs>
        <w:ind w:left="3600" w:hanging="360"/>
      </w:pPr>
      <w:rPr>
        <w:rFonts w:ascii="Arial" w:hAnsi="Arial" w:hint="default"/>
      </w:rPr>
    </w:lvl>
    <w:lvl w:ilvl="5" w:tplc="07EA0F5E" w:tentative="1">
      <w:start w:val="1"/>
      <w:numFmt w:val="bullet"/>
      <w:lvlText w:val="•"/>
      <w:lvlJc w:val="left"/>
      <w:pPr>
        <w:tabs>
          <w:tab w:val="num" w:pos="4320"/>
        </w:tabs>
        <w:ind w:left="4320" w:hanging="360"/>
      </w:pPr>
      <w:rPr>
        <w:rFonts w:ascii="Arial" w:hAnsi="Arial" w:hint="default"/>
      </w:rPr>
    </w:lvl>
    <w:lvl w:ilvl="6" w:tplc="CD8E444E" w:tentative="1">
      <w:start w:val="1"/>
      <w:numFmt w:val="bullet"/>
      <w:lvlText w:val="•"/>
      <w:lvlJc w:val="left"/>
      <w:pPr>
        <w:tabs>
          <w:tab w:val="num" w:pos="5040"/>
        </w:tabs>
        <w:ind w:left="5040" w:hanging="360"/>
      </w:pPr>
      <w:rPr>
        <w:rFonts w:ascii="Arial" w:hAnsi="Arial" w:hint="default"/>
      </w:rPr>
    </w:lvl>
    <w:lvl w:ilvl="7" w:tplc="BC86E9D2" w:tentative="1">
      <w:start w:val="1"/>
      <w:numFmt w:val="bullet"/>
      <w:lvlText w:val="•"/>
      <w:lvlJc w:val="left"/>
      <w:pPr>
        <w:tabs>
          <w:tab w:val="num" w:pos="5760"/>
        </w:tabs>
        <w:ind w:left="5760" w:hanging="360"/>
      </w:pPr>
      <w:rPr>
        <w:rFonts w:ascii="Arial" w:hAnsi="Arial" w:hint="default"/>
      </w:rPr>
    </w:lvl>
    <w:lvl w:ilvl="8" w:tplc="E17AB3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B64540"/>
    <w:multiLevelType w:val="hybridMultilevel"/>
    <w:tmpl w:val="584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706ECA"/>
    <w:multiLevelType w:val="hybridMultilevel"/>
    <w:tmpl w:val="1B38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2F41F7"/>
    <w:multiLevelType w:val="hybridMultilevel"/>
    <w:tmpl w:val="A978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B138B0"/>
    <w:multiLevelType w:val="hybridMultilevel"/>
    <w:tmpl w:val="FB1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E1201F"/>
    <w:multiLevelType w:val="hybridMultilevel"/>
    <w:tmpl w:val="05C6F568"/>
    <w:lvl w:ilvl="0" w:tplc="168A1414">
      <w:start w:val="1"/>
      <w:numFmt w:val="bullet"/>
      <w:lvlText w:val="•"/>
      <w:lvlJc w:val="left"/>
      <w:pPr>
        <w:tabs>
          <w:tab w:val="num" w:pos="720"/>
        </w:tabs>
        <w:ind w:left="720" w:hanging="360"/>
      </w:pPr>
      <w:rPr>
        <w:rFonts w:ascii="Arial" w:hAnsi="Arial" w:hint="default"/>
      </w:rPr>
    </w:lvl>
    <w:lvl w:ilvl="1" w:tplc="8E4C92D0" w:tentative="1">
      <w:start w:val="1"/>
      <w:numFmt w:val="bullet"/>
      <w:lvlText w:val="•"/>
      <w:lvlJc w:val="left"/>
      <w:pPr>
        <w:tabs>
          <w:tab w:val="num" w:pos="1440"/>
        </w:tabs>
        <w:ind w:left="1440" w:hanging="360"/>
      </w:pPr>
      <w:rPr>
        <w:rFonts w:ascii="Arial" w:hAnsi="Arial" w:hint="default"/>
      </w:rPr>
    </w:lvl>
    <w:lvl w:ilvl="2" w:tplc="BD84088E" w:tentative="1">
      <w:start w:val="1"/>
      <w:numFmt w:val="bullet"/>
      <w:lvlText w:val="•"/>
      <w:lvlJc w:val="left"/>
      <w:pPr>
        <w:tabs>
          <w:tab w:val="num" w:pos="2160"/>
        </w:tabs>
        <w:ind w:left="2160" w:hanging="360"/>
      </w:pPr>
      <w:rPr>
        <w:rFonts w:ascii="Arial" w:hAnsi="Arial" w:hint="default"/>
      </w:rPr>
    </w:lvl>
    <w:lvl w:ilvl="3" w:tplc="8F3C60F2" w:tentative="1">
      <w:start w:val="1"/>
      <w:numFmt w:val="bullet"/>
      <w:lvlText w:val="•"/>
      <w:lvlJc w:val="left"/>
      <w:pPr>
        <w:tabs>
          <w:tab w:val="num" w:pos="2880"/>
        </w:tabs>
        <w:ind w:left="2880" w:hanging="360"/>
      </w:pPr>
      <w:rPr>
        <w:rFonts w:ascii="Arial" w:hAnsi="Arial" w:hint="default"/>
      </w:rPr>
    </w:lvl>
    <w:lvl w:ilvl="4" w:tplc="8732F50E" w:tentative="1">
      <w:start w:val="1"/>
      <w:numFmt w:val="bullet"/>
      <w:lvlText w:val="•"/>
      <w:lvlJc w:val="left"/>
      <w:pPr>
        <w:tabs>
          <w:tab w:val="num" w:pos="3600"/>
        </w:tabs>
        <w:ind w:left="3600" w:hanging="360"/>
      </w:pPr>
      <w:rPr>
        <w:rFonts w:ascii="Arial" w:hAnsi="Arial" w:hint="default"/>
      </w:rPr>
    </w:lvl>
    <w:lvl w:ilvl="5" w:tplc="DDDE0C78" w:tentative="1">
      <w:start w:val="1"/>
      <w:numFmt w:val="bullet"/>
      <w:lvlText w:val="•"/>
      <w:lvlJc w:val="left"/>
      <w:pPr>
        <w:tabs>
          <w:tab w:val="num" w:pos="4320"/>
        </w:tabs>
        <w:ind w:left="4320" w:hanging="360"/>
      </w:pPr>
      <w:rPr>
        <w:rFonts w:ascii="Arial" w:hAnsi="Arial" w:hint="default"/>
      </w:rPr>
    </w:lvl>
    <w:lvl w:ilvl="6" w:tplc="C1AA36B2" w:tentative="1">
      <w:start w:val="1"/>
      <w:numFmt w:val="bullet"/>
      <w:lvlText w:val="•"/>
      <w:lvlJc w:val="left"/>
      <w:pPr>
        <w:tabs>
          <w:tab w:val="num" w:pos="5040"/>
        </w:tabs>
        <w:ind w:left="5040" w:hanging="360"/>
      </w:pPr>
      <w:rPr>
        <w:rFonts w:ascii="Arial" w:hAnsi="Arial" w:hint="default"/>
      </w:rPr>
    </w:lvl>
    <w:lvl w:ilvl="7" w:tplc="C6A8CC6A" w:tentative="1">
      <w:start w:val="1"/>
      <w:numFmt w:val="bullet"/>
      <w:lvlText w:val="•"/>
      <w:lvlJc w:val="left"/>
      <w:pPr>
        <w:tabs>
          <w:tab w:val="num" w:pos="5760"/>
        </w:tabs>
        <w:ind w:left="5760" w:hanging="360"/>
      </w:pPr>
      <w:rPr>
        <w:rFonts w:ascii="Arial" w:hAnsi="Arial" w:hint="default"/>
      </w:rPr>
    </w:lvl>
    <w:lvl w:ilvl="8" w:tplc="74B26D9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CE63C05"/>
    <w:multiLevelType w:val="hybridMultilevel"/>
    <w:tmpl w:val="A6B4B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AB27F4"/>
    <w:multiLevelType w:val="hybridMultilevel"/>
    <w:tmpl w:val="E3F83202"/>
    <w:lvl w:ilvl="0" w:tplc="D64CE48C">
      <w:start w:val="1"/>
      <w:numFmt w:val="bullet"/>
      <w:lvlText w:val="•"/>
      <w:lvlJc w:val="left"/>
      <w:pPr>
        <w:tabs>
          <w:tab w:val="num" w:pos="720"/>
        </w:tabs>
        <w:ind w:left="720" w:hanging="360"/>
      </w:pPr>
      <w:rPr>
        <w:rFonts w:ascii="Arial" w:hAnsi="Arial" w:hint="default"/>
      </w:rPr>
    </w:lvl>
    <w:lvl w:ilvl="1" w:tplc="93C2234E" w:tentative="1">
      <w:start w:val="1"/>
      <w:numFmt w:val="bullet"/>
      <w:lvlText w:val="•"/>
      <w:lvlJc w:val="left"/>
      <w:pPr>
        <w:tabs>
          <w:tab w:val="num" w:pos="1440"/>
        </w:tabs>
        <w:ind w:left="1440" w:hanging="360"/>
      </w:pPr>
      <w:rPr>
        <w:rFonts w:ascii="Arial" w:hAnsi="Arial" w:hint="default"/>
      </w:rPr>
    </w:lvl>
    <w:lvl w:ilvl="2" w:tplc="D84EB45A" w:tentative="1">
      <w:start w:val="1"/>
      <w:numFmt w:val="bullet"/>
      <w:lvlText w:val="•"/>
      <w:lvlJc w:val="left"/>
      <w:pPr>
        <w:tabs>
          <w:tab w:val="num" w:pos="2160"/>
        </w:tabs>
        <w:ind w:left="2160" w:hanging="360"/>
      </w:pPr>
      <w:rPr>
        <w:rFonts w:ascii="Arial" w:hAnsi="Arial" w:hint="default"/>
      </w:rPr>
    </w:lvl>
    <w:lvl w:ilvl="3" w:tplc="5E2C3FCE" w:tentative="1">
      <w:start w:val="1"/>
      <w:numFmt w:val="bullet"/>
      <w:lvlText w:val="•"/>
      <w:lvlJc w:val="left"/>
      <w:pPr>
        <w:tabs>
          <w:tab w:val="num" w:pos="2880"/>
        </w:tabs>
        <w:ind w:left="2880" w:hanging="360"/>
      </w:pPr>
      <w:rPr>
        <w:rFonts w:ascii="Arial" w:hAnsi="Arial" w:hint="default"/>
      </w:rPr>
    </w:lvl>
    <w:lvl w:ilvl="4" w:tplc="1BB66508" w:tentative="1">
      <w:start w:val="1"/>
      <w:numFmt w:val="bullet"/>
      <w:lvlText w:val="•"/>
      <w:lvlJc w:val="left"/>
      <w:pPr>
        <w:tabs>
          <w:tab w:val="num" w:pos="3600"/>
        </w:tabs>
        <w:ind w:left="3600" w:hanging="360"/>
      </w:pPr>
      <w:rPr>
        <w:rFonts w:ascii="Arial" w:hAnsi="Arial" w:hint="default"/>
      </w:rPr>
    </w:lvl>
    <w:lvl w:ilvl="5" w:tplc="4FAE168C" w:tentative="1">
      <w:start w:val="1"/>
      <w:numFmt w:val="bullet"/>
      <w:lvlText w:val="•"/>
      <w:lvlJc w:val="left"/>
      <w:pPr>
        <w:tabs>
          <w:tab w:val="num" w:pos="4320"/>
        </w:tabs>
        <w:ind w:left="4320" w:hanging="360"/>
      </w:pPr>
      <w:rPr>
        <w:rFonts w:ascii="Arial" w:hAnsi="Arial" w:hint="default"/>
      </w:rPr>
    </w:lvl>
    <w:lvl w:ilvl="6" w:tplc="3D24FFC0" w:tentative="1">
      <w:start w:val="1"/>
      <w:numFmt w:val="bullet"/>
      <w:lvlText w:val="•"/>
      <w:lvlJc w:val="left"/>
      <w:pPr>
        <w:tabs>
          <w:tab w:val="num" w:pos="5040"/>
        </w:tabs>
        <w:ind w:left="5040" w:hanging="360"/>
      </w:pPr>
      <w:rPr>
        <w:rFonts w:ascii="Arial" w:hAnsi="Arial" w:hint="default"/>
      </w:rPr>
    </w:lvl>
    <w:lvl w:ilvl="7" w:tplc="F2900BE6" w:tentative="1">
      <w:start w:val="1"/>
      <w:numFmt w:val="bullet"/>
      <w:lvlText w:val="•"/>
      <w:lvlJc w:val="left"/>
      <w:pPr>
        <w:tabs>
          <w:tab w:val="num" w:pos="5760"/>
        </w:tabs>
        <w:ind w:left="5760" w:hanging="360"/>
      </w:pPr>
      <w:rPr>
        <w:rFonts w:ascii="Arial" w:hAnsi="Arial" w:hint="default"/>
      </w:rPr>
    </w:lvl>
    <w:lvl w:ilvl="8" w:tplc="EE4438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FC21264"/>
    <w:multiLevelType w:val="hybridMultilevel"/>
    <w:tmpl w:val="6AF491C2"/>
    <w:lvl w:ilvl="0" w:tplc="66AEBA5E">
      <w:start w:val="1"/>
      <w:numFmt w:val="bullet"/>
      <w:lvlText w:val="•"/>
      <w:lvlJc w:val="left"/>
      <w:pPr>
        <w:tabs>
          <w:tab w:val="num" w:pos="720"/>
        </w:tabs>
        <w:ind w:left="720" w:hanging="360"/>
      </w:pPr>
      <w:rPr>
        <w:rFonts w:ascii="Arial" w:hAnsi="Arial" w:hint="default"/>
      </w:rPr>
    </w:lvl>
    <w:lvl w:ilvl="1" w:tplc="5CDA99A4" w:tentative="1">
      <w:start w:val="1"/>
      <w:numFmt w:val="bullet"/>
      <w:lvlText w:val="•"/>
      <w:lvlJc w:val="left"/>
      <w:pPr>
        <w:tabs>
          <w:tab w:val="num" w:pos="1440"/>
        </w:tabs>
        <w:ind w:left="1440" w:hanging="360"/>
      </w:pPr>
      <w:rPr>
        <w:rFonts w:ascii="Arial" w:hAnsi="Arial" w:hint="default"/>
      </w:rPr>
    </w:lvl>
    <w:lvl w:ilvl="2" w:tplc="C9685048" w:tentative="1">
      <w:start w:val="1"/>
      <w:numFmt w:val="bullet"/>
      <w:lvlText w:val="•"/>
      <w:lvlJc w:val="left"/>
      <w:pPr>
        <w:tabs>
          <w:tab w:val="num" w:pos="2160"/>
        </w:tabs>
        <w:ind w:left="2160" w:hanging="360"/>
      </w:pPr>
      <w:rPr>
        <w:rFonts w:ascii="Arial" w:hAnsi="Arial" w:hint="default"/>
      </w:rPr>
    </w:lvl>
    <w:lvl w:ilvl="3" w:tplc="573628DC" w:tentative="1">
      <w:start w:val="1"/>
      <w:numFmt w:val="bullet"/>
      <w:lvlText w:val="•"/>
      <w:lvlJc w:val="left"/>
      <w:pPr>
        <w:tabs>
          <w:tab w:val="num" w:pos="2880"/>
        </w:tabs>
        <w:ind w:left="2880" w:hanging="360"/>
      </w:pPr>
      <w:rPr>
        <w:rFonts w:ascii="Arial" w:hAnsi="Arial" w:hint="default"/>
      </w:rPr>
    </w:lvl>
    <w:lvl w:ilvl="4" w:tplc="D70A5CA0" w:tentative="1">
      <w:start w:val="1"/>
      <w:numFmt w:val="bullet"/>
      <w:lvlText w:val="•"/>
      <w:lvlJc w:val="left"/>
      <w:pPr>
        <w:tabs>
          <w:tab w:val="num" w:pos="3600"/>
        </w:tabs>
        <w:ind w:left="3600" w:hanging="360"/>
      </w:pPr>
      <w:rPr>
        <w:rFonts w:ascii="Arial" w:hAnsi="Arial" w:hint="default"/>
      </w:rPr>
    </w:lvl>
    <w:lvl w:ilvl="5" w:tplc="E2020FA2" w:tentative="1">
      <w:start w:val="1"/>
      <w:numFmt w:val="bullet"/>
      <w:lvlText w:val="•"/>
      <w:lvlJc w:val="left"/>
      <w:pPr>
        <w:tabs>
          <w:tab w:val="num" w:pos="4320"/>
        </w:tabs>
        <w:ind w:left="4320" w:hanging="360"/>
      </w:pPr>
      <w:rPr>
        <w:rFonts w:ascii="Arial" w:hAnsi="Arial" w:hint="default"/>
      </w:rPr>
    </w:lvl>
    <w:lvl w:ilvl="6" w:tplc="11B6F43A" w:tentative="1">
      <w:start w:val="1"/>
      <w:numFmt w:val="bullet"/>
      <w:lvlText w:val="•"/>
      <w:lvlJc w:val="left"/>
      <w:pPr>
        <w:tabs>
          <w:tab w:val="num" w:pos="5040"/>
        </w:tabs>
        <w:ind w:left="5040" w:hanging="360"/>
      </w:pPr>
      <w:rPr>
        <w:rFonts w:ascii="Arial" w:hAnsi="Arial" w:hint="default"/>
      </w:rPr>
    </w:lvl>
    <w:lvl w:ilvl="7" w:tplc="F68CDED8" w:tentative="1">
      <w:start w:val="1"/>
      <w:numFmt w:val="bullet"/>
      <w:lvlText w:val="•"/>
      <w:lvlJc w:val="left"/>
      <w:pPr>
        <w:tabs>
          <w:tab w:val="num" w:pos="5760"/>
        </w:tabs>
        <w:ind w:left="5760" w:hanging="360"/>
      </w:pPr>
      <w:rPr>
        <w:rFonts w:ascii="Arial" w:hAnsi="Arial" w:hint="default"/>
      </w:rPr>
    </w:lvl>
    <w:lvl w:ilvl="8" w:tplc="863E96DA" w:tentative="1">
      <w:start w:val="1"/>
      <w:numFmt w:val="bullet"/>
      <w:lvlText w:val="•"/>
      <w:lvlJc w:val="left"/>
      <w:pPr>
        <w:tabs>
          <w:tab w:val="num" w:pos="6480"/>
        </w:tabs>
        <w:ind w:left="6480" w:hanging="360"/>
      </w:pPr>
      <w:rPr>
        <w:rFonts w:ascii="Arial" w:hAnsi="Arial" w:hint="default"/>
      </w:rPr>
    </w:lvl>
  </w:abstractNum>
  <w:num w:numId="1" w16cid:durableId="206571712">
    <w:abstractNumId w:val="7"/>
  </w:num>
  <w:num w:numId="2" w16cid:durableId="243227317">
    <w:abstractNumId w:val="2"/>
  </w:num>
  <w:num w:numId="3" w16cid:durableId="1079401686">
    <w:abstractNumId w:val="6"/>
  </w:num>
  <w:num w:numId="4" w16cid:durableId="25716047">
    <w:abstractNumId w:val="13"/>
  </w:num>
  <w:num w:numId="5" w16cid:durableId="1071000171">
    <w:abstractNumId w:val="3"/>
  </w:num>
  <w:num w:numId="6" w16cid:durableId="1491797876">
    <w:abstractNumId w:val="10"/>
  </w:num>
  <w:num w:numId="7" w16cid:durableId="191113564">
    <w:abstractNumId w:val="4"/>
  </w:num>
  <w:num w:numId="8" w16cid:durableId="974025253">
    <w:abstractNumId w:val="9"/>
  </w:num>
  <w:num w:numId="9" w16cid:durableId="1908222458">
    <w:abstractNumId w:val="11"/>
  </w:num>
  <w:num w:numId="10" w16cid:durableId="1026298623">
    <w:abstractNumId w:val="8"/>
  </w:num>
  <w:num w:numId="11" w16cid:durableId="272826740">
    <w:abstractNumId w:val="0"/>
  </w:num>
  <w:num w:numId="12" w16cid:durableId="1054504574">
    <w:abstractNumId w:val="12"/>
  </w:num>
  <w:num w:numId="13" w16cid:durableId="1263339538">
    <w:abstractNumId w:val="1"/>
  </w:num>
  <w:num w:numId="14" w16cid:durableId="1148936931">
    <w:abstractNumId w:val="5"/>
  </w:num>
  <w:num w:numId="15" w16cid:durableId="1276985699">
    <w:abstractNumId w:val="14"/>
  </w:num>
  <w:num w:numId="16" w16cid:durableId="140818420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IN"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91B"/>
    <w:rsid w:val="000043FF"/>
    <w:rsid w:val="000054D6"/>
    <w:rsid w:val="000112CB"/>
    <w:rsid w:val="00014686"/>
    <w:rsid w:val="00014D69"/>
    <w:rsid w:val="00016E21"/>
    <w:rsid w:val="000173BB"/>
    <w:rsid w:val="000201FD"/>
    <w:rsid w:val="00024E24"/>
    <w:rsid w:val="0002575F"/>
    <w:rsid w:val="00026D0F"/>
    <w:rsid w:val="00026D33"/>
    <w:rsid w:val="00030A49"/>
    <w:rsid w:val="000324B8"/>
    <w:rsid w:val="0003340B"/>
    <w:rsid w:val="00035BEF"/>
    <w:rsid w:val="00036540"/>
    <w:rsid w:val="0004437D"/>
    <w:rsid w:val="00044D21"/>
    <w:rsid w:val="00050081"/>
    <w:rsid w:val="00052A32"/>
    <w:rsid w:val="00053F67"/>
    <w:rsid w:val="000601B2"/>
    <w:rsid w:val="00064229"/>
    <w:rsid w:val="000651F9"/>
    <w:rsid w:val="00070AEA"/>
    <w:rsid w:val="000870B8"/>
    <w:rsid w:val="000903D8"/>
    <w:rsid w:val="000922D5"/>
    <w:rsid w:val="00093711"/>
    <w:rsid w:val="00094954"/>
    <w:rsid w:val="00095B46"/>
    <w:rsid w:val="0009780C"/>
    <w:rsid w:val="000A001C"/>
    <w:rsid w:val="000A1512"/>
    <w:rsid w:val="000A40D1"/>
    <w:rsid w:val="000A7B9F"/>
    <w:rsid w:val="000B46A9"/>
    <w:rsid w:val="000C3DCF"/>
    <w:rsid w:val="000C73A8"/>
    <w:rsid w:val="000C7E5D"/>
    <w:rsid w:val="000E03A0"/>
    <w:rsid w:val="000E3BA0"/>
    <w:rsid w:val="000F0087"/>
    <w:rsid w:val="000F198F"/>
    <w:rsid w:val="000F1EFB"/>
    <w:rsid w:val="000F6095"/>
    <w:rsid w:val="0010670A"/>
    <w:rsid w:val="00106710"/>
    <w:rsid w:val="001079E4"/>
    <w:rsid w:val="00113D09"/>
    <w:rsid w:val="001213D9"/>
    <w:rsid w:val="00123234"/>
    <w:rsid w:val="00124A63"/>
    <w:rsid w:val="00126B10"/>
    <w:rsid w:val="00143514"/>
    <w:rsid w:val="00146968"/>
    <w:rsid w:val="00146FC3"/>
    <w:rsid w:val="001647AE"/>
    <w:rsid w:val="00170D71"/>
    <w:rsid w:val="0017531E"/>
    <w:rsid w:val="00177731"/>
    <w:rsid w:val="001801BF"/>
    <w:rsid w:val="001839BD"/>
    <w:rsid w:val="00195099"/>
    <w:rsid w:val="001968FD"/>
    <w:rsid w:val="001A0399"/>
    <w:rsid w:val="001A063B"/>
    <w:rsid w:val="001A538A"/>
    <w:rsid w:val="001B1145"/>
    <w:rsid w:val="001B3CD6"/>
    <w:rsid w:val="001B44F7"/>
    <w:rsid w:val="001B707B"/>
    <w:rsid w:val="001C3AE7"/>
    <w:rsid w:val="001C5FF6"/>
    <w:rsid w:val="001D0A80"/>
    <w:rsid w:val="001D0B7D"/>
    <w:rsid w:val="001E21B1"/>
    <w:rsid w:val="001E235F"/>
    <w:rsid w:val="001E656D"/>
    <w:rsid w:val="002066FC"/>
    <w:rsid w:val="00210AD4"/>
    <w:rsid w:val="00211E3A"/>
    <w:rsid w:val="0021330A"/>
    <w:rsid w:val="00217D12"/>
    <w:rsid w:val="002201BF"/>
    <w:rsid w:val="002206D4"/>
    <w:rsid w:val="0022082E"/>
    <w:rsid w:val="00220A16"/>
    <w:rsid w:val="0022192F"/>
    <w:rsid w:val="002238A6"/>
    <w:rsid w:val="002254FE"/>
    <w:rsid w:val="0022664A"/>
    <w:rsid w:val="002302B1"/>
    <w:rsid w:val="00230E79"/>
    <w:rsid w:val="0023534D"/>
    <w:rsid w:val="00237548"/>
    <w:rsid w:val="00240D95"/>
    <w:rsid w:val="002419FF"/>
    <w:rsid w:val="002475C8"/>
    <w:rsid w:val="00252229"/>
    <w:rsid w:val="00253CCC"/>
    <w:rsid w:val="00254322"/>
    <w:rsid w:val="00254EEE"/>
    <w:rsid w:val="00255202"/>
    <w:rsid w:val="00261CF2"/>
    <w:rsid w:val="002642BD"/>
    <w:rsid w:val="0026443A"/>
    <w:rsid w:val="002652D0"/>
    <w:rsid w:val="00266CE8"/>
    <w:rsid w:val="002670AB"/>
    <w:rsid w:val="0027128C"/>
    <w:rsid w:val="00271D8F"/>
    <w:rsid w:val="00272546"/>
    <w:rsid w:val="00282C94"/>
    <w:rsid w:val="0028373A"/>
    <w:rsid w:val="00283898"/>
    <w:rsid w:val="002859FC"/>
    <w:rsid w:val="00292769"/>
    <w:rsid w:val="002934F6"/>
    <w:rsid w:val="00295EA2"/>
    <w:rsid w:val="00296022"/>
    <w:rsid w:val="0029739B"/>
    <w:rsid w:val="00297E25"/>
    <w:rsid w:val="002A027D"/>
    <w:rsid w:val="002A6FA8"/>
    <w:rsid w:val="002C38FC"/>
    <w:rsid w:val="002C4120"/>
    <w:rsid w:val="002C5D4D"/>
    <w:rsid w:val="002C7A68"/>
    <w:rsid w:val="002D1D75"/>
    <w:rsid w:val="002D1E43"/>
    <w:rsid w:val="002D5484"/>
    <w:rsid w:val="002E0298"/>
    <w:rsid w:val="002E3F6E"/>
    <w:rsid w:val="002F1B0F"/>
    <w:rsid w:val="002F45AB"/>
    <w:rsid w:val="002F4ED6"/>
    <w:rsid w:val="002F6770"/>
    <w:rsid w:val="0030130A"/>
    <w:rsid w:val="00307BA2"/>
    <w:rsid w:val="00307E62"/>
    <w:rsid w:val="00315492"/>
    <w:rsid w:val="003375A0"/>
    <w:rsid w:val="00343AFF"/>
    <w:rsid w:val="0034771F"/>
    <w:rsid w:val="003509D0"/>
    <w:rsid w:val="00350B91"/>
    <w:rsid w:val="00365CA2"/>
    <w:rsid w:val="00366E7A"/>
    <w:rsid w:val="00373B83"/>
    <w:rsid w:val="00380692"/>
    <w:rsid w:val="0038379B"/>
    <w:rsid w:val="003857C7"/>
    <w:rsid w:val="00386129"/>
    <w:rsid w:val="00393CB3"/>
    <w:rsid w:val="00393F53"/>
    <w:rsid w:val="00394C30"/>
    <w:rsid w:val="00397C66"/>
    <w:rsid w:val="003A0CDC"/>
    <w:rsid w:val="003A18B4"/>
    <w:rsid w:val="003A1E8D"/>
    <w:rsid w:val="003A22F8"/>
    <w:rsid w:val="003B48A5"/>
    <w:rsid w:val="003B63E5"/>
    <w:rsid w:val="003C1E42"/>
    <w:rsid w:val="003C377D"/>
    <w:rsid w:val="003C4EF7"/>
    <w:rsid w:val="003C5681"/>
    <w:rsid w:val="003D0F33"/>
    <w:rsid w:val="003D1026"/>
    <w:rsid w:val="003D3C48"/>
    <w:rsid w:val="003E6DEC"/>
    <w:rsid w:val="003E7646"/>
    <w:rsid w:val="003F0B00"/>
    <w:rsid w:val="003F195B"/>
    <w:rsid w:val="003F1EC2"/>
    <w:rsid w:val="003F1FA8"/>
    <w:rsid w:val="003F37EB"/>
    <w:rsid w:val="003F3958"/>
    <w:rsid w:val="003F6AC2"/>
    <w:rsid w:val="003F6B84"/>
    <w:rsid w:val="00401AB8"/>
    <w:rsid w:val="004026AA"/>
    <w:rsid w:val="00403B24"/>
    <w:rsid w:val="00412495"/>
    <w:rsid w:val="004141A3"/>
    <w:rsid w:val="00414223"/>
    <w:rsid w:val="00414AF4"/>
    <w:rsid w:val="0042077F"/>
    <w:rsid w:val="004227E1"/>
    <w:rsid w:val="004251AF"/>
    <w:rsid w:val="0043063B"/>
    <w:rsid w:val="0043366B"/>
    <w:rsid w:val="004339B4"/>
    <w:rsid w:val="004457D7"/>
    <w:rsid w:val="0044665F"/>
    <w:rsid w:val="00447019"/>
    <w:rsid w:val="00450964"/>
    <w:rsid w:val="00457DA1"/>
    <w:rsid w:val="00465AC6"/>
    <w:rsid w:val="004669C1"/>
    <w:rsid w:val="00473AB3"/>
    <w:rsid w:val="004759BD"/>
    <w:rsid w:val="00475CC9"/>
    <w:rsid w:val="00477A00"/>
    <w:rsid w:val="00477C94"/>
    <w:rsid w:val="00484710"/>
    <w:rsid w:val="0049364A"/>
    <w:rsid w:val="00495E4E"/>
    <w:rsid w:val="004A6752"/>
    <w:rsid w:val="004B147D"/>
    <w:rsid w:val="004C1531"/>
    <w:rsid w:val="004C35E1"/>
    <w:rsid w:val="004C4939"/>
    <w:rsid w:val="004C6452"/>
    <w:rsid w:val="004D25C6"/>
    <w:rsid w:val="004D3450"/>
    <w:rsid w:val="004D5809"/>
    <w:rsid w:val="004D78B5"/>
    <w:rsid w:val="004E1E0A"/>
    <w:rsid w:val="004E3A8A"/>
    <w:rsid w:val="004E7B00"/>
    <w:rsid w:val="004F339D"/>
    <w:rsid w:val="004F41DF"/>
    <w:rsid w:val="00500E8F"/>
    <w:rsid w:val="005030D5"/>
    <w:rsid w:val="00503CF9"/>
    <w:rsid w:val="00505F57"/>
    <w:rsid w:val="00512851"/>
    <w:rsid w:val="005135E4"/>
    <w:rsid w:val="00514919"/>
    <w:rsid w:val="00517660"/>
    <w:rsid w:val="00530807"/>
    <w:rsid w:val="00540BDF"/>
    <w:rsid w:val="00541631"/>
    <w:rsid w:val="0054218F"/>
    <w:rsid w:val="00542974"/>
    <w:rsid w:val="005640EB"/>
    <w:rsid w:val="00565519"/>
    <w:rsid w:val="005724D9"/>
    <w:rsid w:val="005728D1"/>
    <w:rsid w:val="00580E07"/>
    <w:rsid w:val="00584FE3"/>
    <w:rsid w:val="00585CB6"/>
    <w:rsid w:val="00590A22"/>
    <w:rsid w:val="00595FA1"/>
    <w:rsid w:val="00596B3A"/>
    <w:rsid w:val="005971BD"/>
    <w:rsid w:val="005A013A"/>
    <w:rsid w:val="005A0687"/>
    <w:rsid w:val="005A2AEF"/>
    <w:rsid w:val="005B792B"/>
    <w:rsid w:val="005C7AA9"/>
    <w:rsid w:val="005F21F3"/>
    <w:rsid w:val="005F376F"/>
    <w:rsid w:val="0060195A"/>
    <w:rsid w:val="006028DA"/>
    <w:rsid w:val="00603633"/>
    <w:rsid w:val="00610C6A"/>
    <w:rsid w:val="00611C8B"/>
    <w:rsid w:val="0061318F"/>
    <w:rsid w:val="006159B0"/>
    <w:rsid w:val="0062551B"/>
    <w:rsid w:val="00630A90"/>
    <w:rsid w:val="00634C45"/>
    <w:rsid w:val="00642A3F"/>
    <w:rsid w:val="00642BEA"/>
    <w:rsid w:val="00645CA6"/>
    <w:rsid w:val="00646017"/>
    <w:rsid w:val="00647A23"/>
    <w:rsid w:val="00656EE0"/>
    <w:rsid w:val="00657B3F"/>
    <w:rsid w:val="00662588"/>
    <w:rsid w:val="0066740C"/>
    <w:rsid w:val="00673293"/>
    <w:rsid w:val="00676E85"/>
    <w:rsid w:val="00676FF2"/>
    <w:rsid w:val="00677B25"/>
    <w:rsid w:val="00682460"/>
    <w:rsid w:val="00697E16"/>
    <w:rsid w:val="006A04E2"/>
    <w:rsid w:val="006A0D80"/>
    <w:rsid w:val="006A610F"/>
    <w:rsid w:val="006B01CB"/>
    <w:rsid w:val="006B5A30"/>
    <w:rsid w:val="006B69E7"/>
    <w:rsid w:val="006C3448"/>
    <w:rsid w:val="006C3D8D"/>
    <w:rsid w:val="006D1AAA"/>
    <w:rsid w:val="006E25D3"/>
    <w:rsid w:val="006E378B"/>
    <w:rsid w:val="006F1B42"/>
    <w:rsid w:val="006F2D3C"/>
    <w:rsid w:val="006F6F9A"/>
    <w:rsid w:val="006F7613"/>
    <w:rsid w:val="00705BE0"/>
    <w:rsid w:val="00715332"/>
    <w:rsid w:val="00717343"/>
    <w:rsid w:val="0073349B"/>
    <w:rsid w:val="0073613C"/>
    <w:rsid w:val="00736704"/>
    <w:rsid w:val="00746A9A"/>
    <w:rsid w:val="00763582"/>
    <w:rsid w:val="00765CCF"/>
    <w:rsid w:val="0076783F"/>
    <w:rsid w:val="00770DD6"/>
    <w:rsid w:val="0077689A"/>
    <w:rsid w:val="00784C8D"/>
    <w:rsid w:val="007903E9"/>
    <w:rsid w:val="00791CE6"/>
    <w:rsid w:val="007B2428"/>
    <w:rsid w:val="007B57B1"/>
    <w:rsid w:val="007B6506"/>
    <w:rsid w:val="007C005F"/>
    <w:rsid w:val="007C3FA6"/>
    <w:rsid w:val="007D6531"/>
    <w:rsid w:val="007E05AD"/>
    <w:rsid w:val="007E3265"/>
    <w:rsid w:val="007F0119"/>
    <w:rsid w:val="007F300B"/>
    <w:rsid w:val="007F3FD9"/>
    <w:rsid w:val="008048DC"/>
    <w:rsid w:val="008058DA"/>
    <w:rsid w:val="008059F3"/>
    <w:rsid w:val="00810F18"/>
    <w:rsid w:val="008159B8"/>
    <w:rsid w:val="00820838"/>
    <w:rsid w:val="00836118"/>
    <w:rsid w:val="00840688"/>
    <w:rsid w:val="00841FF3"/>
    <w:rsid w:val="008470DC"/>
    <w:rsid w:val="00860623"/>
    <w:rsid w:val="00863BE6"/>
    <w:rsid w:val="008802EE"/>
    <w:rsid w:val="00882C05"/>
    <w:rsid w:val="00885067"/>
    <w:rsid w:val="008868DE"/>
    <w:rsid w:val="00891091"/>
    <w:rsid w:val="00895B2F"/>
    <w:rsid w:val="00896372"/>
    <w:rsid w:val="008A2010"/>
    <w:rsid w:val="008A7460"/>
    <w:rsid w:val="008B1073"/>
    <w:rsid w:val="008B30C6"/>
    <w:rsid w:val="008B418B"/>
    <w:rsid w:val="008B63E5"/>
    <w:rsid w:val="008B65BB"/>
    <w:rsid w:val="008B7AA3"/>
    <w:rsid w:val="008C2558"/>
    <w:rsid w:val="008C65D1"/>
    <w:rsid w:val="008C70D2"/>
    <w:rsid w:val="008C735F"/>
    <w:rsid w:val="008C7DD6"/>
    <w:rsid w:val="008D2844"/>
    <w:rsid w:val="008D2D84"/>
    <w:rsid w:val="008E26D2"/>
    <w:rsid w:val="008E656F"/>
    <w:rsid w:val="008E7758"/>
    <w:rsid w:val="008F0369"/>
    <w:rsid w:val="008F0508"/>
    <w:rsid w:val="009046FF"/>
    <w:rsid w:val="00904C04"/>
    <w:rsid w:val="009050EE"/>
    <w:rsid w:val="00905189"/>
    <w:rsid w:val="009062DB"/>
    <w:rsid w:val="009115DE"/>
    <w:rsid w:val="00912136"/>
    <w:rsid w:val="009209BD"/>
    <w:rsid w:val="00921269"/>
    <w:rsid w:val="009214DC"/>
    <w:rsid w:val="009222E6"/>
    <w:rsid w:val="00922EB1"/>
    <w:rsid w:val="0092661F"/>
    <w:rsid w:val="009269F9"/>
    <w:rsid w:val="009316B1"/>
    <w:rsid w:val="0093286C"/>
    <w:rsid w:val="00934747"/>
    <w:rsid w:val="00935225"/>
    <w:rsid w:val="00944568"/>
    <w:rsid w:val="009466B8"/>
    <w:rsid w:val="00946B2F"/>
    <w:rsid w:val="009520D2"/>
    <w:rsid w:val="00952DF7"/>
    <w:rsid w:val="00955DFE"/>
    <w:rsid w:val="009570B9"/>
    <w:rsid w:val="00964A35"/>
    <w:rsid w:val="009654B1"/>
    <w:rsid w:val="00967120"/>
    <w:rsid w:val="00967EA9"/>
    <w:rsid w:val="0097447B"/>
    <w:rsid w:val="009760EE"/>
    <w:rsid w:val="00982426"/>
    <w:rsid w:val="00987C46"/>
    <w:rsid w:val="009914AB"/>
    <w:rsid w:val="00993437"/>
    <w:rsid w:val="00994E43"/>
    <w:rsid w:val="009A0C1A"/>
    <w:rsid w:val="009A7C17"/>
    <w:rsid w:val="009B1B45"/>
    <w:rsid w:val="009C053E"/>
    <w:rsid w:val="009C5C4D"/>
    <w:rsid w:val="009D1599"/>
    <w:rsid w:val="009D2E17"/>
    <w:rsid w:val="009D4730"/>
    <w:rsid w:val="009D6A2D"/>
    <w:rsid w:val="009D6B74"/>
    <w:rsid w:val="009E0EDA"/>
    <w:rsid w:val="009E4017"/>
    <w:rsid w:val="009F0FEC"/>
    <w:rsid w:val="009F1C33"/>
    <w:rsid w:val="009F1CD5"/>
    <w:rsid w:val="009F7435"/>
    <w:rsid w:val="00A02477"/>
    <w:rsid w:val="00A04C68"/>
    <w:rsid w:val="00A04E50"/>
    <w:rsid w:val="00A10E1A"/>
    <w:rsid w:val="00A14EC0"/>
    <w:rsid w:val="00A15880"/>
    <w:rsid w:val="00A24608"/>
    <w:rsid w:val="00A2502C"/>
    <w:rsid w:val="00A3571B"/>
    <w:rsid w:val="00A369B4"/>
    <w:rsid w:val="00A41606"/>
    <w:rsid w:val="00A42D46"/>
    <w:rsid w:val="00A4413A"/>
    <w:rsid w:val="00A52B21"/>
    <w:rsid w:val="00A549E2"/>
    <w:rsid w:val="00A60E20"/>
    <w:rsid w:val="00A6147B"/>
    <w:rsid w:val="00A61782"/>
    <w:rsid w:val="00A61D20"/>
    <w:rsid w:val="00A62F58"/>
    <w:rsid w:val="00A65654"/>
    <w:rsid w:val="00A666E3"/>
    <w:rsid w:val="00A670D4"/>
    <w:rsid w:val="00A70827"/>
    <w:rsid w:val="00A74619"/>
    <w:rsid w:val="00A76599"/>
    <w:rsid w:val="00A81DA1"/>
    <w:rsid w:val="00A900FB"/>
    <w:rsid w:val="00A912D2"/>
    <w:rsid w:val="00A94E9C"/>
    <w:rsid w:val="00AA531A"/>
    <w:rsid w:val="00AB1F18"/>
    <w:rsid w:val="00AB2A9E"/>
    <w:rsid w:val="00AB4D6B"/>
    <w:rsid w:val="00AB6FC2"/>
    <w:rsid w:val="00AC289D"/>
    <w:rsid w:val="00AC332B"/>
    <w:rsid w:val="00AC4255"/>
    <w:rsid w:val="00AC6AC4"/>
    <w:rsid w:val="00AC7870"/>
    <w:rsid w:val="00AE55CC"/>
    <w:rsid w:val="00AE5CDB"/>
    <w:rsid w:val="00AE6D05"/>
    <w:rsid w:val="00AF0B8A"/>
    <w:rsid w:val="00AF1077"/>
    <w:rsid w:val="00AF4BF9"/>
    <w:rsid w:val="00B05441"/>
    <w:rsid w:val="00B15516"/>
    <w:rsid w:val="00B15F2B"/>
    <w:rsid w:val="00B16461"/>
    <w:rsid w:val="00B24A12"/>
    <w:rsid w:val="00B26F41"/>
    <w:rsid w:val="00B27BB5"/>
    <w:rsid w:val="00B3020F"/>
    <w:rsid w:val="00B31657"/>
    <w:rsid w:val="00B3458D"/>
    <w:rsid w:val="00B356FE"/>
    <w:rsid w:val="00B41086"/>
    <w:rsid w:val="00B42085"/>
    <w:rsid w:val="00B42FA1"/>
    <w:rsid w:val="00B4423C"/>
    <w:rsid w:val="00B473C2"/>
    <w:rsid w:val="00B55AE7"/>
    <w:rsid w:val="00B57529"/>
    <w:rsid w:val="00B57D3D"/>
    <w:rsid w:val="00B613BE"/>
    <w:rsid w:val="00B64034"/>
    <w:rsid w:val="00B66E2A"/>
    <w:rsid w:val="00B72B37"/>
    <w:rsid w:val="00B74602"/>
    <w:rsid w:val="00B74C4D"/>
    <w:rsid w:val="00B836FD"/>
    <w:rsid w:val="00B85C97"/>
    <w:rsid w:val="00B868AF"/>
    <w:rsid w:val="00B87796"/>
    <w:rsid w:val="00B9045F"/>
    <w:rsid w:val="00B91645"/>
    <w:rsid w:val="00B955F9"/>
    <w:rsid w:val="00B96762"/>
    <w:rsid w:val="00BA063C"/>
    <w:rsid w:val="00BA1171"/>
    <w:rsid w:val="00BA599A"/>
    <w:rsid w:val="00BA7DF5"/>
    <w:rsid w:val="00BB05AD"/>
    <w:rsid w:val="00BC1EF3"/>
    <w:rsid w:val="00BC2F61"/>
    <w:rsid w:val="00BC4A1D"/>
    <w:rsid w:val="00BD0053"/>
    <w:rsid w:val="00BD307F"/>
    <w:rsid w:val="00BE2339"/>
    <w:rsid w:val="00BE29B3"/>
    <w:rsid w:val="00BE3A1C"/>
    <w:rsid w:val="00BE3BBA"/>
    <w:rsid w:val="00BE4B66"/>
    <w:rsid w:val="00BF1088"/>
    <w:rsid w:val="00BF14B2"/>
    <w:rsid w:val="00BF350F"/>
    <w:rsid w:val="00BF6E1E"/>
    <w:rsid w:val="00C0094C"/>
    <w:rsid w:val="00C01FFB"/>
    <w:rsid w:val="00C037E2"/>
    <w:rsid w:val="00C04226"/>
    <w:rsid w:val="00C04C8C"/>
    <w:rsid w:val="00C1165D"/>
    <w:rsid w:val="00C203F0"/>
    <w:rsid w:val="00C21D9B"/>
    <w:rsid w:val="00C35E27"/>
    <w:rsid w:val="00C37250"/>
    <w:rsid w:val="00C37E25"/>
    <w:rsid w:val="00C46ABB"/>
    <w:rsid w:val="00C50A17"/>
    <w:rsid w:val="00C52AD5"/>
    <w:rsid w:val="00C55F93"/>
    <w:rsid w:val="00C56FE4"/>
    <w:rsid w:val="00C66420"/>
    <w:rsid w:val="00C66661"/>
    <w:rsid w:val="00C67481"/>
    <w:rsid w:val="00C707EB"/>
    <w:rsid w:val="00C72967"/>
    <w:rsid w:val="00C75F11"/>
    <w:rsid w:val="00C766BE"/>
    <w:rsid w:val="00C80EE9"/>
    <w:rsid w:val="00C90F78"/>
    <w:rsid w:val="00C92517"/>
    <w:rsid w:val="00C926A4"/>
    <w:rsid w:val="00CA59DD"/>
    <w:rsid w:val="00CB07BD"/>
    <w:rsid w:val="00CB1EDA"/>
    <w:rsid w:val="00CC1385"/>
    <w:rsid w:val="00CC7EC7"/>
    <w:rsid w:val="00CC7FE0"/>
    <w:rsid w:val="00CD2184"/>
    <w:rsid w:val="00CD3595"/>
    <w:rsid w:val="00CD4F31"/>
    <w:rsid w:val="00CD6DE8"/>
    <w:rsid w:val="00CE0956"/>
    <w:rsid w:val="00CE46AA"/>
    <w:rsid w:val="00CE5B1B"/>
    <w:rsid w:val="00CE6EF9"/>
    <w:rsid w:val="00CF0794"/>
    <w:rsid w:val="00D03E28"/>
    <w:rsid w:val="00D0494C"/>
    <w:rsid w:val="00D16100"/>
    <w:rsid w:val="00D17E87"/>
    <w:rsid w:val="00D205C8"/>
    <w:rsid w:val="00D21D3F"/>
    <w:rsid w:val="00D24E51"/>
    <w:rsid w:val="00D34DE6"/>
    <w:rsid w:val="00D37690"/>
    <w:rsid w:val="00D37AA0"/>
    <w:rsid w:val="00D42658"/>
    <w:rsid w:val="00D42FFA"/>
    <w:rsid w:val="00D47B8B"/>
    <w:rsid w:val="00D50689"/>
    <w:rsid w:val="00D56FCD"/>
    <w:rsid w:val="00D57047"/>
    <w:rsid w:val="00D57925"/>
    <w:rsid w:val="00D638B5"/>
    <w:rsid w:val="00D63E72"/>
    <w:rsid w:val="00D64C50"/>
    <w:rsid w:val="00D665D4"/>
    <w:rsid w:val="00D67236"/>
    <w:rsid w:val="00D71C81"/>
    <w:rsid w:val="00D7346E"/>
    <w:rsid w:val="00D763EB"/>
    <w:rsid w:val="00D77E33"/>
    <w:rsid w:val="00D802D5"/>
    <w:rsid w:val="00D81A45"/>
    <w:rsid w:val="00D82BD8"/>
    <w:rsid w:val="00D921A7"/>
    <w:rsid w:val="00D92242"/>
    <w:rsid w:val="00DA1132"/>
    <w:rsid w:val="00DA4037"/>
    <w:rsid w:val="00DA5DA9"/>
    <w:rsid w:val="00DA7558"/>
    <w:rsid w:val="00DB0F6E"/>
    <w:rsid w:val="00DB73BE"/>
    <w:rsid w:val="00DB7911"/>
    <w:rsid w:val="00DC296C"/>
    <w:rsid w:val="00DC299F"/>
    <w:rsid w:val="00DC5AC3"/>
    <w:rsid w:val="00DC6EA3"/>
    <w:rsid w:val="00DD0A96"/>
    <w:rsid w:val="00DD0C21"/>
    <w:rsid w:val="00DD130F"/>
    <w:rsid w:val="00DE54BA"/>
    <w:rsid w:val="00DE69A2"/>
    <w:rsid w:val="00E00CF6"/>
    <w:rsid w:val="00E014D7"/>
    <w:rsid w:val="00E014DC"/>
    <w:rsid w:val="00E0418D"/>
    <w:rsid w:val="00E12454"/>
    <w:rsid w:val="00E1475D"/>
    <w:rsid w:val="00E20CF0"/>
    <w:rsid w:val="00E2547A"/>
    <w:rsid w:val="00E259DB"/>
    <w:rsid w:val="00E3073F"/>
    <w:rsid w:val="00E34B73"/>
    <w:rsid w:val="00E356D0"/>
    <w:rsid w:val="00E41569"/>
    <w:rsid w:val="00E4191C"/>
    <w:rsid w:val="00E43A32"/>
    <w:rsid w:val="00E508F8"/>
    <w:rsid w:val="00E53A9B"/>
    <w:rsid w:val="00E56065"/>
    <w:rsid w:val="00E56DAA"/>
    <w:rsid w:val="00E570C2"/>
    <w:rsid w:val="00E629ED"/>
    <w:rsid w:val="00E70894"/>
    <w:rsid w:val="00E7104C"/>
    <w:rsid w:val="00E71192"/>
    <w:rsid w:val="00E73F06"/>
    <w:rsid w:val="00E73FDF"/>
    <w:rsid w:val="00E779F7"/>
    <w:rsid w:val="00E83FF4"/>
    <w:rsid w:val="00E857A8"/>
    <w:rsid w:val="00E95D2D"/>
    <w:rsid w:val="00E9655F"/>
    <w:rsid w:val="00EA18F2"/>
    <w:rsid w:val="00EB063E"/>
    <w:rsid w:val="00EB0EAD"/>
    <w:rsid w:val="00EB3F6B"/>
    <w:rsid w:val="00EC510D"/>
    <w:rsid w:val="00EC5642"/>
    <w:rsid w:val="00EC5F5C"/>
    <w:rsid w:val="00EC683D"/>
    <w:rsid w:val="00ED0F03"/>
    <w:rsid w:val="00ED3F06"/>
    <w:rsid w:val="00ED56FB"/>
    <w:rsid w:val="00ED65FD"/>
    <w:rsid w:val="00EE5F03"/>
    <w:rsid w:val="00EE774D"/>
    <w:rsid w:val="00EE7F5D"/>
    <w:rsid w:val="00EF2CCA"/>
    <w:rsid w:val="00EF6498"/>
    <w:rsid w:val="00F00709"/>
    <w:rsid w:val="00F0225B"/>
    <w:rsid w:val="00F050F3"/>
    <w:rsid w:val="00F0591D"/>
    <w:rsid w:val="00F05BA5"/>
    <w:rsid w:val="00F1077E"/>
    <w:rsid w:val="00F114C3"/>
    <w:rsid w:val="00F1335C"/>
    <w:rsid w:val="00F14EDA"/>
    <w:rsid w:val="00F15515"/>
    <w:rsid w:val="00F2176D"/>
    <w:rsid w:val="00F22BF6"/>
    <w:rsid w:val="00F3039D"/>
    <w:rsid w:val="00F315CD"/>
    <w:rsid w:val="00F31947"/>
    <w:rsid w:val="00F42F1E"/>
    <w:rsid w:val="00F435DA"/>
    <w:rsid w:val="00F46218"/>
    <w:rsid w:val="00F465C1"/>
    <w:rsid w:val="00F47919"/>
    <w:rsid w:val="00F4794B"/>
    <w:rsid w:val="00F535DE"/>
    <w:rsid w:val="00F60B4B"/>
    <w:rsid w:val="00F640E8"/>
    <w:rsid w:val="00F64F38"/>
    <w:rsid w:val="00F65DBB"/>
    <w:rsid w:val="00F701B8"/>
    <w:rsid w:val="00F72F6D"/>
    <w:rsid w:val="00F754DD"/>
    <w:rsid w:val="00F770DD"/>
    <w:rsid w:val="00F83F4C"/>
    <w:rsid w:val="00F91D7F"/>
    <w:rsid w:val="00F91D88"/>
    <w:rsid w:val="00F91D9F"/>
    <w:rsid w:val="00F95CAB"/>
    <w:rsid w:val="00F973AE"/>
    <w:rsid w:val="00FA2D8E"/>
    <w:rsid w:val="00FA5001"/>
    <w:rsid w:val="00FB4E66"/>
    <w:rsid w:val="00FC1CE2"/>
    <w:rsid w:val="00FC2E2F"/>
    <w:rsid w:val="00FC73AE"/>
    <w:rsid w:val="00FD0F9D"/>
    <w:rsid w:val="00FD18D5"/>
    <w:rsid w:val="00FD79DB"/>
    <w:rsid w:val="00FE52C0"/>
    <w:rsid w:val="00FE6021"/>
    <w:rsid w:val="00FF2CF1"/>
    <w:rsid w:val="00FF745A"/>
    <w:rsid w:val="0370608E"/>
    <w:rsid w:val="0AF48485"/>
    <w:rsid w:val="1CADBD15"/>
    <w:rsid w:val="1FE31789"/>
    <w:rsid w:val="26171238"/>
    <w:rsid w:val="261B009F"/>
    <w:rsid w:val="27B6D100"/>
    <w:rsid w:val="374606DC"/>
    <w:rsid w:val="38AD51D7"/>
    <w:rsid w:val="4090C30F"/>
    <w:rsid w:val="411EB55F"/>
    <w:rsid w:val="496DAE1E"/>
    <w:rsid w:val="49AD70F1"/>
    <w:rsid w:val="49B1761D"/>
    <w:rsid w:val="50140755"/>
    <w:rsid w:val="54791BB4"/>
    <w:rsid w:val="5B2863B5"/>
    <w:rsid w:val="64054EC4"/>
    <w:rsid w:val="64F12431"/>
    <w:rsid w:val="65A11F25"/>
    <w:rsid w:val="673CEF86"/>
    <w:rsid w:val="68D8BFE7"/>
    <w:rsid w:val="6BA29B18"/>
    <w:rsid w:val="6D3E6B79"/>
    <w:rsid w:val="6E111889"/>
    <w:rsid w:val="73D96956"/>
    <w:rsid w:val="7B1B353B"/>
    <w:rsid w:val="7F358A21"/>
    <w:rsid w:val="7F72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C09B0"/>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E6"/>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uiPriority w:val="99"/>
    <w:rsid w:val="00E70894"/>
    <w:pPr>
      <w:tabs>
        <w:tab w:val="center" w:pos="4680"/>
        <w:tab w:val="right" w:pos="9360"/>
      </w:tabs>
    </w:pPr>
  </w:style>
  <w:style w:type="character" w:customStyle="1" w:styleId="HeaderChar">
    <w:name w:val="Header Char"/>
    <w:basedOn w:val="DefaultParagraphFont"/>
    <w:link w:val="Header"/>
    <w:uiPriority w:val="99"/>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aliases w:val="lp1,List Paragraph2,FooterText,numbered,Paragraphe de liste1,Bulletr List Paragraph,列出段落,列出段落1,List Paragraph21,Colorful List - Accent 11,List Paragraph Char Char,Equipment,List Paragraph211,Paragraphe de liste,Figure_name,List Paragraph1"/>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aliases w:val="lp1 Char,List Paragraph2 Char,FooterText Char,numbered Char,Paragraphe de liste1 Char,Bulletr List Paragraph Char,列出段落 Char,列出段落1 Char,List Paragraph21 Char,Colorful List - Accent 11 Char,List Paragraph Char Char Char,Equipment Char"/>
    <w:link w:val="ListParagraph"/>
    <w:uiPriority w:val="34"/>
    <w:qFormat/>
    <w:locked/>
    <w:rsid w:val="0093522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058">
      <w:bodyDiv w:val="1"/>
      <w:marLeft w:val="0"/>
      <w:marRight w:val="0"/>
      <w:marTop w:val="0"/>
      <w:marBottom w:val="0"/>
      <w:divBdr>
        <w:top w:val="none" w:sz="0" w:space="0" w:color="auto"/>
        <w:left w:val="none" w:sz="0" w:space="0" w:color="auto"/>
        <w:bottom w:val="none" w:sz="0" w:space="0" w:color="auto"/>
        <w:right w:val="none" w:sz="0" w:space="0" w:color="auto"/>
      </w:divBdr>
      <w:divsChild>
        <w:div w:id="2080128801">
          <w:marLeft w:val="274"/>
          <w:marRight w:val="0"/>
          <w:marTop w:val="60"/>
          <w:marBottom w:val="0"/>
          <w:divBdr>
            <w:top w:val="none" w:sz="0" w:space="0" w:color="auto"/>
            <w:left w:val="none" w:sz="0" w:space="0" w:color="auto"/>
            <w:bottom w:val="none" w:sz="0" w:space="0" w:color="auto"/>
            <w:right w:val="none" w:sz="0" w:space="0" w:color="auto"/>
          </w:divBdr>
        </w:div>
      </w:divsChild>
    </w:div>
    <w:div w:id="177814452">
      <w:bodyDiv w:val="1"/>
      <w:marLeft w:val="0"/>
      <w:marRight w:val="0"/>
      <w:marTop w:val="0"/>
      <w:marBottom w:val="0"/>
      <w:divBdr>
        <w:top w:val="none" w:sz="0" w:space="0" w:color="auto"/>
        <w:left w:val="none" w:sz="0" w:space="0" w:color="auto"/>
        <w:bottom w:val="none" w:sz="0" w:space="0" w:color="auto"/>
        <w:right w:val="none" w:sz="0" w:space="0" w:color="auto"/>
      </w:divBdr>
      <w:divsChild>
        <w:div w:id="1224489271">
          <w:marLeft w:val="274"/>
          <w:marRight w:val="0"/>
          <w:marTop w:val="60"/>
          <w:marBottom w:val="0"/>
          <w:divBdr>
            <w:top w:val="none" w:sz="0" w:space="0" w:color="auto"/>
            <w:left w:val="none" w:sz="0" w:space="0" w:color="auto"/>
            <w:bottom w:val="none" w:sz="0" w:space="0" w:color="auto"/>
            <w:right w:val="none" w:sz="0" w:space="0" w:color="auto"/>
          </w:divBdr>
        </w:div>
      </w:divsChild>
    </w:div>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399981276">
      <w:bodyDiv w:val="1"/>
      <w:marLeft w:val="0"/>
      <w:marRight w:val="0"/>
      <w:marTop w:val="0"/>
      <w:marBottom w:val="0"/>
      <w:divBdr>
        <w:top w:val="none" w:sz="0" w:space="0" w:color="auto"/>
        <w:left w:val="none" w:sz="0" w:space="0" w:color="auto"/>
        <w:bottom w:val="none" w:sz="0" w:space="0" w:color="auto"/>
        <w:right w:val="none" w:sz="0" w:space="0" w:color="auto"/>
      </w:divBdr>
      <w:divsChild>
        <w:div w:id="1510218524">
          <w:marLeft w:val="274"/>
          <w:marRight w:val="0"/>
          <w:marTop w:val="60"/>
          <w:marBottom w:val="0"/>
          <w:divBdr>
            <w:top w:val="none" w:sz="0" w:space="0" w:color="auto"/>
            <w:left w:val="none" w:sz="0" w:space="0" w:color="auto"/>
            <w:bottom w:val="none" w:sz="0" w:space="0" w:color="auto"/>
            <w:right w:val="none" w:sz="0" w:space="0" w:color="auto"/>
          </w:divBdr>
        </w:div>
      </w:divsChild>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19997854">
      <w:bodyDiv w:val="1"/>
      <w:marLeft w:val="0"/>
      <w:marRight w:val="0"/>
      <w:marTop w:val="0"/>
      <w:marBottom w:val="0"/>
      <w:divBdr>
        <w:top w:val="none" w:sz="0" w:space="0" w:color="auto"/>
        <w:left w:val="none" w:sz="0" w:space="0" w:color="auto"/>
        <w:bottom w:val="none" w:sz="0" w:space="0" w:color="auto"/>
        <w:right w:val="none" w:sz="0" w:space="0" w:color="auto"/>
      </w:divBdr>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166551301">
      <w:bodyDiv w:val="1"/>
      <w:marLeft w:val="0"/>
      <w:marRight w:val="0"/>
      <w:marTop w:val="0"/>
      <w:marBottom w:val="0"/>
      <w:divBdr>
        <w:top w:val="none" w:sz="0" w:space="0" w:color="auto"/>
        <w:left w:val="none" w:sz="0" w:space="0" w:color="auto"/>
        <w:bottom w:val="none" w:sz="0" w:space="0" w:color="auto"/>
        <w:right w:val="none" w:sz="0" w:space="0" w:color="auto"/>
      </w:divBdr>
      <w:divsChild>
        <w:div w:id="1122071575">
          <w:marLeft w:val="274"/>
          <w:marRight w:val="0"/>
          <w:marTop w:val="60"/>
          <w:marBottom w:val="0"/>
          <w:divBdr>
            <w:top w:val="none" w:sz="0" w:space="0" w:color="auto"/>
            <w:left w:val="none" w:sz="0" w:space="0" w:color="auto"/>
            <w:bottom w:val="none" w:sz="0" w:space="0" w:color="auto"/>
            <w:right w:val="none" w:sz="0" w:space="0" w:color="auto"/>
          </w:divBdr>
        </w:div>
      </w:divsChild>
    </w:div>
    <w:div w:id="1360860965">
      <w:bodyDiv w:val="1"/>
      <w:marLeft w:val="0"/>
      <w:marRight w:val="0"/>
      <w:marTop w:val="0"/>
      <w:marBottom w:val="0"/>
      <w:divBdr>
        <w:top w:val="none" w:sz="0" w:space="0" w:color="auto"/>
        <w:left w:val="none" w:sz="0" w:space="0" w:color="auto"/>
        <w:bottom w:val="none" w:sz="0" w:space="0" w:color="auto"/>
        <w:right w:val="none" w:sz="0" w:space="0" w:color="auto"/>
      </w:divBdr>
      <w:divsChild>
        <w:div w:id="1775056102">
          <w:marLeft w:val="274"/>
          <w:marRight w:val="0"/>
          <w:marTop w:val="0"/>
          <w:marBottom w:val="0"/>
          <w:divBdr>
            <w:top w:val="none" w:sz="0" w:space="0" w:color="auto"/>
            <w:left w:val="none" w:sz="0" w:space="0" w:color="auto"/>
            <w:bottom w:val="none" w:sz="0" w:space="0" w:color="auto"/>
            <w:right w:val="none" w:sz="0" w:space="0" w:color="auto"/>
          </w:divBdr>
        </w:div>
        <w:div w:id="2121758416">
          <w:marLeft w:val="274"/>
          <w:marRight w:val="0"/>
          <w:marTop w:val="0"/>
          <w:marBottom w:val="0"/>
          <w:divBdr>
            <w:top w:val="none" w:sz="0" w:space="0" w:color="auto"/>
            <w:left w:val="none" w:sz="0" w:space="0" w:color="auto"/>
            <w:bottom w:val="none" w:sz="0" w:space="0" w:color="auto"/>
            <w:right w:val="none" w:sz="0" w:space="0" w:color="auto"/>
          </w:divBdr>
        </w:div>
        <w:div w:id="1979457287">
          <w:marLeft w:val="274"/>
          <w:marRight w:val="0"/>
          <w:marTop w:val="0"/>
          <w:marBottom w:val="0"/>
          <w:divBdr>
            <w:top w:val="none" w:sz="0" w:space="0" w:color="auto"/>
            <w:left w:val="none" w:sz="0" w:space="0" w:color="auto"/>
            <w:bottom w:val="none" w:sz="0" w:space="0" w:color="auto"/>
            <w:right w:val="none" w:sz="0" w:space="0" w:color="auto"/>
          </w:divBdr>
        </w:div>
      </w:divsChild>
    </w:div>
    <w:div w:id="1395856161">
      <w:bodyDiv w:val="1"/>
      <w:marLeft w:val="0"/>
      <w:marRight w:val="0"/>
      <w:marTop w:val="0"/>
      <w:marBottom w:val="0"/>
      <w:divBdr>
        <w:top w:val="none" w:sz="0" w:space="0" w:color="auto"/>
        <w:left w:val="none" w:sz="0" w:space="0" w:color="auto"/>
        <w:bottom w:val="none" w:sz="0" w:space="0" w:color="auto"/>
        <w:right w:val="none" w:sz="0" w:space="0" w:color="auto"/>
      </w:divBdr>
      <w:divsChild>
        <w:div w:id="289744140">
          <w:marLeft w:val="274"/>
          <w:marRight w:val="0"/>
          <w:marTop w:val="60"/>
          <w:marBottom w:val="0"/>
          <w:divBdr>
            <w:top w:val="none" w:sz="0" w:space="0" w:color="auto"/>
            <w:left w:val="none" w:sz="0" w:space="0" w:color="auto"/>
            <w:bottom w:val="none" w:sz="0" w:space="0" w:color="auto"/>
            <w:right w:val="none" w:sz="0" w:space="0" w:color="auto"/>
          </w:divBdr>
        </w:div>
      </w:divsChild>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 w:id="2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84156011">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1387</Words>
  <Characters>7907</Characters>
  <Application>Microsoft Office Word</Application>
  <DocSecurity>0</DocSecurity>
  <Lines>65</Lines>
  <Paragraphs>18</Paragraphs>
  <ScaleCrop>false</ScaleCrop>
  <Company>SUNY Stony Brook</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AboorvaRaja - Resume</dc:title>
  <dc:creator>AboorvaRaja</dc:creator>
  <cp:keywords/>
  <cp:lastModifiedBy>Nanda, Chinmaya (Cognizant)</cp:lastModifiedBy>
  <cp:revision>25</cp:revision>
  <dcterms:created xsi:type="dcterms:W3CDTF">2022-08-08T14:06:00Z</dcterms:created>
  <dcterms:modified xsi:type="dcterms:W3CDTF">2022-08-27T15:01:00Z</dcterms:modified>
</cp:coreProperties>
</file>