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D93" w:rsidRDefault="005D2D93" w:rsidP="005D2D93">
      <w:pPr>
        <w:pStyle w:val="ListParagraph"/>
        <w:numPr>
          <w:ilvl w:val="0"/>
          <w:numId w:val="1"/>
        </w:numPr>
      </w:pPr>
      <w:r>
        <w:t xml:space="preserve">The most successful category of kickstart campaigns is music because it had the highest percent of successful campaigns at 77%. Within music rock is the most successful with a 100% success rate. The least successful category is food with a success rate of 17%.  Kickstarter campaigns from the US are largely accounting for this data as 3038 of 4114 campaigns occurred in the U.S.  The number of failed campaigns stayed relatively constant regardless of month the campaign started. </w:t>
      </w:r>
    </w:p>
    <w:p w:rsidR="005D2D93" w:rsidRDefault="005D2D93" w:rsidP="005D2D93">
      <w:pPr>
        <w:pStyle w:val="ListParagraph"/>
        <w:numPr>
          <w:ilvl w:val="0"/>
          <w:numId w:val="1"/>
        </w:numPr>
      </w:pPr>
      <w:r>
        <w:t xml:space="preserve">A limitation of this data set is </w:t>
      </w:r>
      <w:r w:rsidR="0035524E">
        <w:t xml:space="preserve">that while the data set itself is quite large, over 4000 values, within the category and subcategories there is great variation in the data set. This can be seen in the fact that there is data for 1066 Kickstarter campaigns with the subcategory theater and only 20 for the subcategory art books. This could mean that the data for these subcategories is not comprehensive. Additionally, the data skews heavily to U.S. campaigns so it is unclear how reliable this data is for non U.S. campaigns. </w:t>
      </w:r>
    </w:p>
    <w:p w:rsidR="0035524E" w:rsidRDefault="0035524E" w:rsidP="005D2D93">
      <w:pPr>
        <w:pStyle w:val="ListParagraph"/>
        <w:numPr>
          <w:ilvl w:val="0"/>
          <w:numId w:val="1"/>
        </w:numPr>
      </w:pPr>
      <w:r>
        <w:t>It could be interesting to look at the length of campaign versus the goal amount to see if there is any correlation between these values. We could look at table to see the average donation per category and subcategory to see if a certain type of campaign draws higher donations than others and to compare to see if the category/subcatagory with the highest donations on average is also the most successful category/subcategory.</w:t>
      </w:r>
      <w:bookmarkStart w:id="0" w:name="_GoBack"/>
      <w:bookmarkEnd w:id="0"/>
    </w:p>
    <w:sectPr w:rsidR="0035524E" w:rsidSect="00FB7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4451"/>
    <w:multiLevelType w:val="hybridMultilevel"/>
    <w:tmpl w:val="42400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93"/>
    <w:rsid w:val="0035524E"/>
    <w:rsid w:val="005D2D93"/>
    <w:rsid w:val="009A6837"/>
    <w:rsid w:val="00C54B10"/>
    <w:rsid w:val="00FB7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88705A5"/>
  <w15:chartTrackingRefBased/>
  <w15:docId w15:val="{226F3CE3-8F2D-344D-9544-B4A413BB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Ruthy Amkraut</dc:creator>
  <cp:keywords/>
  <dc:description/>
  <cp:lastModifiedBy>Ruthy Amkraut</cp:lastModifiedBy>
  <cp:revision>2</cp:revision>
  <dcterms:created xsi:type="dcterms:W3CDTF">2020-05-09T02:41:00Z</dcterms:created>
  <dcterms:modified xsi:type="dcterms:W3CDTF">2020-05-09T03:07:00Z</dcterms:modified>
</cp:coreProperties>
</file>