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81" w:rsidRDefault="00646A34">
      <w:r>
        <w:t xml:space="preserve"> </w:t>
      </w:r>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ED0747">
        <w:tc>
          <w:tcPr>
            <w:tcW w:w="9576" w:type="dxa"/>
          </w:tcPr>
          <w:p w:rsidR="00ED0747" w:rsidRPr="00C16429" w:rsidRDefault="00A6467D">
            <w:pPr>
              <w:rPr>
                <w:i/>
              </w:rPr>
            </w:pPr>
            <w:r>
              <w:rPr>
                <w:rFonts w:ascii="Calibri" w:eastAsia="Times New Roman" w:hAnsi="Calibri" w:cs="Calibri"/>
                <w:i/>
                <w:color w:val="4F81BD"/>
                <w:sz w:val="80"/>
                <w:szCs w:val="80"/>
              </w:rPr>
              <w:t>CometBites</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4D622C" w:rsidP="001165F1">
            <w:pPr>
              <w:rPr>
                <w:b/>
                <w:i/>
                <w:color w:val="3B3B3B"/>
                <w:sz w:val="80"/>
                <w:szCs w:val="80"/>
              </w:rPr>
            </w:pPr>
            <w:r>
              <w:rPr>
                <w:b/>
                <w:i/>
                <w:color w:val="7F7F7F" w:themeColor="text1" w:themeTint="80"/>
                <w:sz w:val="36"/>
                <w:szCs w:val="36"/>
              </w:rPr>
              <w:t>9/5/2016</w:t>
            </w:r>
          </w:p>
        </w:tc>
      </w:tr>
    </w:tbl>
    <w:p w:rsidR="005D5910" w:rsidRDefault="005D5910"/>
    <w:p w:rsidR="00BD3E6B" w:rsidRDefault="00BD3E6B"/>
    <w:p w:rsidR="00BD3E6B" w:rsidRDefault="00BD3E6B"/>
    <w:p w:rsidR="00BD3E6B" w:rsidRDefault="00BD3E6B"/>
    <w:p w:rsidR="008C4DEF" w:rsidRDefault="008C4DEF"/>
    <w:tbl>
      <w:tblPr>
        <w:tblStyle w:val="TableGrid"/>
        <w:tblW w:w="0" w:type="auto"/>
        <w:tblInd w:w="5778" w:type="dxa"/>
        <w:tblLook w:val="04A0" w:firstRow="1" w:lastRow="0" w:firstColumn="1" w:lastColumn="0" w:noHBand="0" w:noVBand="1"/>
      </w:tblPr>
      <w:tblGrid>
        <w:gridCol w:w="3798"/>
      </w:tblGrid>
      <w:tr w:rsidR="005D5910" w:rsidTr="00E971EB">
        <w:tc>
          <w:tcPr>
            <w:tcW w:w="3798" w:type="dxa"/>
            <w:shd w:val="clear" w:color="auto" w:fill="595959"/>
          </w:tcPr>
          <w:p w:rsidR="005D5910" w:rsidRPr="000869FC" w:rsidRDefault="001165F1" w:rsidP="005D5910">
            <w:pPr>
              <w:spacing w:before="120" w:after="120"/>
              <w:jc w:val="center"/>
              <w:rPr>
                <w:b/>
                <w:color w:val="FFFFFF" w:themeColor="background1"/>
                <w:szCs w:val="24"/>
              </w:rPr>
            </w:pPr>
            <w:r>
              <w:rPr>
                <w:b/>
                <w:color w:val="FFFFFF" w:themeColor="background1"/>
                <w:szCs w:val="24"/>
              </w:rPr>
              <w:t xml:space="preserve">Group </w:t>
            </w:r>
            <w:r w:rsidR="00A6467D">
              <w:rPr>
                <w:b/>
                <w:i/>
                <w:color w:val="FFFFFF" w:themeColor="background1"/>
                <w:szCs w:val="24"/>
              </w:rPr>
              <w:t>CometBites</w:t>
            </w:r>
          </w:p>
        </w:tc>
      </w:tr>
      <w:tr w:rsidR="005D5910" w:rsidTr="005D5910">
        <w:tc>
          <w:tcPr>
            <w:tcW w:w="3798" w:type="dxa"/>
          </w:tcPr>
          <w:p w:rsidR="00646A34" w:rsidRDefault="001165F1" w:rsidP="00646A34">
            <w:pPr>
              <w:spacing w:before="120" w:after="120"/>
              <w:jc w:val="center"/>
              <w:rPr>
                <w:b/>
                <w:szCs w:val="24"/>
              </w:rPr>
            </w:pPr>
            <w:r>
              <w:rPr>
                <w:b/>
                <w:szCs w:val="24"/>
              </w:rPr>
              <w:t xml:space="preserve"> </w:t>
            </w:r>
            <w:r w:rsidR="004D622C">
              <w:rPr>
                <w:b/>
                <w:szCs w:val="24"/>
              </w:rPr>
              <w:t>Ronaldo</w:t>
            </w:r>
            <w:r w:rsidR="00646A34">
              <w:rPr>
                <w:b/>
                <w:szCs w:val="24"/>
              </w:rPr>
              <w:t xml:space="preserve"> Goncalves Junior</w:t>
            </w:r>
          </w:p>
          <w:p w:rsidR="005D5910" w:rsidRPr="005D5910" w:rsidRDefault="00646A34" w:rsidP="00646A34">
            <w:pPr>
              <w:spacing w:before="120" w:after="120"/>
              <w:jc w:val="center"/>
              <w:rPr>
                <w:b/>
                <w:szCs w:val="24"/>
              </w:rPr>
            </w:pPr>
            <w:r>
              <w:rPr>
                <w:b/>
                <w:szCs w:val="24"/>
              </w:rPr>
              <w:t>rxp152830</w:t>
            </w:r>
          </w:p>
        </w:tc>
      </w:tr>
      <w:tr w:rsidR="005D5910" w:rsidTr="005D5910">
        <w:tc>
          <w:tcPr>
            <w:tcW w:w="3798" w:type="dxa"/>
          </w:tcPr>
          <w:p w:rsidR="005D5910" w:rsidRDefault="004D622C" w:rsidP="005D5910">
            <w:pPr>
              <w:spacing w:before="120" w:after="120"/>
              <w:jc w:val="center"/>
              <w:rPr>
                <w:b/>
                <w:szCs w:val="24"/>
              </w:rPr>
            </w:pPr>
            <w:r>
              <w:rPr>
                <w:b/>
                <w:szCs w:val="24"/>
              </w:rPr>
              <w:t>Twinkle</w:t>
            </w:r>
            <w:r w:rsidR="00646A34">
              <w:rPr>
                <w:b/>
                <w:szCs w:val="24"/>
              </w:rPr>
              <w:t xml:space="preserve"> Sharma</w:t>
            </w:r>
          </w:p>
          <w:p w:rsidR="00646A34" w:rsidRPr="005D5910" w:rsidRDefault="00646A34" w:rsidP="005D5910">
            <w:pPr>
              <w:spacing w:before="120" w:after="120"/>
              <w:jc w:val="center"/>
              <w:rPr>
                <w:b/>
                <w:szCs w:val="24"/>
              </w:rPr>
            </w:pPr>
            <w:r w:rsidRPr="00646A34">
              <w:rPr>
                <w:b/>
                <w:szCs w:val="24"/>
              </w:rPr>
              <w:t>txs151730</w:t>
            </w:r>
          </w:p>
        </w:tc>
      </w:tr>
      <w:tr w:rsidR="005D5910" w:rsidTr="005D5910">
        <w:tc>
          <w:tcPr>
            <w:tcW w:w="3798" w:type="dxa"/>
          </w:tcPr>
          <w:p w:rsidR="005D5910" w:rsidRDefault="001165F1" w:rsidP="005D5910">
            <w:pPr>
              <w:spacing w:before="120" w:after="120"/>
              <w:jc w:val="center"/>
              <w:rPr>
                <w:b/>
                <w:szCs w:val="24"/>
              </w:rPr>
            </w:pPr>
            <w:r>
              <w:rPr>
                <w:b/>
                <w:szCs w:val="24"/>
              </w:rPr>
              <w:t xml:space="preserve"> </w:t>
            </w:r>
            <w:r w:rsidR="00646A34">
              <w:rPr>
                <w:b/>
                <w:szCs w:val="24"/>
              </w:rPr>
              <w:t>Keerthi S</w:t>
            </w:r>
            <w:r w:rsidR="00646A34" w:rsidRPr="00646A34">
              <w:rPr>
                <w:b/>
                <w:szCs w:val="24"/>
              </w:rPr>
              <w:t>anthalingam</w:t>
            </w:r>
          </w:p>
          <w:p w:rsidR="00646A34" w:rsidRPr="005D5910" w:rsidRDefault="00646A34" w:rsidP="005D5910">
            <w:pPr>
              <w:spacing w:before="120" w:after="120"/>
              <w:jc w:val="center"/>
              <w:rPr>
                <w:b/>
                <w:szCs w:val="24"/>
              </w:rPr>
            </w:pPr>
            <w:r w:rsidRPr="00646A34">
              <w:rPr>
                <w:b/>
                <w:szCs w:val="24"/>
              </w:rPr>
              <w:t>kxs142830</w:t>
            </w:r>
          </w:p>
        </w:tc>
      </w:tr>
      <w:tr w:rsidR="004D622C" w:rsidTr="005D5910">
        <w:tc>
          <w:tcPr>
            <w:tcW w:w="3798" w:type="dxa"/>
          </w:tcPr>
          <w:p w:rsidR="004D622C" w:rsidRDefault="00646A34" w:rsidP="005D5910">
            <w:pPr>
              <w:spacing w:before="120" w:after="120"/>
              <w:jc w:val="center"/>
              <w:rPr>
                <w:b/>
                <w:szCs w:val="24"/>
              </w:rPr>
            </w:pPr>
            <w:r w:rsidRPr="00646A34">
              <w:rPr>
                <w:b/>
                <w:szCs w:val="24"/>
              </w:rPr>
              <w:t>Ramakrishnan Sathyavageeswaran</w:t>
            </w:r>
          </w:p>
          <w:p w:rsidR="00646A34" w:rsidRDefault="00646A34" w:rsidP="005D5910">
            <w:pPr>
              <w:spacing w:before="120" w:after="120"/>
              <w:jc w:val="center"/>
              <w:rPr>
                <w:b/>
                <w:szCs w:val="24"/>
              </w:rPr>
            </w:pPr>
            <w:r w:rsidRPr="00646A34">
              <w:rPr>
                <w:b/>
                <w:szCs w:val="24"/>
              </w:rPr>
              <w:t>rxs142530</w:t>
            </w:r>
          </w:p>
        </w:tc>
      </w:tr>
    </w:tbl>
    <w:p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rsidR="00CA6968" w:rsidRDefault="00EE0D40" w:rsidP="00EE0D40">
      <w:pPr>
        <w:pStyle w:val="Heading1"/>
        <w:rPr>
          <w:rFonts w:eastAsia="Times New Roman"/>
        </w:rPr>
      </w:pPr>
      <w:bookmarkStart w:id="4" w:name="_Toc463525309"/>
      <w:r>
        <w:rPr>
          <w:rFonts w:eastAsia="Times New Roman"/>
        </w:rPr>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14"/>
        <w:gridCol w:w="1253"/>
        <w:gridCol w:w="5073"/>
        <w:gridCol w:w="2136"/>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Cs w:val="24"/>
              </w:rPr>
            </w:pPr>
            <w:r w:rsidRPr="00CA7CBD">
              <w:rPr>
                <w:rFonts w:eastAsia="Times New Roman"/>
                <w:b/>
                <w:color w:val="FFFFFF" w:themeColor="background1"/>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Cs w:val="24"/>
              </w:rPr>
            </w:pPr>
            <w:r w:rsidRPr="00CA7CBD">
              <w:rPr>
                <w:rFonts w:eastAsia="Times New Roman"/>
                <w:b/>
                <w:color w:val="FFFFFF" w:themeColor="background1"/>
                <w:szCs w:val="24"/>
              </w:rPr>
              <w:t>Date</w:t>
            </w:r>
          </w:p>
        </w:tc>
        <w:tc>
          <w:tcPr>
            <w:tcW w:w="5267" w:type="dxa"/>
            <w:shd w:val="clear" w:color="auto" w:fill="595959"/>
          </w:tcPr>
          <w:p w:rsidR="0002750A" w:rsidRPr="00CA7CBD" w:rsidRDefault="0023185C" w:rsidP="005D516A">
            <w:pPr>
              <w:spacing w:before="80" w:after="120"/>
              <w:jc w:val="center"/>
              <w:rPr>
                <w:rFonts w:eastAsia="Times New Roman"/>
                <w:b/>
                <w:color w:val="FFFFFF" w:themeColor="background1"/>
                <w:szCs w:val="24"/>
              </w:rPr>
            </w:pPr>
            <w:r>
              <w:rPr>
                <w:rFonts w:eastAsia="Times New Roman"/>
                <w:b/>
                <w:color w:val="FFFFFF" w:themeColor="background1"/>
                <w:szCs w:val="24"/>
              </w:rPr>
              <w:t>Description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Cs w:val="24"/>
              </w:rPr>
            </w:pPr>
            <w:r>
              <w:rPr>
                <w:rFonts w:eastAsia="Times New Roman"/>
                <w:b/>
                <w:color w:val="FFFFFF" w:themeColor="background1"/>
                <w:szCs w:val="24"/>
              </w:rPr>
              <w:t>Authors</w:t>
            </w:r>
          </w:p>
        </w:tc>
      </w:tr>
      <w:tr w:rsidR="0002750A" w:rsidTr="008B5FCB">
        <w:tc>
          <w:tcPr>
            <w:tcW w:w="1122" w:type="dxa"/>
          </w:tcPr>
          <w:p w:rsidR="0002750A" w:rsidRDefault="00AF2761" w:rsidP="00A27DA6">
            <w:pPr>
              <w:spacing w:before="40" w:after="40"/>
              <w:rPr>
                <w:rFonts w:eastAsia="Times New Roman"/>
              </w:rPr>
            </w:pPr>
            <w:r>
              <w:rPr>
                <w:rFonts w:eastAsia="Times New Roman"/>
              </w:rPr>
              <w:t>0.2</w:t>
            </w:r>
          </w:p>
        </w:tc>
        <w:tc>
          <w:tcPr>
            <w:tcW w:w="1009" w:type="dxa"/>
          </w:tcPr>
          <w:p w:rsidR="0002750A" w:rsidRDefault="004D622C" w:rsidP="00D514A3">
            <w:pPr>
              <w:spacing w:before="40" w:after="40"/>
              <w:rPr>
                <w:rFonts w:eastAsia="Times New Roman"/>
              </w:rPr>
            </w:pPr>
            <w:r>
              <w:rPr>
                <w:rFonts w:eastAsia="Times New Roman"/>
              </w:rPr>
              <w:t>9/5/16</w:t>
            </w:r>
          </w:p>
        </w:tc>
        <w:tc>
          <w:tcPr>
            <w:tcW w:w="5267" w:type="dxa"/>
          </w:tcPr>
          <w:p w:rsidR="0002750A" w:rsidRPr="00CC60D8" w:rsidRDefault="00922EB8" w:rsidP="0002750A">
            <w:pPr>
              <w:pStyle w:val="ListParagraph"/>
              <w:spacing w:before="40" w:after="40"/>
              <w:ind w:left="342"/>
              <w:rPr>
                <w:rFonts w:eastAsia="Times New Roman"/>
              </w:rPr>
            </w:pPr>
            <w:r>
              <w:rPr>
                <w:rFonts w:eastAsia="Times New Roman"/>
              </w:rPr>
              <w:t>Initial</w:t>
            </w:r>
            <w:r w:rsidR="008B5FCB">
              <w:rPr>
                <w:rFonts w:eastAsia="Times New Roman"/>
              </w:rPr>
              <w:t xml:space="preserve"> draft</w:t>
            </w:r>
          </w:p>
        </w:tc>
        <w:tc>
          <w:tcPr>
            <w:tcW w:w="2178" w:type="dxa"/>
          </w:tcPr>
          <w:p w:rsidR="0002750A" w:rsidRPr="00CC60D8" w:rsidRDefault="004D622C" w:rsidP="008B5FCB">
            <w:pPr>
              <w:pStyle w:val="ListParagraph"/>
              <w:spacing w:before="40" w:after="40"/>
              <w:ind w:left="360"/>
              <w:rPr>
                <w:rFonts w:eastAsia="Times New Roman"/>
              </w:rPr>
            </w:pPr>
            <w:r>
              <w:rPr>
                <w:rFonts w:eastAsia="Times New Roman"/>
              </w:rPr>
              <w:t>Ronaldo</w:t>
            </w:r>
          </w:p>
        </w:tc>
      </w:tr>
      <w:tr w:rsidR="00AF2761" w:rsidTr="008B5FCB">
        <w:tc>
          <w:tcPr>
            <w:tcW w:w="1122" w:type="dxa"/>
          </w:tcPr>
          <w:p w:rsidR="00AF2761" w:rsidRDefault="00AF2761" w:rsidP="00A27DA6">
            <w:pPr>
              <w:spacing w:before="40" w:after="40"/>
              <w:rPr>
                <w:rFonts w:eastAsia="Times New Roman"/>
              </w:rPr>
            </w:pPr>
            <w:r>
              <w:rPr>
                <w:rFonts w:eastAsia="Times New Roman"/>
              </w:rPr>
              <w:t>1.0</w:t>
            </w:r>
          </w:p>
        </w:tc>
        <w:tc>
          <w:tcPr>
            <w:tcW w:w="1009" w:type="dxa"/>
          </w:tcPr>
          <w:p w:rsidR="00AF2761" w:rsidRDefault="00AF2761" w:rsidP="00D514A3">
            <w:pPr>
              <w:spacing w:before="40" w:after="40"/>
              <w:rPr>
                <w:rFonts w:eastAsia="Times New Roman"/>
              </w:rPr>
            </w:pPr>
            <w:r>
              <w:rPr>
                <w:rFonts w:eastAsia="Times New Roman"/>
              </w:rPr>
              <w:t>9/15/16</w:t>
            </w:r>
          </w:p>
        </w:tc>
        <w:tc>
          <w:tcPr>
            <w:tcW w:w="5267" w:type="dxa"/>
          </w:tcPr>
          <w:p w:rsidR="00AF2761" w:rsidRDefault="00AF2761" w:rsidP="0002750A">
            <w:pPr>
              <w:pStyle w:val="ListParagraph"/>
              <w:spacing w:before="40" w:after="40"/>
              <w:ind w:left="342"/>
              <w:rPr>
                <w:rFonts w:eastAsia="Times New Roman"/>
              </w:rPr>
            </w:pPr>
            <w:r>
              <w:rPr>
                <w:rFonts w:eastAsia="Times New Roman"/>
              </w:rPr>
              <w:t>Completed version 1</w:t>
            </w:r>
          </w:p>
        </w:tc>
        <w:tc>
          <w:tcPr>
            <w:tcW w:w="2178" w:type="dxa"/>
          </w:tcPr>
          <w:p w:rsidR="00AF2761" w:rsidRDefault="00AF2761" w:rsidP="008B5FCB">
            <w:pPr>
              <w:pStyle w:val="ListParagraph"/>
              <w:spacing w:before="40" w:after="40"/>
              <w:ind w:left="360"/>
              <w:rPr>
                <w:rFonts w:eastAsia="Times New Roman"/>
              </w:rPr>
            </w:pPr>
            <w:r>
              <w:rPr>
                <w:rFonts w:eastAsia="Times New Roman"/>
              </w:rPr>
              <w:t>Ronaldo</w:t>
            </w:r>
          </w:p>
        </w:tc>
      </w:tr>
      <w:tr w:rsidR="00B83DA9" w:rsidTr="008B5FCB">
        <w:tc>
          <w:tcPr>
            <w:tcW w:w="1122" w:type="dxa"/>
          </w:tcPr>
          <w:p w:rsidR="00B83DA9" w:rsidRDefault="00B83DA9" w:rsidP="00A27DA6">
            <w:pPr>
              <w:spacing w:before="40" w:after="40"/>
              <w:rPr>
                <w:rFonts w:eastAsia="Times New Roman"/>
              </w:rPr>
            </w:pPr>
            <w:r>
              <w:rPr>
                <w:rFonts w:eastAsia="Times New Roman"/>
              </w:rPr>
              <w:t>1.1</w:t>
            </w:r>
          </w:p>
        </w:tc>
        <w:tc>
          <w:tcPr>
            <w:tcW w:w="1009" w:type="dxa"/>
          </w:tcPr>
          <w:p w:rsidR="00B83DA9" w:rsidRDefault="00B83DA9" w:rsidP="00D514A3">
            <w:pPr>
              <w:spacing w:before="40" w:after="40"/>
              <w:rPr>
                <w:rFonts w:eastAsia="Times New Roman"/>
              </w:rPr>
            </w:pPr>
            <w:r>
              <w:rPr>
                <w:rFonts w:eastAsia="Times New Roman"/>
              </w:rPr>
              <w:t>10/6/2016</w:t>
            </w:r>
          </w:p>
        </w:tc>
        <w:tc>
          <w:tcPr>
            <w:tcW w:w="5267" w:type="dxa"/>
          </w:tcPr>
          <w:p w:rsidR="00B83DA9" w:rsidRDefault="00B83DA9" w:rsidP="0002750A">
            <w:pPr>
              <w:pStyle w:val="ListParagraph"/>
              <w:spacing w:before="40" w:after="40"/>
              <w:ind w:left="342"/>
              <w:rPr>
                <w:rFonts w:eastAsia="Times New Roman"/>
              </w:rPr>
            </w:pPr>
            <w:bookmarkStart w:id="5" w:name="_GoBack"/>
            <w:r>
              <w:rPr>
                <w:rFonts w:eastAsia="Times New Roman"/>
              </w:rPr>
              <w:t>Update from evaluation feedback</w:t>
            </w:r>
            <w:bookmarkEnd w:id="5"/>
          </w:p>
        </w:tc>
        <w:tc>
          <w:tcPr>
            <w:tcW w:w="2178" w:type="dxa"/>
          </w:tcPr>
          <w:p w:rsidR="00B83DA9" w:rsidRDefault="00B83DA9" w:rsidP="008B5FCB">
            <w:pPr>
              <w:pStyle w:val="ListParagraph"/>
              <w:spacing w:before="40" w:after="40"/>
              <w:ind w:left="360"/>
              <w:rPr>
                <w:rFonts w:eastAsia="Times New Roman"/>
              </w:rPr>
            </w:pPr>
            <w:r>
              <w:rPr>
                <w:rFonts w:eastAsia="Times New Roman"/>
              </w:rPr>
              <w:t>Ronaldo</w:t>
            </w:r>
          </w:p>
        </w:tc>
      </w:tr>
    </w:tbl>
    <w:p w:rsidR="00BA10EA" w:rsidRPr="00BA10EA" w:rsidRDefault="00800DAE" w:rsidP="00EE0D40">
      <w:pPr>
        <w:rPr>
          <w:rFonts w:eastAsia="Times New Roman"/>
        </w:rPr>
      </w:pPr>
      <w:r>
        <w:rPr>
          <w:rFonts w:eastAsia="Times New Roman"/>
        </w:rPr>
        <w:br w:type="page"/>
      </w:r>
    </w:p>
    <w:bookmarkStart w:id="6"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sz w:val="24"/>
        </w:rPr>
      </w:sdtEndPr>
      <w:sdtContent>
        <w:p w:rsidR="00BF49EA"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BF49EA" w:rsidRDefault="00BF49EA">
          <w:pPr>
            <w:pStyle w:val="TOC1"/>
            <w:tabs>
              <w:tab w:val="right" w:leader="dot" w:pos="9350"/>
            </w:tabs>
            <w:rPr>
              <w:noProof/>
              <w:sz w:val="22"/>
            </w:rPr>
          </w:pPr>
          <w:hyperlink w:anchor="_Toc463525309" w:history="1">
            <w:r w:rsidRPr="00B26537">
              <w:rPr>
                <w:rStyle w:val="Hyperlink"/>
                <w:rFonts w:eastAsia="Times New Roman"/>
                <w:noProof/>
              </w:rPr>
              <w:t>Revision History</w:t>
            </w:r>
            <w:r>
              <w:rPr>
                <w:noProof/>
                <w:webHidden/>
              </w:rPr>
              <w:tab/>
            </w:r>
            <w:r>
              <w:rPr>
                <w:noProof/>
                <w:webHidden/>
              </w:rPr>
              <w:fldChar w:fldCharType="begin"/>
            </w:r>
            <w:r>
              <w:rPr>
                <w:noProof/>
                <w:webHidden/>
              </w:rPr>
              <w:instrText xml:space="preserve"> PAGEREF _Toc463525309 \h </w:instrText>
            </w:r>
            <w:r>
              <w:rPr>
                <w:noProof/>
                <w:webHidden/>
              </w:rPr>
            </w:r>
            <w:r>
              <w:rPr>
                <w:noProof/>
                <w:webHidden/>
              </w:rPr>
              <w:fldChar w:fldCharType="separate"/>
            </w:r>
            <w:r>
              <w:rPr>
                <w:noProof/>
                <w:webHidden/>
              </w:rPr>
              <w:t>2</w:t>
            </w:r>
            <w:r>
              <w:rPr>
                <w:noProof/>
                <w:webHidden/>
              </w:rPr>
              <w:fldChar w:fldCharType="end"/>
            </w:r>
          </w:hyperlink>
        </w:p>
        <w:p w:rsidR="00BF49EA" w:rsidRDefault="00BF49EA">
          <w:pPr>
            <w:pStyle w:val="TOC1"/>
            <w:tabs>
              <w:tab w:val="right" w:leader="dot" w:pos="9350"/>
            </w:tabs>
            <w:rPr>
              <w:noProof/>
              <w:sz w:val="22"/>
            </w:rPr>
          </w:pPr>
          <w:hyperlink w:anchor="_Toc463525310" w:history="1">
            <w:r w:rsidRPr="00B26537">
              <w:rPr>
                <w:rStyle w:val="Hyperlink"/>
                <w:noProof/>
              </w:rPr>
              <w:t>1. Introduction</w:t>
            </w:r>
            <w:r>
              <w:rPr>
                <w:noProof/>
                <w:webHidden/>
              </w:rPr>
              <w:tab/>
            </w:r>
            <w:r>
              <w:rPr>
                <w:noProof/>
                <w:webHidden/>
              </w:rPr>
              <w:fldChar w:fldCharType="begin"/>
            </w:r>
            <w:r>
              <w:rPr>
                <w:noProof/>
                <w:webHidden/>
              </w:rPr>
              <w:instrText xml:space="preserve"> PAGEREF _Toc463525310 \h </w:instrText>
            </w:r>
            <w:r>
              <w:rPr>
                <w:noProof/>
                <w:webHidden/>
              </w:rPr>
            </w:r>
            <w:r>
              <w:rPr>
                <w:noProof/>
                <w:webHidden/>
              </w:rPr>
              <w:fldChar w:fldCharType="separate"/>
            </w:r>
            <w:r>
              <w:rPr>
                <w:noProof/>
                <w:webHidden/>
              </w:rPr>
              <w:t>1</w:t>
            </w:r>
            <w:r>
              <w:rPr>
                <w:noProof/>
                <w:webHidden/>
              </w:rPr>
              <w:fldChar w:fldCharType="end"/>
            </w:r>
          </w:hyperlink>
        </w:p>
        <w:p w:rsidR="00BF49EA" w:rsidRDefault="00BF49EA">
          <w:pPr>
            <w:pStyle w:val="TOC1"/>
            <w:tabs>
              <w:tab w:val="right" w:leader="dot" w:pos="9350"/>
            </w:tabs>
            <w:rPr>
              <w:noProof/>
              <w:sz w:val="22"/>
            </w:rPr>
          </w:pPr>
          <w:hyperlink w:anchor="_Toc463525311" w:history="1">
            <w:r w:rsidRPr="00B26537">
              <w:rPr>
                <w:rStyle w:val="Hyperlink"/>
                <w:noProof/>
              </w:rPr>
              <w:t>2. Positioning</w:t>
            </w:r>
            <w:r>
              <w:rPr>
                <w:noProof/>
                <w:webHidden/>
              </w:rPr>
              <w:tab/>
            </w:r>
            <w:r>
              <w:rPr>
                <w:noProof/>
                <w:webHidden/>
              </w:rPr>
              <w:fldChar w:fldCharType="begin"/>
            </w:r>
            <w:r>
              <w:rPr>
                <w:noProof/>
                <w:webHidden/>
              </w:rPr>
              <w:instrText xml:space="preserve"> PAGEREF _Toc463525311 \h </w:instrText>
            </w:r>
            <w:r>
              <w:rPr>
                <w:noProof/>
                <w:webHidden/>
              </w:rPr>
            </w:r>
            <w:r>
              <w:rPr>
                <w:noProof/>
                <w:webHidden/>
              </w:rPr>
              <w:fldChar w:fldCharType="separate"/>
            </w:r>
            <w:r>
              <w:rPr>
                <w:noProof/>
                <w:webHidden/>
              </w:rPr>
              <w:t>2</w:t>
            </w:r>
            <w:r>
              <w:rPr>
                <w:noProof/>
                <w:webHidden/>
              </w:rPr>
              <w:fldChar w:fldCharType="end"/>
            </w:r>
          </w:hyperlink>
        </w:p>
        <w:p w:rsidR="00BF49EA" w:rsidRDefault="00BF49EA">
          <w:pPr>
            <w:pStyle w:val="TOC2"/>
            <w:tabs>
              <w:tab w:val="right" w:leader="dot" w:pos="9350"/>
            </w:tabs>
            <w:rPr>
              <w:noProof/>
              <w:sz w:val="22"/>
            </w:rPr>
          </w:pPr>
          <w:hyperlink w:anchor="_Toc463525312" w:history="1">
            <w:r w:rsidRPr="00B26537">
              <w:rPr>
                <w:rStyle w:val="Hyperlink"/>
                <w:noProof/>
              </w:rPr>
              <w:t>2.1. Business Opportunity</w:t>
            </w:r>
            <w:r>
              <w:rPr>
                <w:noProof/>
                <w:webHidden/>
              </w:rPr>
              <w:tab/>
            </w:r>
            <w:r>
              <w:rPr>
                <w:noProof/>
                <w:webHidden/>
              </w:rPr>
              <w:fldChar w:fldCharType="begin"/>
            </w:r>
            <w:r>
              <w:rPr>
                <w:noProof/>
                <w:webHidden/>
              </w:rPr>
              <w:instrText xml:space="preserve"> PAGEREF _Toc463525312 \h </w:instrText>
            </w:r>
            <w:r>
              <w:rPr>
                <w:noProof/>
                <w:webHidden/>
              </w:rPr>
            </w:r>
            <w:r>
              <w:rPr>
                <w:noProof/>
                <w:webHidden/>
              </w:rPr>
              <w:fldChar w:fldCharType="separate"/>
            </w:r>
            <w:r>
              <w:rPr>
                <w:noProof/>
                <w:webHidden/>
              </w:rPr>
              <w:t>2</w:t>
            </w:r>
            <w:r>
              <w:rPr>
                <w:noProof/>
                <w:webHidden/>
              </w:rPr>
              <w:fldChar w:fldCharType="end"/>
            </w:r>
          </w:hyperlink>
        </w:p>
        <w:p w:rsidR="00BF49EA" w:rsidRDefault="00BF49EA">
          <w:pPr>
            <w:pStyle w:val="TOC2"/>
            <w:tabs>
              <w:tab w:val="right" w:leader="dot" w:pos="9350"/>
            </w:tabs>
            <w:rPr>
              <w:noProof/>
              <w:sz w:val="22"/>
            </w:rPr>
          </w:pPr>
          <w:hyperlink w:anchor="_Toc463525313" w:history="1">
            <w:r w:rsidRPr="00B26537">
              <w:rPr>
                <w:rStyle w:val="Hyperlink"/>
                <w:noProof/>
              </w:rPr>
              <w:t>2.2. Problem Statement</w:t>
            </w:r>
            <w:r>
              <w:rPr>
                <w:noProof/>
                <w:webHidden/>
              </w:rPr>
              <w:tab/>
            </w:r>
            <w:r>
              <w:rPr>
                <w:noProof/>
                <w:webHidden/>
              </w:rPr>
              <w:fldChar w:fldCharType="begin"/>
            </w:r>
            <w:r>
              <w:rPr>
                <w:noProof/>
                <w:webHidden/>
              </w:rPr>
              <w:instrText xml:space="preserve"> PAGEREF _Toc463525313 \h </w:instrText>
            </w:r>
            <w:r>
              <w:rPr>
                <w:noProof/>
                <w:webHidden/>
              </w:rPr>
            </w:r>
            <w:r>
              <w:rPr>
                <w:noProof/>
                <w:webHidden/>
              </w:rPr>
              <w:fldChar w:fldCharType="separate"/>
            </w:r>
            <w:r>
              <w:rPr>
                <w:noProof/>
                <w:webHidden/>
              </w:rPr>
              <w:t>2</w:t>
            </w:r>
            <w:r>
              <w:rPr>
                <w:noProof/>
                <w:webHidden/>
              </w:rPr>
              <w:fldChar w:fldCharType="end"/>
            </w:r>
          </w:hyperlink>
        </w:p>
        <w:p w:rsidR="00BF49EA" w:rsidRDefault="00BF49EA">
          <w:pPr>
            <w:pStyle w:val="TOC2"/>
            <w:tabs>
              <w:tab w:val="right" w:leader="dot" w:pos="9350"/>
            </w:tabs>
            <w:rPr>
              <w:noProof/>
              <w:sz w:val="22"/>
            </w:rPr>
          </w:pPr>
          <w:hyperlink w:anchor="_Toc463525314" w:history="1">
            <w:r w:rsidRPr="00B26537">
              <w:rPr>
                <w:rStyle w:val="Hyperlink"/>
                <w:noProof/>
              </w:rPr>
              <w:t>2.3. Product Position Statement</w:t>
            </w:r>
            <w:r>
              <w:rPr>
                <w:noProof/>
                <w:webHidden/>
              </w:rPr>
              <w:tab/>
            </w:r>
            <w:r>
              <w:rPr>
                <w:noProof/>
                <w:webHidden/>
              </w:rPr>
              <w:fldChar w:fldCharType="begin"/>
            </w:r>
            <w:r>
              <w:rPr>
                <w:noProof/>
                <w:webHidden/>
              </w:rPr>
              <w:instrText xml:space="preserve"> PAGEREF _Toc463525314 \h </w:instrText>
            </w:r>
            <w:r>
              <w:rPr>
                <w:noProof/>
                <w:webHidden/>
              </w:rPr>
            </w:r>
            <w:r>
              <w:rPr>
                <w:noProof/>
                <w:webHidden/>
              </w:rPr>
              <w:fldChar w:fldCharType="separate"/>
            </w:r>
            <w:r>
              <w:rPr>
                <w:noProof/>
                <w:webHidden/>
              </w:rPr>
              <w:t>3</w:t>
            </w:r>
            <w:r>
              <w:rPr>
                <w:noProof/>
                <w:webHidden/>
              </w:rPr>
              <w:fldChar w:fldCharType="end"/>
            </w:r>
          </w:hyperlink>
        </w:p>
        <w:p w:rsidR="00BF49EA" w:rsidRDefault="00BF49EA">
          <w:pPr>
            <w:pStyle w:val="TOC2"/>
            <w:tabs>
              <w:tab w:val="right" w:leader="dot" w:pos="9350"/>
            </w:tabs>
            <w:rPr>
              <w:noProof/>
              <w:sz w:val="22"/>
            </w:rPr>
          </w:pPr>
          <w:hyperlink w:anchor="_Toc463525315" w:history="1">
            <w:r w:rsidRPr="00B26537">
              <w:rPr>
                <w:rStyle w:val="Hyperlink"/>
                <w:noProof/>
              </w:rPr>
              <w:t>2.4. Alternatives and Competition</w:t>
            </w:r>
            <w:r>
              <w:rPr>
                <w:noProof/>
                <w:webHidden/>
              </w:rPr>
              <w:tab/>
            </w:r>
            <w:r>
              <w:rPr>
                <w:noProof/>
                <w:webHidden/>
              </w:rPr>
              <w:fldChar w:fldCharType="begin"/>
            </w:r>
            <w:r>
              <w:rPr>
                <w:noProof/>
                <w:webHidden/>
              </w:rPr>
              <w:instrText xml:space="preserve"> PAGEREF _Toc463525315 \h </w:instrText>
            </w:r>
            <w:r>
              <w:rPr>
                <w:noProof/>
                <w:webHidden/>
              </w:rPr>
            </w:r>
            <w:r>
              <w:rPr>
                <w:noProof/>
                <w:webHidden/>
              </w:rPr>
              <w:fldChar w:fldCharType="separate"/>
            </w:r>
            <w:r>
              <w:rPr>
                <w:noProof/>
                <w:webHidden/>
              </w:rPr>
              <w:t>3</w:t>
            </w:r>
            <w:r>
              <w:rPr>
                <w:noProof/>
                <w:webHidden/>
              </w:rPr>
              <w:fldChar w:fldCharType="end"/>
            </w:r>
          </w:hyperlink>
        </w:p>
        <w:p w:rsidR="00BF49EA" w:rsidRDefault="00BF49EA">
          <w:pPr>
            <w:pStyle w:val="TOC1"/>
            <w:tabs>
              <w:tab w:val="right" w:leader="dot" w:pos="9350"/>
            </w:tabs>
            <w:rPr>
              <w:noProof/>
              <w:sz w:val="22"/>
            </w:rPr>
          </w:pPr>
          <w:hyperlink w:anchor="_Toc463525316" w:history="1">
            <w:r w:rsidRPr="00B26537">
              <w:rPr>
                <w:rStyle w:val="Hyperlink"/>
                <w:noProof/>
              </w:rPr>
              <w:t>3. User Description</w:t>
            </w:r>
            <w:r>
              <w:rPr>
                <w:noProof/>
                <w:webHidden/>
              </w:rPr>
              <w:tab/>
            </w:r>
            <w:r>
              <w:rPr>
                <w:noProof/>
                <w:webHidden/>
              </w:rPr>
              <w:fldChar w:fldCharType="begin"/>
            </w:r>
            <w:r>
              <w:rPr>
                <w:noProof/>
                <w:webHidden/>
              </w:rPr>
              <w:instrText xml:space="preserve"> PAGEREF _Toc463525316 \h </w:instrText>
            </w:r>
            <w:r>
              <w:rPr>
                <w:noProof/>
                <w:webHidden/>
              </w:rPr>
            </w:r>
            <w:r>
              <w:rPr>
                <w:noProof/>
                <w:webHidden/>
              </w:rPr>
              <w:fldChar w:fldCharType="separate"/>
            </w:r>
            <w:r>
              <w:rPr>
                <w:noProof/>
                <w:webHidden/>
              </w:rPr>
              <w:t>5</w:t>
            </w:r>
            <w:r>
              <w:rPr>
                <w:noProof/>
                <w:webHidden/>
              </w:rPr>
              <w:fldChar w:fldCharType="end"/>
            </w:r>
          </w:hyperlink>
        </w:p>
        <w:p w:rsidR="00BF49EA" w:rsidRDefault="00BF49EA">
          <w:pPr>
            <w:pStyle w:val="TOC2"/>
            <w:tabs>
              <w:tab w:val="right" w:leader="dot" w:pos="9350"/>
            </w:tabs>
            <w:rPr>
              <w:noProof/>
              <w:sz w:val="22"/>
            </w:rPr>
          </w:pPr>
          <w:hyperlink w:anchor="_Toc463525317" w:history="1">
            <w:r w:rsidRPr="00B26537">
              <w:rPr>
                <w:rStyle w:val="Hyperlink"/>
                <w:noProof/>
              </w:rPr>
              <w:t>3.1 User/Market Demographics</w:t>
            </w:r>
            <w:r>
              <w:rPr>
                <w:noProof/>
                <w:webHidden/>
              </w:rPr>
              <w:tab/>
            </w:r>
            <w:r>
              <w:rPr>
                <w:noProof/>
                <w:webHidden/>
              </w:rPr>
              <w:fldChar w:fldCharType="begin"/>
            </w:r>
            <w:r>
              <w:rPr>
                <w:noProof/>
                <w:webHidden/>
              </w:rPr>
              <w:instrText xml:space="preserve"> PAGEREF _Toc463525317 \h </w:instrText>
            </w:r>
            <w:r>
              <w:rPr>
                <w:noProof/>
                <w:webHidden/>
              </w:rPr>
            </w:r>
            <w:r>
              <w:rPr>
                <w:noProof/>
                <w:webHidden/>
              </w:rPr>
              <w:fldChar w:fldCharType="separate"/>
            </w:r>
            <w:r>
              <w:rPr>
                <w:noProof/>
                <w:webHidden/>
              </w:rPr>
              <w:t>5</w:t>
            </w:r>
            <w:r>
              <w:rPr>
                <w:noProof/>
                <w:webHidden/>
              </w:rPr>
              <w:fldChar w:fldCharType="end"/>
            </w:r>
          </w:hyperlink>
        </w:p>
        <w:p w:rsidR="00BF49EA" w:rsidRDefault="00BF49EA">
          <w:pPr>
            <w:pStyle w:val="TOC2"/>
            <w:tabs>
              <w:tab w:val="right" w:leader="dot" w:pos="9350"/>
            </w:tabs>
            <w:rPr>
              <w:noProof/>
              <w:sz w:val="22"/>
            </w:rPr>
          </w:pPr>
          <w:hyperlink w:anchor="_Toc463525318" w:history="1">
            <w:r w:rsidRPr="00B26537">
              <w:rPr>
                <w:rStyle w:val="Hyperlink"/>
                <w:noProof/>
              </w:rPr>
              <w:t>3.2 User Profiles</w:t>
            </w:r>
            <w:r>
              <w:rPr>
                <w:noProof/>
                <w:webHidden/>
              </w:rPr>
              <w:tab/>
            </w:r>
            <w:r>
              <w:rPr>
                <w:noProof/>
                <w:webHidden/>
              </w:rPr>
              <w:fldChar w:fldCharType="begin"/>
            </w:r>
            <w:r>
              <w:rPr>
                <w:noProof/>
                <w:webHidden/>
              </w:rPr>
              <w:instrText xml:space="preserve"> PAGEREF _Toc463525318 \h </w:instrText>
            </w:r>
            <w:r>
              <w:rPr>
                <w:noProof/>
                <w:webHidden/>
              </w:rPr>
            </w:r>
            <w:r>
              <w:rPr>
                <w:noProof/>
                <w:webHidden/>
              </w:rPr>
              <w:fldChar w:fldCharType="separate"/>
            </w:r>
            <w:r>
              <w:rPr>
                <w:noProof/>
                <w:webHidden/>
              </w:rPr>
              <w:t>5</w:t>
            </w:r>
            <w:r>
              <w:rPr>
                <w:noProof/>
                <w:webHidden/>
              </w:rPr>
              <w:fldChar w:fldCharType="end"/>
            </w:r>
          </w:hyperlink>
        </w:p>
        <w:p w:rsidR="00BF49EA" w:rsidRDefault="00BF49EA">
          <w:pPr>
            <w:pStyle w:val="TOC2"/>
            <w:tabs>
              <w:tab w:val="right" w:leader="dot" w:pos="9350"/>
            </w:tabs>
            <w:rPr>
              <w:noProof/>
              <w:sz w:val="22"/>
            </w:rPr>
          </w:pPr>
          <w:hyperlink w:anchor="_Toc463525319" w:history="1">
            <w:r w:rsidRPr="00B26537">
              <w:rPr>
                <w:rStyle w:val="Hyperlink"/>
                <w:noProof/>
              </w:rPr>
              <w:t>3.3 Key User Needs</w:t>
            </w:r>
            <w:r>
              <w:rPr>
                <w:noProof/>
                <w:webHidden/>
              </w:rPr>
              <w:tab/>
            </w:r>
            <w:r>
              <w:rPr>
                <w:noProof/>
                <w:webHidden/>
              </w:rPr>
              <w:fldChar w:fldCharType="begin"/>
            </w:r>
            <w:r>
              <w:rPr>
                <w:noProof/>
                <w:webHidden/>
              </w:rPr>
              <w:instrText xml:space="preserve"> PAGEREF _Toc463525319 \h </w:instrText>
            </w:r>
            <w:r>
              <w:rPr>
                <w:noProof/>
                <w:webHidden/>
              </w:rPr>
            </w:r>
            <w:r>
              <w:rPr>
                <w:noProof/>
                <w:webHidden/>
              </w:rPr>
              <w:fldChar w:fldCharType="separate"/>
            </w:r>
            <w:r>
              <w:rPr>
                <w:noProof/>
                <w:webHidden/>
              </w:rPr>
              <w:t>6</w:t>
            </w:r>
            <w:r>
              <w:rPr>
                <w:noProof/>
                <w:webHidden/>
              </w:rPr>
              <w:fldChar w:fldCharType="end"/>
            </w:r>
          </w:hyperlink>
        </w:p>
        <w:p w:rsidR="00BF49EA" w:rsidRDefault="00BF49EA">
          <w:pPr>
            <w:pStyle w:val="TOC2"/>
            <w:tabs>
              <w:tab w:val="right" w:leader="dot" w:pos="9350"/>
            </w:tabs>
            <w:rPr>
              <w:noProof/>
              <w:sz w:val="22"/>
            </w:rPr>
          </w:pPr>
          <w:hyperlink w:anchor="_Toc463525320" w:history="1">
            <w:r w:rsidRPr="00B26537">
              <w:rPr>
                <w:rStyle w:val="Hyperlink"/>
                <w:noProof/>
              </w:rPr>
              <w:t>3.4 User Environment</w:t>
            </w:r>
            <w:r>
              <w:rPr>
                <w:noProof/>
                <w:webHidden/>
              </w:rPr>
              <w:tab/>
            </w:r>
            <w:r>
              <w:rPr>
                <w:noProof/>
                <w:webHidden/>
              </w:rPr>
              <w:fldChar w:fldCharType="begin"/>
            </w:r>
            <w:r>
              <w:rPr>
                <w:noProof/>
                <w:webHidden/>
              </w:rPr>
              <w:instrText xml:space="preserve"> PAGEREF _Toc463525320 \h </w:instrText>
            </w:r>
            <w:r>
              <w:rPr>
                <w:noProof/>
                <w:webHidden/>
              </w:rPr>
            </w:r>
            <w:r>
              <w:rPr>
                <w:noProof/>
                <w:webHidden/>
              </w:rPr>
              <w:fldChar w:fldCharType="separate"/>
            </w:r>
            <w:r>
              <w:rPr>
                <w:noProof/>
                <w:webHidden/>
              </w:rPr>
              <w:t>6</w:t>
            </w:r>
            <w:r>
              <w:rPr>
                <w:noProof/>
                <w:webHidden/>
              </w:rPr>
              <w:fldChar w:fldCharType="end"/>
            </w:r>
          </w:hyperlink>
        </w:p>
        <w:p w:rsidR="00BF49EA" w:rsidRDefault="00BF49EA">
          <w:pPr>
            <w:pStyle w:val="TOC1"/>
            <w:tabs>
              <w:tab w:val="right" w:leader="dot" w:pos="9350"/>
            </w:tabs>
            <w:rPr>
              <w:noProof/>
              <w:sz w:val="22"/>
            </w:rPr>
          </w:pPr>
          <w:hyperlink w:anchor="_Toc463525321" w:history="1">
            <w:r w:rsidRPr="00B26537">
              <w:rPr>
                <w:rStyle w:val="Hyperlink"/>
                <w:noProof/>
              </w:rPr>
              <w:t>4. Product Overview</w:t>
            </w:r>
            <w:r>
              <w:rPr>
                <w:noProof/>
                <w:webHidden/>
              </w:rPr>
              <w:tab/>
            </w:r>
            <w:r>
              <w:rPr>
                <w:noProof/>
                <w:webHidden/>
              </w:rPr>
              <w:fldChar w:fldCharType="begin"/>
            </w:r>
            <w:r>
              <w:rPr>
                <w:noProof/>
                <w:webHidden/>
              </w:rPr>
              <w:instrText xml:space="preserve"> PAGEREF _Toc463525321 \h </w:instrText>
            </w:r>
            <w:r>
              <w:rPr>
                <w:noProof/>
                <w:webHidden/>
              </w:rPr>
            </w:r>
            <w:r>
              <w:rPr>
                <w:noProof/>
                <w:webHidden/>
              </w:rPr>
              <w:fldChar w:fldCharType="separate"/>
            </w:r>
            <w:r>
              <w:rPr>
                <w:noProof/>
                <w:webHidden/>
              </w:rPr>
              <w:t>7</w:t>
            </w:r>
            <w:r>
              <w:rPr>
                <w:noProof/>
                <w:webHidden/>
              </w:rPr>
              <w:fldChar w:fldCharType="end"/>
            </w:r>
          </w:hyperlink>
        </w:p>
        <w:p w:rsidR="00BF49EA" w:rsidRDefault="00BF49EA">
          <w:pPr>
            <w:pStyle w:val="TOC2"/>
            <w:tabs>
              <w:tab w:val="right" w:leader="dot" w:pos="9350"/>
            </w:tabs>
            <w:rPr>
              <w:noProof/>
              <w:sz w:val="22"/>
            </w:rPr>
          </w:pPr>
          <w:hyperlink w:anchor="_Toc463525322" w:history="1">
            <w:r w:rsidRPr="00B26537">
              <w:rPr>
                <w:rStyle w:val="Hyperlink"/>
                <w:noProof/>
              </w:rPr>
              <w:t>4.1 Product Perspective</w:t>
            </w:r>
            <w:r>
              <w:rPr>
                <w:noProof/>
                <w:webHidden/>
              </w:rPr>
              <w:tab/>
            </w:r>
            <w:r>
              <w:rPr>
                <w:noProof/>
                <w:webHidden/>
              </w:rPr>
              <w:fldChar w:fldCharType="begin"/>
            </w:r>
            <w:r>
              <w:rPr>
                <w:noProof/>
                <w:webHidden/>
              </w:rPr>
              <w:instrText xml:space="preserve"> PAGEREF _Toc463525322 \h </w:instrText>
            </w:r>
            <w:r>
              <w:rPr>
                <w:noProof/>
                <w:webHidden/>
              </w:rPr>
            </w:r>
            <w:r>
              <w:rPr>
                <w:noProof/>
                <w:webHidden/>
              </w:rPr>
              <w:fldChar w:fldCharType="separate"/>
            </w:r>
            <w:r>
              <w:rPr>
                <w:noProof/>
                <w:webHidden/>
              </w:rPr>
              <w:t>7</w:t>
            </w:r>
            <w:r>
              <w:rPr>
                <w:noProof/>
                <w:webHidden/>
              </w:rPr>
              <w:fldChar w:fldCharType="end"/>
            </w:r>
          </w:hyperlink>
        </w:p>
        <w:p w:rsidR="00BF49EA" w:rsidRDefault="00BF49EA">
          <w:pPr>
            <w:pStyle w:val="TOC2"/>
            <w:tabs>
              <w:tab w:val="right" w:leader="dot" w:pos="9350"/>
            </w:tabs>
            <w:rPr>
              <w:noProof/>
              <w:sz w:val="22"/>
            </w:rPr>
          </w:pPr>
          <w:hyperlink w:anchor="_Toc463525323" w:history="1">
            <w:r w:rsidRPr="00B26537">
              <w:rPr>
                <w:rStyle w:val="Hyperlink"/>
                <w:noProof/>
              </w:rPr>
              <w:t>4.2 Summary of Capabilities and benefits</w:t>
            </w:r>
            <w:r>
              <w:rPr>
                <w:noProof/>
                <w:webHidden/>
              </w:rPr>
              <w:tab/>
            </w:r>
            <w:r>
              <w:rPr>
                <w:noProof/>
                <w:webHidden/>
              </w:rPr>
              <w:fldChar w:fldCharType="begin"/>
            </w:r>
            <w:r>
              <w:rPr>
                <w:noProof/>
                <w:webHidden/>
              </w:rPr>
              <w:instrText xml:space="preserve"> PAGEREF _Toc463525323 \h </w:instrText>
            </w:r>
            <w:r>
              <w:rPr>
                <w:noProof/>
                <w:webHidden/>
              </w:rPr>
            </w:r>
            <w:r>
              <w:rPr>
                <w:noProof/>
                <w:webHidden/>
              </w:rPr>
              <w:fldChar w:fldCharType="separate"/>
            </w:r>
            <w:r>
              <w:rPr>
                <w:noProof/>
                <w:webHidden/>
              </w:rPr>
              <w:t>8</w:t>
            </w:r>
            <w:r>
              <w:rPr>
                <w:noProof/>
                <w:webHidden/>
              </w:rPr>
              <w:fldChar w:fldCharType="end"/>
            </w:r>
          </w:hyperlink>
        </w:p>
        <w:p w:rsidR="00BF49EA" w:rsidRDefault="00BF49EA">
          <w:pPr>
            <w:pStyle w:val="TOC2"/>
            <w:tabs>
              <w:tab w:val="right" w:leader="dot" w:pos="9350"/>
            </w:tabs>
            <w:rPr>
              <w:noProof/>
              <w:sz w:val="22"/>
            </w:rPr>
          </w:pPr>
          <w:hyperlink w:anchor="_Toc463525324" w:history="1">
            <w:r w:rsidRPr="00B26537">
              <w:rPr>
                <w:rStyle w:val="Hyperlink"/>
                <w:noProof/>
              </w:rPr>
              <w:t>4.3 Assumptions and Dependencies</w:t>
            </w:r>
            <w:r>
              <w:rPr>
                <w:noProof/>
                <w:webHidden/>
              </w:rPr>
              <w:tab/>
            </w:r>
            <w:r>
              <w:rPr>
                <w:noProof/>
                <w:webHidden/>
              </w:rPr>
              <w:fldChar w:fldCharType="begin"/>
            </w:r>
            <w:r>
              <w:rPr>
                <w:noProof/>
                <w:webHidden/>
              </w:rPr>
              <w:instrText xml:space="preserve"> PAGEREF _Toc463525324 \h </w:instrText>
            </w:r>
            <w:r>
              <w:rPr>
                <w:noProof/>
                <w:webHidden/>
              </w:rPr>
            </w:r>
            <w:r>
              <w:rPr>
                <w:noProof/>
                <w:webHidden/>
              </w:rPr>
              <w:fldChar w:fldCharType="separate"/>
            </w:r>
            <w:r>
              <w:rPr>
                <w:noProof/>
                <w:webHidden/>
              </w:rPr>
              <w:t>8</w:t>
            </w:r>
            <w:r>
              <w:rPr>
                <w:noProof/>
                <w:webHidden/>
              </w:rPr>
              <w:fldChar w:fldCharType="end"/>
            </w:r>
          </w:hyperlink>
        </w:p>
        <w:p w:rsidR="00BF49EA" w:rsidRDefault="00BF49EA">
          <w:pPr>
            <w:pStyle w:val="TOC2"/>
            <w:tabs>
              <w:tab w:val="right" w:leader="dot" w:pos="9350"/>
            </w:tabs>
            <w:rPr>
              <w:noProof/>
              <w:sz w:val="22"/>
            </w:rPr>
          </w:pPr>
          <w:hyperlink w:anchor="_Toc463525325" w:history="1">
            <w:r w:rsidRPr="00B26537">
              <w:rPr>
                <w:rStyle w:val="Hyperlink"/>
                <w:noProof/>
              </w:rPr>
              <w:t>4.4 Cost and Pricing</w:t>
            </w:r>
            <w:r>
              <w:rPr>
                <w:noProof/>
                <w:webHidden/>
              </w:rPr>
              <w:tab/>
            </w:r>
            <w:r>
              <w:rPr>
                <w:noProof/>
                <w:webHidden/>
              </w:rPr>
              <w:fldChar w:fldCharType="begin"/>
            </w:r>
            <w:r>
              <w:rPr>
                <w:noProof/>
                <w:webHidden/>
              </w:rPr>
              <w:instrText xml:space="preserve"> PAGEREF _Toc463525325 \h </w:instrText>
            </w:r>
            <w:r>
              <w:rPr>
                <w:noProof/>
                <w:webHidden/>
              </w:rPr>
            </w:r>
            <w:r>
              <w:rPr>
                <w:noProof/>
                <w:webHidden/>
              </w:rPr>
              <w:fldChar w:fldCharType="separate"/>
            </w:r>
            <w:r>
              <w:rPr>
                <w:noProof/>
                <w:webHidden/>
              </w:rPr>
              <w:t>9</w:t>
            </w:r>
            <w:r>
              <w:rPr>
                <w:noProof/>
                <w:webHidden/>
              </w:rPr>
              <w:fldChar w:fldCharType="end"/>
            </w:r>
          </w:hyperlink>
        </w:p>
        <w:p w:rsidR="00BF49EA" w:rsidRDefault="00BF49EA">
          <w:pPr>
            <w:pStyle w:val="TOC2"/>
            <w:tabs>
              <w:tab w:val="right" w:leader="dot" w:pos="9350"/>
            </w:tabs>
            <w:rPr>
              <w:noProof/>
              <w:sz w:val="22"/>
            </w:rPr>
          </w:pPr>
          <w:hyperlink w:anchor="_Toc463525326" w:history="1">
            <w:r w:rsidRPr="00B26537">
              <w:rPr>
                <w:rStyle w:val="Hyperlink"/>
                <w:noProof/>
              </w:rPr>
              <w:t>4.5 Licensing and Installation</w:t>
            </w:r>
            <w:r>
              <w:rPr>
                <w:noProof/>
                <w:webHidden/>
              </w:rPr>
              <w:tab/>
            </w:r>
            <w:r>
              <w:rPr>
                <w:noProof/>
                <w:webHidden/>
              </w:rPr>
              <w:fldChar w:fldCharType="begin"/>
            </w:r>
            <w:r>
              <w:rPr>
                <w:noProof/>
                <w:webHidden/>
              </w:rPr>
              <w:instrText xml:space="preserve"> PAGEREF _Toc463525326 \h </w:instrText>
            </w:r>
            <w:r>
              <w:rPr>
                <w:noProof/>
                <w:webHidden/>
              </w:rPr>
            </w:r>
            <w:r>
              <w:rPr>
                <w:noProof/>
                <w:webHidden/>
              </w:rPr>
              <w:fldChar w:fldCharType="separate"/>
            </w:r>
            <w:r>
              <w:rPr>
                <w:noProof/>
                <w:webHidden/>
              </w:rPr>
              <w:t>10</w:t>
            </w:r>
            <w:r>
              <w:rPr>
                <w:noProof/>
                <w:webHidden/>
              </w:rPr>
              <w:fldChar w:fldCharType="end"/>
            </w:r>
          </w:hyperlink>
        </w:p>
        <w:p w:rsidR="00BF49EA" w:rsidRDefault="00BF49EA">
          <w:pPr>
            <w:pStyle w:val="TOC1"/>
            <w:tabs>
              <w:tab w:val="right" w:leader="dot" w:pos="9350"/>
            </w:tabs>
            <w:rPr>
              <w:noProof/>
              <w:sz w:val="22"/>
            </w:rPr>
          </w:pPr>
          <w:hyperlink w:anchor="_Toc463525327" w:history="1">
            <w:r w:rsidRPr="00B26537">
              <w:rPr>
                <w:rStyle w:val="Hyperlink"/>
                <w:noProof/>
              </w:rPr>
              <w:t>5. Other Requirements and Constraints</w:t>
            </w:r>
            <w:r>
              <w:rPr>
                <w:noProof/>
                <w:webHidden/>
              </w:rPr>
              <w:tab/>
            </w:r>
            <w:r>
              <w:rPr>
                <w:noProof/>
                <w:webHidden/>
              </w:rPr>
              <w:fldChar w:fldCharType="begin"/>
            </w:r>
            <w:r>
              <w:rPr>
                <w:noProof/>
                <w:webHidden/>
              </w:rPr>
              <w:instrText xml:space="preserve"> PAGEREF _Toc463525327 \h </w:instrText>
            </w:r>
            <w:r>
              <w:rPr>
                <w:noProof/>
                <w:webHidden/>
              </w:rPr>
            </w:r>
            <w:r>
              <w:rPr>
                <w:noProof/>
                <w:webHidden/>
              </w:rPr>
              <w:fldChar w:fldCharType="separate"/>
            </w:r>
            <w:r>
              <w:rPr>
                <w:noProof/>
                <w:webHidden/>
              </w:rPr>
              <w:t>10</w:t>
            </w:r>
            <w:r>
              <w:rPr>
                <w:noProof/>
                <w:webHidden/>
              </w:rPr>
              <w:fldChar w:fldCharType="end"/>
            </w:r>
          </w:hyperlink>
        </w:p>
        <w:p w:rsidR="00BF49EA" w:rsidRDefault="00BF49EA">
          <w:pPr>
            <w:pStyle w:val="TOC1"/>
            <w:tabs>
              <w:tab w:val="right" w:leader="dot" w:pos="9350"/>
            </w:tabs>
            <w:rPr>
              <w:noProof/>
              <w:sz w:val="22"/>
            </w:rPr>
          </w:pPr>
          <w:hyperlink w:anchor="_Toc463525328" w:history="1">
            <w:r w:rsidRPr="00B26537">
              <w:rPr>
                <w:rStyle w:val="Hyperlink"/>
                <w:noProof/>
              </w:rPr>
              <w:t>Appendix A: Glossary</w:t>
            </w:r>
            <w:r>
              <w:rPr>
                <w:noProof/>
                <w:webHidden/>
              </w:rPr>
              <w:tab/>
            </w:r>
            <w:r>
              <w:rPr>
                <w:noProof/>
                <w:webHidden/>
              </w:rPr>
              <w:fldChar w:fldCharType="begin"/>
            </w:r>
            <w:r>
              <w:rPr>
                <w:noProof/>
                <w:webHidden/>
              </w:rPr>
              <w:instrText xml:space="preserve"> PAGEREF _Toc463525328 \h </w:instrText>
            </w:r>
            <w:r>
              <w:rPr>
                <w:noProof/>
                <w:webHidden/>
              </w:rPr>
            </w:r>
            <w:r>
              <w:rPr>
                <w:noProof/>
                <w:webHidden/>
              </w:rPr>
              <w:fldChar w:fldCharType="separate"/>
            </w:r>
            <w:r>
              <w:rPr>
                <w:noProof/>
                <w:webHidden/>
              </w:rPr>
              <w:t>11</w:t>
            </w:r>
            <w:r>
              <w:rPr>
                <w:noProof/>
                <w:webHidden/>
              </w:rPr>
              <w:fldChar w:fldCharType="end"/>
            </w:r>
          </w:hyperlink>
        </w:p>
        <w:p w:rsidR="00BF49EA" w:rsidRDefault="00BF49EA">
          <w:pPr>
            <w:pStyle w:val="TOC1"/>
            <w:tabs>
              <w:tab w:val="right" w:leader="dot" w:pos="9350"/>
            </w:tabs>
            <w:rPr>
              <w:noProof/>
              <w:sz w:val="22"/>
            </w:rPr>
          </w:pPr>
          <w:hyperlink w:anchor="_Toc463525329" w:history="1">
            <w:r w:rsidRPr="00B26537">
              <w:rPr>
                <w:rStyle w:val="Hyperlink"/>
                <w:noProof/>
              </w:rPr>
              <w:t>Appendix B: References</w:t>
            </w:r>
            <w:r>
              <w:rPr>
                <w:noProof/>
                <w:webHidden/>
              </w:rPr>
              <w:tab/>
            </w:r>
            <w:r>
              <w:rPr>
                <w:noProof/>
                <w:webHidden/>
              </w:rPr>
              <w:fldChar w:fldCharType="begin"/>
            </w:r>
            <w:r>
              <w:rPr>
                <w:noProof/>
                <w:webHidden/>
              </w:rPr>
              <w:instrText xml:space="preserve"> PAGEREF _Toc463525329 \h </w:instrText>
            </w:r>
            <w:r>
              <w:rPr>
                <w:noProof/>
                <w:webHidden/>
              </w:rPr>
            </w:r>
            <w:r>
              <w:rPr>
                <w:noProof/>
                <w:webHidden/>
              </w:rPr>
              <w:fldChar w:fldCharType="separate"/>
            </w:r>
            <w:r>
              <w:rPr>
                <w:noProof/>
                <w:webHidden/>
              </w:rPr>
              <w:t>12</w:t>
            </w:r>
            <w:r>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7009DF" w:rsidRDefault="00BA10EA" w:rsidP="00BA10EA">
      <w:pPr>
        <w:pStyle w:val="Heading1"/>
        <w:rPr>
          <w:rStyle w:val="Heading1Char"/>
          <w:b/>
          <w:bCs/>
        </w:rPr>
      </w:pPr>
      <w:bookmarkStart w:id="7" w:name="_Toc463525310"/>
      <w:bookmarkEnd w:id="6"/>
      <w:r w:rsidRPr="00BA10EA">
        <w:rPr>
          <w:rStyle w:val="Heading1Char"/>
          <w:b/>
          <w:bCs/>
        </w:rPr>
        <w:lastRenderedPageBreak/>
        <w:t xml:space="preserve">1. </w:t>
      </w:r>
      <w:r w:rsidR="007009DF" w:rsidRPr="00BA10EA">
        <w:rPr>
          <w:rStyle w:val="Heading1Char"/>
          <w:b/>
          <w:bCs/>
        </w:rPr>
        <w:t>Introduction</w:t>
      </w:r>
      <w:bookmarkEnd w:id="7"/>
    </w:p>
    <w:p w:rsidR="002E4856" w:rsidRDefault="002E4856" w:rsidP="00A529DD">
      <w:pPr>
        <w:spacing w:before="300"/>
        <w:rPr>
          <w:bCs/>
          <w:iCs/>
          <w:szCs w:val="24"/>
        </w:rPr>
      </w:pPr>
      <w:r>
        <w:rPr>
          <w:bCs/>
          <w:iCs/>
          <w:szCs w:val="24"/>
        </w:rPr>
        <w:t xml:space="preserve">Students have a routine that depends on their institution’s schedule, which affects </w:t>
      </w:r>
      <w:r w:rsidR="00A03EFC">
        <w:rPr>
          <w:bCs/>
          <w:iCs/>
          <w:szCs w:val="24"/>
        </w:rPr>
        <w:t>most</w:t>
      </w:r>
      <w:r>
        <w:rPr>
          <w:bCs/>
          <w:iCs/>
          <w:szCs w:val="24"/>
        </w:rPr>
        <w:t xml:space="preserve"> activities on campus. That is also true when it comes to </w:t>
      </w:r>
      <w:r w:rsidR="0035155C">
        <w:rPr>
          <w:bCs/>
          <w:iCs/>
          <w:szCs w:val="24"/>
        </w:rPr>
        <w:t>eating</w:t>
      </w:r>
      <w:r>
        <w:rPr>
          <w:bCs/>
          <w:iCs/>
          <w:szCs w:val="24"/>
        </w:rPr>
        <w:t>. In the particular case of those that attend the University of Texas at Dallas</w:t>
      </w:r>
      <w:r w:rsidR="002926F7">
        <w:rPr>
          <w:bCs/>
          <w:iCs/>
          <w:szCs w:val="24"/>
        </w:rPr>
        <w:t xml:space="preserve"> (UTD)</w:t>
      </w:r>
      <w:r>
        <w:rPr>
          <w:bCs/>
          <w:iCs/>
          <w:szCs w:val="24"/>
        </w:rPr>
        <w:t>, huge lines must be faced in o</w:t>
      </w:r>
      <w:r w:rsidR="00E102E9">
        <w:rPr>
          <w:bCs/>
          <w:iCs/>
          <w:szCs w:val="24"/>
        </w:rPr>
        <w:t>rder to eat</w:t>
      </w:r>
      <w:r w:rsidR="0035155C">
        <w:rPr>
          <w:bCs/>
          <w:iCs/>
          <w:szCs w:val="24"/>
        </w:rPr>
        <w:t xml:space="preserve"> during</w:t>
      </w:r>
      <w:r w:rsidR="00E102E9">
        <w:rPr>
          <w:bCs/>
          <w:iCs/>
          <w:szCs w:val="24"/>
        </w:rPr>
        <w:t xml:space="preserve"> </w:t>
      </w:r>
      <w:r w:rsidR="0035155C">
        <w:rPr>
          <w:bCs/>
          <w:iCs/>
          <w:szCs w:val="24"/>
        </w:rPr>
        <w:t>peak hours (</w:t>
      </w:r>
      <w:r w:rsidR="00E102E9">
        <w:rPr>
          <w:bCs/>
          <w:iCs/>
          <w:szCs w:val="24"/>
        </w:rPr>
        <w:t>between 11a.m and 1</w:t>
      </w:r>
      <w:r>
        <w:rPr>
          <w:bCs/>
          <w:iCs/>
          <w:szCs w:val="24"/>
        </w:rPr>
        <w:t>p.m</w:t>
      </w:r>
      <w:r w:rsidR="0035155C">
        <w:rPr>
          <w:bCs/>
          <w:iCs/>
          <w:szCs w:val="24"/>
        </w:rPr>
        <w:t>).</w:t>
      </w:r>
      <w:r>
        <w:rPr>
          <w:bCs/>
          <w:iCs/>
          <w:szCs w:val="24"/>
        </w:rPr>
        <w:t xml:space="preserve"> Encountering this reality, the students are left with </w:t>
      </w:r>
      <w:r w:rsidR="0035155C">
        <w:rPr>
          <w:bCs/>
          <w:iCs/>
          <w:szCs w:val="24"/>
        </w:rPr>
        <w:t>limited</w:t>
      </w:r>
      <w:r>
        <w:rPr>
          <w:bCs/>
          <w:iCs/>
          <w:szCs w:val="24"/>
        </w:rPr>
        <w:t xml:space="preserve"> options. They must wait a certain period of t</w:t>
      </w:r>
      <w:r w:rsidR="0035155C">
        <w:rPr>
          <w:bCs/>
          <w:iCs/>
          <w:szCs w:val="24"/>
        </w:rPr>
        <w:t xml:space="preserve">ime in order to have a meal, or try to </w:t>
      </w:r>
      <w:r>
        <w:rPr>
          <w:bCs/>
          <w:iCs/>
          <w:szCs w:val="24"/>
        </w:rPr>
        <w:t>come back later. Unfortunately, for both students and food establishments, there is a</w:t>
      </w:r>
      <w:r w:rsidR="0035155C">
        <w:rPr>
          <w:bCs/>
          <w:iCs/>
          <w:szCs w:val="24"/>
        </w:rPr>
        <w:t>lso the o</w:t>
      </w:r>
      <w:r>
        <w:rPr>
          <w:bCs/>
          <w:iCs/>
          <w:szCs w:val="24"/>
        </w:rPr>
        <w:t>ption to give up.</w:t>
      </w:r>
    </w:p>
    <w:p w:rsidR="002E4856" w:rsidRDefault="002E4856" w:rsidP="00A529DD">
      <w:pPr>
        <w:spacing w:before="300"/>
        <w:rPr>
          <w:bCs/>
          <w:iCs/>
          <w:szCs w:val="24"/>
        </w:rPr>
      </w:pPr>
      <w:r>
        <w:rPr>
          <w:bCs/>
          <w:iCs/>
          <w:szCs w:val="24"/>
        </w:rPr>
        <w:t xml:space="preserve">This document describes the vision behind this problematic. The next section </w:t>
      </w:r>
      <w:r w:rsidR="007F0EC3">
        <w:rPr>
          <w:bCs/>
          <w:iCs/>
          <w:szCs w:val="24"/>
        </w:rPr>
        <w:t>describes</w:t>
      </w:r>
      <w:r>
        <w:rPr>
          <w:bCs/>
          <w:iCs/>
          <w:szCs w:val="24"/>
        </w:rPr>
        <w:t xml:space="preserve"> the positioning with regards to this scenario, followed </w:t>
      </w:r>
      <w:r w:rsidR="007F0EC3">
        <w:rPr>
          <w:bCs/>
          <w:iCs/>
          <w:szCs w:val="24"/>
        </w:rPr>
        <w:t>by a description of the users. Subsequently, a product overview is presented and finally the last section shows other requirements and constraints involved within the project.</w:t>
      </w:r>
    </w:p>
    <w:p w:rsidR="00E405BE" w:rsidRDefault="00E405BE">
      <w:pPr>
        <w:jc w:val="left"/>
        <w:rPr>
          <w:rFonts w:asciiTheme="majorHAnsi" w:eastAsiaTheme="majorEastAsia" w:hAnsiTheme="majorHAnsi" w:cstheme="majorBidi"/>
          <w:b/>
          <w:bCs/>
          <w:color w:val="365F91" w:themeColor="accent1" w:themeShade="BF"/>
          <w:sz w:val="28"/>
          <w:szCs w:val="28"/>
        </w:rPr>
      </w:pPr>
      <w:r>
        <w:br w:type="page"/>
      </w:r>
    </w:p>
    <w:p w:rsidR="007009DF" w:rsidRPr="007009DF" w:rsidRDefault="007009DF" w:rsidP="007009DF">
      <w:pPr>
        <w:pStyle w:val="Heading1"/>
      </w:pPr>
      <w:bookmarkStart w:id="8" w:name="_Toc463525311"/>
      <w:r w:rsidRPr="007009DF">
        <w:lastRenderedPageBreak/>
        <w:t>2. Positioning</w:t>
      </w:r>
      <w:bookmarkEnd w:id="8"/>
    </w:p>
    <w:p w:rsidR="002E4856" w:rsidRDefault="007526E8" w:rsidP="00A529DD">
      <w:pPr>
        <w:spacing w:before="300"/>
        <w:rPr>
          <w:bCs/>
          <w:iCs/>
          <w:szCs w:val="24"/>
        </w:rPr>
      </w:pPr>
      <w:r>
        <w:rPr>
          <w:bCs/>
          <w:iCs/>
          <w:szCs w:val="24"/>
        </w:rPr>
        <w:t>Sometimes students must attend to classe</w:t>
      </w:r>
      <w:r w:rsidR="0070511E">
        <w:rPr>
          <w:bCs/>
          <w:iCs/>
          <w:szCs w:val="24"/>
        </w:rPr>
        <w:t>s that leaves</w:t>
      </w:r>
      <w:r>
        <w:rPr>
          <w:bCs/>
          <w:iCs/>
          <w:szCs w:val="24"/>
        </w:rPr>
        <w:t xml:space="preserve"> small room </w:t>
      </w:r>
      <w:r w:rsidR="0070511E">
        <w:rPr>
          <w:bCs/>
          <w:iCs/>
          <w:szCs w:val="24"/>
        </w:rPr>
        <w:t xml:space="preserve">for lunch. </w:t>
      </w:r>
      <w:r>
        <w:rPr>
          <w:bCs/>
          <w:iCs/>
          <w:szCs w:val="24"/>
        </w:rPr>
        <w:t xml:space="preserve"> </w:t>
      </w:r>
      <w:r w:rsidR="0070511E">
        <w:rPr>
          <w:bCs/>
          <w:iCs/>
          <w:szCs w:val="24"/>
        </w:rPr>
        <w:t xml:space="preserve">When the dining hall is busiest, they simply have no option but to skip the meal and go straight to the next class. Many students order food online </w:t>
      </w:r>
      <w:r w:rsidR="002E4856">
        <w:rPr>
          <w:bCs/>
          <w:iCs/>
          <w:szCs w:val="24"/>
        </w:rPr>
        <w:t>from outside sources (such as pizza</w:t>
      </w:r>
      <w:r w:rsidR="00A03EFC">
        <w:rPr>
          <w:bCs/>
          <w:iCs/>
          <w:szCs w:val="24"/>
        </w:rPr>
        <w:t xml:space="preserve"> or Indian food</w:t>
      </w:r>
      <w:r w:rsidR="002E4856">
        <w:rPr>
          <w:bCs/>
          <w:iCs/>
          <w:szCs w:val="24"/>
        </w:rPr>
        <w:t xml:space="preserve">) </w:t>
      </w:r>
      <w:r w:rsidR="0070511E">
        <w:rPr>
          <w:bCs/>
          <w:iCs/>
          <w:szCs w:val="24"/>
        </w:rPr>
        <w:t xml:space="preserve">or wait until he/she gets home to prepare his/her own meal. And a strict class schedule is not the only scenario where students go home empty handed. </w:t>
      </w:r>
      <w:r w:rsidR="007F0EC3">
        <w:rPr>
          <w:bCs/>
          <w:iCs/>
          <w:szCs w:val="24"/>
        </w:rPr>
        <w:t>Lectures, speeches, club/sport activities, and time to get the next bus are some of the examples.</w:t>
      </w:r>
    </w:p>
    <w:p w:rsidR="007009DF" w:rsidRPr="007F0EC3" w:rsidRDefault="002E4856" w:rsidP="00A529DD">
      <w:pPr>
        <w:spacing w:before="300"/>
        <w:rPr>
          <w:bCs/>
          <w:iCs/>
          <w:szCs w:val="24"/>
        </w:rPr>
      </w:pPr>
      <w:r>
        <w:rPr>
          <w:bCs/>
          <w:iCs/>
          <w:szCs w:val="24"/>
        </w:rPr>
        <w:t xml:space="preserve">According to the aforementioned, it is possible to notice that there are cases where students do not benefit from having a dining hall near his/her class location. Furthermore, from the food joint perspective, there is an amount of money that could be </w:t>
      </w:r>
      <w:r w:rsidR="0035155C">
        <w:rPr>
          <w:bCs/>
          <w:iCs/>
          <w:szCs w:val="24"/>
        </w:rPr>
        <w:t>turned into profit</w:t>
      </w:r>
      <w:r>
        <w:rPr>
          <w:bCs/>
          <w:iCs/>
          <w:szCs w:val="24"/>
        </w:rPr>
        <w:t xml:space="preserve"> but </w:t>
      </w:r>
      <w:r w:rsidR="0035155C">
        <w:rPr>
          <w:bCs/>
          <w:iCs/>
          <w:szCs w:val="24"/>
        </w:rPr>
        <w:t xml:space="preserve">instead </w:t>
      </w:r>
      <w:r>
        <w:rPr>
          <w:bCs/>
          <w:iCs/>
          <w:szCs w:val="24"/>
        </w:rPr>
        <w:t>is lost because of these circumstances</w:t>
      </w:r>
      <w:r w:rsidR="0070511E">
        <w:rPr>
          <w:bCs/>
          <w:iCs/>
          <w:szCs w:val="24"/>
        </w:rPr>
        <w:t>.</w:t>
      </w:r>
    </w:p>
    <w:p w:rsidR="007009DF" w:rsidRPr="007009DF" w:rsidRDefault="007009DF" w:rsidP="00310596">
      <w:pPr>
        <w:pStyle w:val="Heading2"/>
        <w:spacing w:after="240"/>
      </w:pPr>
      <w:bookmarkStart w:id="9" w:name="_Toc463525312"/>
      <w:r w:rsidRPr="007009DF">
        <w:t>2.1. Business Opportunity</w:t>
      </w:r>
      <w:bookmarkEnd w:id="9"/>
    </w:p>
    <w:p w:rsidR="00A03EFC" w:rsidRDefault="00A03EFC" w:rsidP="007009DF">
      <w:pPr>
        <w:rPr>
          <w:bCs/>
          <w:iCs/>
          <w:szCs w:val="24"/>
        </w:rPr>
      </w:pPr>
      <w:r>
        <w:rPr>
          <w:bCs/>
          <w:iCs/>
          <w:szCs w:val="24"/>
        </w:rPr>
        <w:t xml:space="preserve">Many students want to consume the food services available at </w:t>
      </w:r>
      <w:r w:rsidR="002926F7">
        <w:rPr>
          <w:bCs/>
          <w:iCs/>
          <w:szCs w:val="24"/>
        </w:rPr>
        <w:t>UTD</w:t>
      </w:r>
      <w:r>
        <w:rPr>
          <w:bCs/>
          <w:iCs/>
          <w:szCs w:val="24"/>
        </w:rPr>
        <w:t xml:space="preserve"> but opt not to do so because of the waiting time during peak hours. Firstly, for those students who have limited time to eat in order to attend </w:t>
      </w:r>
      <w:r w:rsidR="007C6F9C">
        <w:rPr>
          <w:bCs/>
          <w:iCs/>
          <w:szCs w:val="24"/>
        </w:rPr>
        <w:t>other matters</w:t>
      </w:r>
      <w:r>
        <w:rPr>
          <w:bCs/>
          <w:iCs/>
          <w:szCs w:val="24"/>
        </w:rPr>
        <w:t xml:space="preserve">, </w:t>
      </w:r>
      <w:r w:rsidR="002926F7">
        <w:rPr>
          <w:bCs/>
          <w:iCs/>
          <w:szCs w:val="24"/>
        </w:rPr>
        <w:t xml:space="preserve">if </w:t>
      </w:r>
      <w:r>
        <w:rPr>
          <w:bCs/>
          <w:iCs/>
          <w:szCs w:val="24"/>
        </w:rPr>
        <w:t>one could order a meal through an online service using a smartphone device</w:t>
      </w:r>
      <w:r w:rsidR="002926F7">
        <w:rPr>
          <w:bCs/>
          <w:iCs/>
          <w:szCs w:val="24"/>
        </w:rPr>
        <w:t>, he would be able to attend other matters while the meal is being prepared</w:t>
      </w:r>
      <w:r>
        <w:rPr>
          <w:bCs/>
          <w:iCs/>
          <w:szCs w:val="24"/>
        </w:rPr>
        <w:t>. For example, a student who leaves a class at 11:00</w:t>
      </w:r>
      <w:r w:rsidR="002926F7">
        <w:rPr>
          <w:bCs/>
          <w:iCs/>
          <w:szCs w:val="24"/>
        </w:rPr>
        <w:t xml:space="preserve"> a.m.</w:t>
      </w:r>
      <w:r>
        <w:rPr>
          <w:bCs/>
          <w:iCs/>
          <w:szCs w:val="24"/>
        </w:rPr>
        <w:t xml:space="preserve"> and </w:t>
      </w:r>
      <w:r w:rsidR="002926F7">
        <w:rPr>
          <w:bCs/>
          <w:iCs/>
          <w:szCs w:val="24"/>
        </w:rPr>
        <w:t>have another class at 11:45 a.m.</w:t>
      </w:r>
      <w:r>
        <w:rPr>
          <w:bCs/>
          <w:iCs/>
          <w:szCs w:val="24"/>
        </w:rPr>
        <w:t xml:space="preserve"> </w:t>
      </w:r>
      <w:r w:rsidR="002926F7">
        <w:rPr>
          <w:bCs/>
          <w:iCs/>
          <w:szCs w:val="24"/>
        </w:rPr>
        <w:t xml:space="preserve">might not have time to wait, order, and eat. However, placing the order at </w:t>
      </w:r>
      <w:r>
        <w:rPr>
          <w:bCs/>
          <w:iCs/>
          <w:szCs w:val="24"/>
        </w:rPr>
        <w:t xml:space="preserve">10:30 </w:t>
      </w:r>
      <w:r w:rsidR="007C6F9C">
        <w:rPr>
          <w:bCs/>
          <w:iCs/>
          <w:szCs w:val="24"/>
        </w:rPr>
        <w:t xml:space="preserve">a.m. </w:t>
      </w:r>
      <w:r>
        <w:rPr>
          <w:bCs/>
          <w:iCs/>
          <w:szCs w:val="24"/>
        </w:rPr>
        <w:t>and pick</w:t>
      </w:r>
      <w:r w:rsidR="002926F7">
        <w:rPr>
          <w:bCs/>
          <w:iCs/>
          <w:szCs w:val="24"/>
        </w:rPr>
        <w:t>ing</w:t>
      </w:r>
      <w:r>
        <w:rPr>
          <w:bCs/>
          <w:iCs/>
          <w:szCs w:val="24"/>
        </w:rPr>
        <w:t xml:space="preserve"> </w:t>
      </w:r>
      <w:r w:rsidR="002926F7">
        <w:rPr>
          <w:bCs/>
          <w:iCs/>
          <w:szCs w:val="24"/>
        </w:rPr>
        <w:t xml:space="preserve">it </w:t>
      </w:r>
      <w:r>
        <w:rPr>
          <w:bCs/>
          <w:iCs/>
          <w:szCs w:val="24"/>
        </w:rPr>
        <w:t>up at 11:00</w:t>
      </w:r>
      <w:r w:rsidR="002926F7">
        <w:rPr>
          <w:bCs/>
          <w:iCs/>
          <w:szCs w:val="24"/>
        </w:rPr>
        <w:t xml:space="preserve"> </w:t>
      </w:r>
      <w:r w:rsidR="007C6F9C">
        <w:rPr>
          <w:bCs/>
          <w:iCs/>
          <w:szCs w:val="24"/>
        </w:rPr>
        <w:t xml:space="preserve">a.m. </w:t>
      </w:r>
      <w:r w:rsidR="002926F7">
        <w:rPr>
          <w:bCs/>
          <w:iCs/>
          <w:szCs w:val="24"/>
        </w:rPr>
        <w:t>will give this student plenty of time</w:t>
      </w:r>
      <w:r>
        <w:rPr>
          <w:bCs/>
          <w:iCs/>
          <w:szCs w:val="24"/>
        </w:rPr>
        <w:t>.</w:t>
      </w:r>
      <w:r w:rsidR="002926F7">
        <w:rPr>
          <w:bCs/>
          <w:iCs/>
          <w:szCs w:val="24"/>
        </w:rPr>
        <w:t xml:space="preserve"> Secondly, </w:t>
      </w:r>
      <w:r>
        <w:rPr>
          <w:bCs/>
          <w:iCs/>
          <w:szCs w:val="24"/>
        </w:rPr>
        <w:t xml:space="preserve">for those students </w:t>
      </w:r>
      <w:r w:rsidR="007C6F9C">
        <w:rPr>
          <w:bCs/>
          <w:iCs/>
          <w:szCs w:val="24"/>
        </w:rPr>
        <w:t>who ultimately</w:t>
      </w:r>
      <w:r>
        <w:rPr>
          <w:bCs/>
          <w:iCs/>
          <w:szCs w:val="24"/>
        </w:rPr>
        <w:t xml:space="preserve"> decide </w:t>
      </w:r>
      <w:r w:rsidR="002926F7">
        <w:rPr>
          <w:bCs/>
          <w:iCs/>
          <w:szCs w:val="24"/>
        </w:rPr>
        <w:t xml:space="preserve">to order online from </w:t>
      </w:r>
      <w:r w:rsidR="007C6F9C">
        <w:rPr>
          <w:bCs/>
          <w:iCs/>
          <w:szCs w:val="24"/>
        </w:rPr>
        <w:t>an off-campus food company</w:t>
      </w:r>
      <w:r w:rsidR="002926F7">
        <w:rPr>
          <w:bCs/>
          <w:iCs/>
          <w:szCs w:val="24"/>
        </w:rPr>
        <w:t xml:space="preserve">, being able to order online </w:t>
      </w:r>
      <w:r w:rsidR="007C6F9C">
        <w:rPr>
          <w:bCs/>
          <w:iCs/>
          <w:szCs w:val="24"/>
        </w:rPr>
        <w:t xml:space="preserve">from </w:t>
      </w:r>
      <w:r w:rsidR="002926F7">
        <w:rPr>
          <w:bCs/>
          <w:iCs/>
          <w:szCs w:val="24"/>
        </w:rPr>
        <w:t xml:space="preserve">UTD </w:t>
      </w:r>
      <w:r w:rsidR="007C6F9C">
        <w:rPr>
          <w:bCs/>
          <w:iCs/>
          <w:szCs w:val="24"/>
        </w:rPr>
        <w:t xml:space="preserve">establishments will give them the opportunity to choose </w:t>
      </w:r>
      <w:r w:rsidR="009A2CE5">
        <w:rPr>
          <w:bCs/>
          <w:iCs/>
          <w:szCs w:val="24"/>
        </w:rPr>
        <w:t>UTD</w:t>
      </w:r>
      <w:r w:rsidR="007C6F9C">
        <w:rPr>
          <w:bCs/>
          <w:iCs/>
          <w:szCs w:val="24"/>
        </w:rPr>
        <w:t xml:space="preserve"> establishments instead, which </w:t>
      </w:r>
      <w:r w:rsidR="009A2CE5">
        <w:rPr>
          <w:bCs/>
          <w:iCs/>
          <w:szCs w:val="24"/>
        </w:rPr>
        <w:t>can</w:t>
      </w:r>
      <w:r w:rsidR="007C6F9C">
        <w:rPr>
          <w:bCs/>
          <w:iCs/>
          <w:szCs w:val="24"/>
        </w:rPr>
        <w:t xml:space="preserve"> provide service of </w:t>
      </w:r>
      <w:r w:rsidR="009A2CE5">
        <w:rPr>
          <w:bCs/>
          <w:iCs/>
          <w:szCs w:val="24"/>
        </w:rPr>
        <w:t>q</w:t>
      </w:r>
      <w:r w:rsidR="007C6F9C">
        <w:rPr>
          <w:bCs/>
          <w:iCs/>
          <w:szCs w:val="24"/>
        </w:rPr>
        <w:t>uality and the comfort of staying on-campus.</w:t>
      </w:r>
    </w:p>
    <w:p w:rsidR="007009DF" w:rsidRPr="007009DF" w:rsidRDefault="009A2CE5" w:rsidP="009A2CE5">
      <w:pPr>
        <w:rPr>
          <w:bCs/>
          <w:szCs w:val="24"/>
        </w:rPr>
      </w:pPr>
      <w:r>
        <w:rPr>
          <w:bCs/>
          <w:iCs/>
          <w:szCs w:val="24"/>
        </w:rPr>
        <w:t xml:space="preserve">An online service would address most </w:t>
      </w:r>
      <w:r w:rsidR="00A03EFC">
        <w:rPr>
          <w:bCs/>
          <w:iCs/>
          <w:szCs w:val="24"/>
        </w:rPr>
        <w:t>(if not all)</w:t>
      </w:r>
      <w:r>
        <w:rPr>
          <w:bCs/>
          <w:iCs/>
          <w:szCs w:val="24"/>
        </w:rPr>
        <w:t xml:space="preserve"> scenarios where students give up to frequent the dining hall during peak hours. This enables UTD food joints to serve a higher number of students without drastic changes to its existing infrastructure and environment, which will lead to an increase in profit.</w:t>
      </w:r>
    </w:p>
    <w:p w:rsidR="007009DF" w:rsidRDefault="007009DF" w:rsidP="007009DF">
      <w:pPr>
        <w:pStyle w:val="Heading2"/>
      </w:pPr>
      <w:bookmarkStart w:id="10" w:name="_Toc463525313"/>
      <w:r w:rsidRPr="007009DF">
        <w:t>2.2. Problem Statement</w:t>
      </w:r>
      <w:bookmarkEnd w:id="10"/>
    </w:p>
    <w:p w:rsidR="00A306BE" w:rsidRDefault="00A306BE" w:rsidP="00A306BE">
      <w:r>
        <w:t xml:space="preserve">UTD dinning services and management department identified the information presented in the previous sections as a problem. </w:t>
      </w:r>
      <w:r w:rsidR="00C30B85">
        <w:t>In addition to that, the</w:t>
      </w:r>
      <w:r>
        <w:t xml:space="preserve"> managers were discussing solutions which included </w:t>
      </w:r>
      <w:r w:rsidR="00C30B85">
        <w:t xml:space="preserve">similar notions to </w:t>
      </w:r>
      <w:r>
        <w:t xml:space="preserve">the proposed approach described in this project. Using a kiosk and online application combination of services will provide the customers benefits, such as accommodation </w:t>
      </w:r>
      <w:r w:rsidR="00C30B85">
        <w:t xml:space="preserve">of </w:t>
      </w:r>
      <w:r>
        <w:t xml:space="preserve">customers </w:t>
      </w:r>
      <w:r w:rsidR="00C30B85">
        <w:t xml:space="preserve">with restricted time </w:t>
      </w:r>
      <w:r>
        <w:t xml:space="preserve">who wants to </w:t>
      </w:r>
      <w:r>
        <w:t>plac</w:t>
      </w:r>
      <w:r>
        <w:t xml:space="preserve">e an order remotely and </w:t>
      </w:r>
      <w:r>
        <w:lastRenderedPageBreak/>
        <w:t xml:space="preserve">improve the place order process </w:t>
      </w:r>
      <w:r w:rsidR="00C30B85">
        <w:t xml:space="preserve">in the actual food joint (in front of the physical restaurant) </w:t>
      </w:r>
      <w:r>
        <w:t>using a</w:t>
      </w:r>
      <w:r>
        <w:t xml:space="preserve"> predefined list of options of foods from each joint displayed in a kiosk device.</w:t>
      </w:r>
    </w:p>
    <w:p w:rsidR="00B83DA9" w:rsidRPr="00B83DA9" w:rsidRDefault="00A306BE" w:rsidP="00A306BE">
      <w:r>
        <w:t xml:space="preserve">Other benefits of this solution is that it keeps track of </w:t>
      </w:r>
      <w:r w:rsidR="00C30B85">
        <w:t xml:space="preserve">the </w:t>
      </w:r>
      <w:r>
        <w:t>order</w:t>
      </w:r>
      <w:r>
        <w:t xml:space="preserve">s, </w:t>
      </w:r>
      <w:r w:rsidR="00C30B85">
        <w:t>provides</w:t>
      </w:r>
      <w:r>
        <w:t xml:space="preserve"> an</w:t>
      </w:r>
      <w:r>
        <w:t xml:space="preserve"> estimated waitin</w:t>
      </w:r>
      <w:r>
        <w:t xml:space="preserve">g time </w:t>
      </w:r>
      <w:r w:rsidR="00C30B85">
        <w:t>for</w:t>
      </w:r>
      <w:r>
        <w:t xml:space="preserve"> order</w:t>
      </w:r>
      <w:r w:rsidR="00C30B85">
        <w:t>ing</w:t>
      </w:r>
      <w:r>
        <w:t xml:space="preserve">, </w:t>
      </w:r>
      <w:r w:rsidR="00C30B85">
        <w:t>sends</w:t>
      </w:r>
      <w:r>
        <w:t xml:space="preserve"> notifications </w:t>
      </w:r>
      <w:r w:rsidR="00C30B85">
        <w:t xml:space="preserve">to the customer </w:t>
      </w:r>
      <w:r>
        <w:t>whenever there is a change in the</w:t>
      </w:r>
      <w:r w:rsidR="00C30B85">
        <w:t>ir</w:t>
      </w:r>
      <w:r>
        <w:t xml:space="preserve"> order status, and </w:t>
      </w:r>
      <w:r w:rsidR="00C30B85">
        <w:t>supports the order pickup process</w:t>
      </w:r>
      <w:r>
        <w:t>.</w:t>
      </w:r>
      <w:r w:rsidR="00C30B85">
        <w:t xml:space="preserve"> Last but not least, f</w:t>
      </w:r>
      <w:r>
        <w:t>ood joints can manage the orders currently in preparation, the ones already prepared, a</w:t>
      </w:r>
      <w:r w:rsidR="00C30B85">
        <w:t>nd orders that need preparation. Thus, it is expected that more orders will be served in a given period of time while decreasing the size of the customer line. All these benefits</w:t>
      </w:r>
      <w:r w:rsidR="00F00C8B">
        <w:t>, together with the positioning and business opportunity,</w:t>
      </w:r>
      <w:r w:rsidR="00C30B85">
        <w:t xml:space="preserve"> </w:t>
      </w:r>
      <w:r w:rsidR="00F00C8B">
        <w:t>help</w:t>
      </w:r>
      <w:r w:rsidR="00C30B85">
        <w:t xml:space="preserve"> define the problem as follows:</w:t>
      </w:r>
    </w:p>
    <w:tbl>
      <w:tblPr>
        <w:tblW w:w="0" w:type="auto"/>
        <w:tblCellMar>
          <w:top w:w="15" w:type="dxa"/>
          <w:left w:w="15" w:type="dxa"/>
          <w:bottom w:w="15" w:type="dxa"/>
          <w:right w:w="15" w:type="dxa"/>
        </w:tblCellMar>
        <w:tblLook w:val="04A0" w:firstRow="1" w:lastRow="0" w:firstColumn="1" w:lastColumn="0" w:noHBand="0" w:noVBand="1"/>
      </w:tblPr>
      <w:tblGrid>
        <w:gridCol w:w="2275"/>
        <w:gridCol w:w="7385"/>
      </w:tblGrid>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0" w:line="240" w:lineRule="auto"/>
              <w:jc w:val="left"/>
              <w:rPr>
                <w:rFonts w:eastAsia="Times New Roman" w:cs="Times New Roman"/>
                <w:szCs w:val="24"/>
              </w:rPr>
            </w:pPr>
          </w:p>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The problem of</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5D2250" w:rsidP="00F00C8B">
            <w:pPr>
              <w:spacing w:after="0" w:line="240" w:lineRule="auto"/>
              <w:jc w:val="left"/>
              <w:rPr>
                <w:rFonts w:eastAsia="Times New Roman" w:cs="Times New Roman"/>
                <w:szCs w:val="24"/>
              </w:rPr>
            </w:pPr>
            <w:r>
              <w:rPr>
                <w:rFonts w:eastAsia="Times New Roman" w:cs="Times New Roman"/>
                <w:szCs w:val="24"/>
              </w:rPr>
              <w:t>Having l</w:t>
            </w:r>
            <w:r w:rsidRPr="005D2250">
              <w:rPr>
                <w:rFonts w:eastAsia="Times New Roman" w:cs="Times New Roman"/>
                <w:szCs w:val="24"/>
              </w:rPr>
              <w:t xml:space="preserve">ong waiting </w:t>
            </w:r>
            <w:r>
              <w:rPr>
                <w:rFonts w:eastAsia="Times New Roman" w:cs="Times New Roman"/>
                <w:szCs w:val="24"/>
              </w:rPr>
              <w:t>lines to place a food order</w:t>
            </w:r>
            <w:r w:rsidR="00F00C8B">
              <w:rPr>
                <w:rFonts w:eastAsia="Times New Roman" w:cs="Times New Roman"/>
                <w:szCs w:val="24"/>
              </w:rPr>
              <w:t xml:space="preserve"> and consequently failing to serve part of the customers group</w:t>
            </w:r>
          </w:p>
        </w:tc>
      </w:tr>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affects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5D2250" w:rsidP="005D2250">
            <w:pPr>
              <w:spacing w:after="0" w:line="240" w:lineRule="auto"/>
              <w:jc w:val="left"/>
              <w:rPr>
                <w:rFonts w:eastAsia="Times New Roman" w:cs="Times New Roman"/>
                <w:szCs w:val="24"/>
              </w:rPr>
            </w:pPr>
            <w:r>
              <w:rPr>
                <w:rFonts w:eastAsia="Times New Roman" w:cs="Arial"/>
                <w:color w:val="000000"/>
                <w:szCs w:val="24"/>
              </w:rPr>
              <w:t>UTD students, staff, and guests</w:t>
            </w:r>
          </w:p>
        </w:tc>
      </w:tr>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the impact of which is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5D2250" w:rsidP="00F00C8B">
            <w:pPr>
              <w:spacing w:after="0" w:line="240" w:lineRule="auto"/>
              <w:jc w:val="left"/>
              <w:rPr>
                <w:rFonts w:eastAsia="Times New Roman" w:cs="Times New Roman"/>
                <w:szCs w:val="24"/>
              </w:rPr>
            </w:pPr>
            <w:r>
              <w:rPr>
                <w:rFonts w:eastAsia="Times New Roman" w:cs="Times New Roman"/>
                <w:szCs w:val="24"/>
              </w:rPr>
              <w:t>The inability to have a meal or resort to off-campus services</w:t>
            </w:r>
            <w:r w:rsidR="00F00C8B">
              <w:rPr>
                <w:rFonts w:eastAsia="Times New Roman" w:cs="Times New Roman"/>
                <w:szCs w:val="24"/>
              </w:rPr>
              <w:t xml:space="preserve"> (customer perspective) and </w:t>
            </w:r>
            <w:r>
              <w:rPr>
                <w:rFonts w:eastAsia="Times New Roman" w:cs="Times New Roman"/>
                <w:szCs w:val="24"/>
              </w:rPr>
              <w:t xml:space="preserve">losing </w:t>
            </w:r>
            <w:r w:rsidR="00F00C8B">
              <w:rPr>
                <w:rFonts w:eastAsia="Times New Roman" w:cs="Times New Roman"/>
                <w:szCs w:val="24"/>
              </w:rPr>
              <w:t>a portion of available</w:t>
            </w:r>
            <w:r>
              <w:rPr>
                <w:rFonts w:eastAsia="Times New Roman" w:cs="Times New Roman"/>
                <w:szCs w:val="24"/>
              </w:rPr>
              <w:t xml:space="preserve"> profit </w:t>
            </w:r>
            <w:r w:rsidR="00F00C8B">
              <w:rPr>
                <w:rFonts w:eastAsia="Times New Roman" w:cs="Times New Roman"/>
                <w:szCs w:val="24"/>
              </w:rPr>
              <w:t>(</w:t>
            </w:r>
            <w:r>
              <w:rPr>
                <w:rFonts w:eastAsia="Times New Roman" w:cs="Times New Roman"/>
                <w:szCs w:val="24"/>
              </w:rPr>
              <w:t>UTD perspective)</w:t>
            </w:r>
          </w:p>
        </w:tc>
      </w:tr>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a successful solution would be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9A2CE5" w:rsidP="00352397">
            <w:pPr>
              <w:spacing w:after="0" w:line="240" w:lineRule="auto"/>
              <w:jc w:val="left"/>
              <w:rPr>
                <w:rFonts w:eastAsia="Times New Roman" w:cs="Times New Roman"/>
                <w:szCs w:val="24"/>
              </w:rPr>
            </w:pPr>
            <w:r w:rsidRPr="009A2CE5">
              <w:rPr>
                <w:rFonts w:eastAsia="Times New Roman" w:cs="Arial"/>
                <w:color w:val="000000"/>
                <w:szCs w:val="24"/>
              </w:rPr>
              <w:t xml:space="preserve">A software that </w:t>
            </w:r>
            <w:r w:rsidR="005D2250">
              <w:rPr>
                <w:rFonts w:eastAsia="Times New Roman" w:cs="Arial"/>
                <w:color w:val="000000"/>
                <w:szCs w:val="24"/>
              </w:rPr>
              <w:t>allo</w:t>
            </w:r>
            <w:r w:rsidR="00352397">
              <w:rPr>
                <w:rFonts w:eastAsia="Times New Roman" w:cs="Arial"/>
                <w:color w:val="000000"/>
                <w:szCs w:val="24"/>
              </w:rPr>
              <w:t>ws users to place orders online</w:t>
            </w:r>
            <w:r w:rsidR="00F00C8B">
              <w:rPr>
                <w:rFonts w:eastAsia="Times New Roman" w:cs="Arial"/>
                <w:color w:val="000000"/>
                <w:szCs w:val="24"/>
              </w:rPr>
              <w:t xml:space="preserve"> and/or using a kiosk device located in front of the actual food joints</w:t>
            </w:r>
          </w:p>
        </w:tc>
      </w:tr>
    </w:tbl>
    <w:p w:rsidR="009A2CE5" w:rsidRPr="007009DF" w:rsidRDefault="009A2CE5" w:rsidP="007009DF">
      <w:pPr>
        <w:rPr>
          <w:bCs/>
          <w:szCs w:val="24"/>
        </w:rPr>
      </w:pPr>
    </w:p>
    <w:p w:rsidR="007009DF" w:rsidRPr="007009DF" w:rsidRDefault="007009DF" w:rsidP="007009DF">
      <w:pPr>
        <w:pStyle w:val="Heading2"/>
      </w:pPr>
      <w:bookmarkStart w:id="11" w:name="_Toc463525314"/>
      <w:r w:rsidRPr="007009DF">
        <w:t>2.3. Product Position Statement</w:t>
      </w:r>
      <w:bookmarkEnd w:id="11"/>
    </w:p>
    <w:p w:rsidR="007009DF" w:rsidRPr="00870891" w:rsidRDefault="002E0E30" w:rsidP="00A6467D">
      <w:pPr>
        <w:spacing w:after="0"/>
        <w:rPr>
          <w:bCs/>
          <w:iCs/>
          <w:szCs w:val="24"/>
        </w:rPr>
      </w:pPr>
      <w:r w:rsidRPr="00870891">
        <w:rPr>
          <w:bCs/>
          <w:iCs/>
          <w:szCs w:val="24"/>
        </w:rPr>
        <w:t>For UTD students, staff, and guests</w:t>
      </w:r>
    </w:p>
    <w:p w:rsidR="007009DF" w:rsidRPr="00870891" w:rsidRDefault="007009DF" w:rsidP="00A6467D">
      <w:pPr>
        <w:spacing w:after="0"/>
        <w:rPr>
          <w:bCs/>
          <w:iCs/>
          <w:szCs w:val="24"/>
        </w:rPr>
      </w:pPr>
      <w:r w:rsidRPr="00870891">
        <w:rPr>
          <w:bCs/>
          <w:iCs/>
          <w:szCs w:val="24"/>
        </w:rPr>
        <w:t xml:space="preserve">Who </w:t>
      </w:r>
      <w:r w:rsidR="00870891" w:rsidRPr="00870891">
        <w:rPr>
          <w:bCs/>
          <w:iCs/>
          <w:szCs w:val="24"/>
        </w:rPr>
        <w:t>decide</w:t>
      </w:r>
      <w:r w:rsidR="002E0E30" w:rsidRPr="00870891">
        <w:rPr>
          <w:bCs/>
          <w:iCs/>
          <w:szCs w:val="24"/>
        </w:rPr>
        <w:t xml:space="preserve"> to give up consuming a</w:t>
      </w:r>
      <w:r w:rsidR="00A6467D" w:rsidRPr="00870891">
        <w:rPr>
          <w:bCs/>
          <w:iCs/>
          <w:szCs w:val="24"/>
        </w:rPr>
        <w:t>n</w:t>
      </w:r>
      <w:r w:rsidR="002E0E30" w:rsidRPr="00870891">
        <w:rPr>
          <w:bCs/>
          <w:iCs/>
          <w:szCs w:val="24"/>
        </w:rPr>
        <w:t xml:space="preserve"> UTD food service</w:t>
      </w:r>
      <w:r w:rsidR="00A6467D" w:rsidRPr="00870891">
        <w:rPr>
          <w:bCs/>
          <w:iCs/>
          <w:szCs w:val="24"/>
        </w:rPr>
        <w:t>.</w:t>
      </w:r>
      <w:r w:rsidRPr="00870891">
        <w:rPr>
          <w:bCs/>
          <w:iCs/>
          <w:szCs w:val="24"/>
        </w:rPr>
        <w:t xml:space="preserve"> </w:t>
      </w:r>
      <w:r w:rsidRPr="00870891">
        <w:rPr>
          <w:bCs/>
          <w:iCs/>
          <w:szCs w:val="24"/>
        </w:rPr>
        <w:tab/>
      </w:r>
    </w:p>
    <w:p w:rsidR="007009DF" w:rsidRPr="00870891" w:rsidRDefault="007009DF" w:rsidP="00A6467D">
      <w:pPr>
        <w:spacing w:after="0"/>
        <w:rPr>
          <w:bCs/>
          <w:iCs/>
          <w:szCs w:val="24"/>
        </w:rPr>
      </w:pPr>
      <w:r w:rsidRPr="00870891">
        <w:rPr>
          <w:bCs/>
          <w:iCs/>
          <w:szCs w:val="24"/>
        </w:rPr>
        <w:t xml:space="preserve">The </w:t>
      </w:r>
      <w:r w:rsidR="002E0E30" w:rsidRPr="00870891">
        <w:rPr>
          <w:bCs/>
          <w:iCs/>
          <w:szCs w:val="24"/>
        </w:rPr>
        <w:t>CometBites</w:t>
      </w:r>
      <w:r w:rsidR="00A6467D" w:rsidRPr="00870891">
        <w:rPr>
          <w:bCs/>
          <w:iCs/>
          <w:szCs w:val="24"/>
        </w:rPr>
        <w:t xml:space="preserve"> </w:t>
      </w:r>
      <w:r w:rsidRPr="00870891">
        <w:rPr>
          <w:bCs/>
          <w:iCs/>
          <w:szCs w:val="24"/>
        </w:rPr>
        <w:t>is a</w:t>
      </w:r>
      <w:r w:rsidR="00123A2D">
        <w:rPr>
          <w:bCs/>
          <w:iCs/>
          <w:szCs w:val="24"/>
        </w:rPr>
        <w:t xml:space="preserve"> kiosk and </w:t>
      </w:r>
      <w:r w:rsidR="002E0E30" w:rsidRPr="00870891">
        <w:rPr>
          <w:bCs/>
          <w:iCs/>
          <w:szCs w:val="24"/>
        </w:rPr>
        <w:t>online application</w:t>
      </w:r>
    </w:p>
    <w:p w:rsidR="007009DF" w:rsidRPr="00870891" w:rsidRDefault="007009DF" w:rsidP="00A6467D">
      <w:pPr>
        <w:spacing w:after="0"/>
        <w:rPr>
          <w:bCs/>
          <w:iCs/>
          <w:szCs w:val="24"/>
        </w:rPr>
      </w:pPr>
      <w:r w:rsidRPr="00870891">
        <w:rPr>
          <w:bCs/>
          <w:iCs/>
          <w:szCs w:val="24"/>
        </w:rPr>
        <w:t xml:space="preserve">That </w:t>
      </w:r>
      <w:r w:rsidR="002E0E30" w:rsidRPr="00870891">
        <w:rPr>
          <w:bCs/>
          <w:iCs/>
          <w:szCs w:val="24"/>
        </w:rPr>
        <w:t>en</w:t>
      </w:r>
      <w:r w:rsidR="00352397">
        <w:rPr>
          <w:bCs/>
          <w:iCs/>
          <w:szCs w:val="24"/>
        </w:rPr>
        <w:t>ables orders to be placed online</w:t>
      </w:r>
      <w:r w:rsidR="00A6467D" w:rsidRPr="00870891">
        <w:rPr>
          <w:bCs/>
          <w:iCs/>
          <w:szCs w:val="24"/>
        </w:rPr>
        <w:t>.</w:t>
      </w:r>
    </w:p>
    <w:p w:rsidR="007009DF" w:rsidRPr="00870891" w:rsidRDefault="007009DF" w:rsidP="00A6467D">
      <w:pPr>
        <w:spacing w:after="0"/>
        <w:rPr>
          <w:bCs/>
          <w:iCs/>
          <w:szCs w:val="24"/>
        </w:rPr>
      </w:pPr>
      <w:r w:rsidRPr="00870891">
        <w:rPr>
          <w:bCs/>
          <w:iCs/>
          <w:szCs w:val="24"/>
        </w:rPr>
        <w:t xml:space="preserve">Unlike </w:t>
      </w:r>
      <w:r w:rsidR="002E0E30" w:rsidRPr="00870891">
        <w:rPr>
          <w:bCs/>
          <w:iCs/>
          <w:szCs w:val="24"/>
        </w:rPr>
        <w:t>off-campus food services</w:t>
      </w:r>
    </w:p>
    <w:p w:rsidR="007009DF" w:rsidRPr="00870891" w:rsidRDefault="007009DF" w:rsidP="00A6467D">
      <w:pPr>
        <w:spacing w:after="0"/>
        <w:rPr>
          <w:bCs/>
          <w:iCs/>
          <w:szCs w:val="24"/>
        </w:rPr>
      </w:pPr>
      <w:r w:rsidRPr="00870891">
        <w:rPr>
          <w:bCs/>
          <w:iCs/>
          <w:szCs w:val="24"/>
        </w:rPr>
        <w:t xml:space="preserve">Our product </w:t>
      </w:r>
      <w:r w:rsidR="002E0E30" w:rsidRPr="00870891">
        <w:rPr>
          <w:bCs/>
          <w:iCs/>
          <w:szCs w:val="24"/>
        </w:rPr>
        <w:t xml:space="preserve">fulfills the need of time efficient food ordering </w:t>
      </w:r>
      <w:r w:rsidR="00A6467D" w:rsidRPr="00870891">
        <w:rPr>
          <w:bCs/>
          <w:iCs/>
          <w:szCs w:val="24"/>
        </w:rPr>
        <w:t>with</w:t>
      </w:r>
      <w:r w:rsidR="002E0E30" w:rsidRPr="00870891">
        <w:rPr>
          <w:bCs/>
          <w:iCs/>
          <w:szCs w:val="24"/>
        </w:rPr>
        <w:t xml:space="preserve"> the comfort of staying on-campus.</w:t>
      </w:r>
    </w:p>
    <w:p w:rsidR="007009DF" w:rsidRPr="007009DF" w:rsidRDefault="007009DF" w:rsidP="007009DF">
      <w:pPr>
        <w:pStyle w:val="Heading2"/>
      </w:pPr>
      <w:bookmarkStart w:id="12" w:name="_Toc463525315"/>
      <w:r w:rsidRPr="007009DF">
        <w:t>2.4. Alternatives and Competition</w:t>
      </w:r>
      <w:bookmarkEnd w:id="12"/>
    </w:p>
    <w:p w:rsidR="007009DF" w:rsidRPr="00A6467D" w:rsidRDefault="00A6467D" w:rsidP="007009DF">
      <w:pPr>
        <w:rPr>
          <w:bCs/>
          <w:iCs/>
          <w:szCs w:val="24"/>
        </w:rPr>
      </w:pPr>
      <w:r w:rsidRPr="00A6467D">
        <w:rPr>
          <w:bCs/>
          <w:iCs/>
          <w:szCs w:val="24"/>
        </w:rPr>
        <w:t>Since the product is not going to change the current customer behavior or the number and types of services available, the results will not affect the present consumption of food choices or related patterns.</w:t>
      </w:r>
      <w:r w:rsidR="00C05145">
        <w:rPr>
          <w:bCs/>
          <w:iCs/>
          <w:szCs w:val="24"/>
        </w:rPr>
        <w:t xml:space="preserve"> That is,</w:t>
      </w:r>
      <w:r w:rsidRPr="00A6467D">
        <w:rPr>
          <w:bCs/>
          <w:iCs/>
          <w:szCs w:val="24"/>
        </w:rPr>
        <w:t xml:space="preserve"> there is no expected impact of the product on the existing competition environment</w:t>
      </w:r>
      <w:r w:rsidR="00C05145">
        <w:rPr>
          <w:bCs/>
          <w:iCs/>
          <w:szCs w:val="24"/>
        </w:rPr>
        <w:t xml:space="preserve"> within university grounds (among the existing food joints)</w:t>
      </w:r>
      <w:r w:rsidRPr="00A6467D">
        <w:rPr>
          <w:bCs/>
          <w:iCs/>
          <w:szCs w:val="24"/>
        </w:rPr>
        <w:t>.</w:t>
      </w:r>
    </w:p>
    <w:p w:rsidR="00C05145" w:rsidRDefault="00A6467D" w:rsidP="00C05145">
      <w:r w:rsidRPr="00A6467D">
        <w:rPr>
          <w:bCs/>
          <w:iCs/>
          <w:szCs w:val="24"/>
        </w:rPr>
        <w:lastRenderedPageBreak/>
        <w:t>Considering the off-campus alternatives, it is expected that students, staff and UTD guests tend to opt for UTD services, since it provides the comfort of staying on-campus.</w:t>
      </w:r>
      <w:r>
        <w:rPr>
          <w:bCs/>
          <w:iCs/>
          <w:szCs w:val="24"/>
        </w:rPr>
        <w:t xml:space="preserve"> This assumption is especially strong for those students who decide to skip a meal, given that their first and only option was not feasible at the moment.</w:t>
      </w:r>
      <w:r w:rsidR="00C05145">
        <w:rPr>
          <w:bCs/>
          <w:iCs/>
          <w:szCs w:val="24"/>
        </w:rPr>
        <w:t xml:space="preserve"> With respect to using kiosks and online apps such as the ones used in airports, t</w:t>
      </w:r>
      <w:r w:rsidR="00C05145">
        <w:t>his is not the first project to use airport kiosks and similar solutions as inspiration</w:t>
      </w:r>
      <w:r w:rsidR="00182AE9">
        <w:t>.</w:t>
      </w:r>
    </w:p>
    <w:p w:rsidR="00C05145" w:rsidRDefault="00C05145" w:rsidP="00C05145">
      <w:r>
        <w:t>C</w:t>
      </w:r>
      <w:r>
        <w:t>omp</w:t>
      </w:r>
      <w:r>
        <w:t xml:space="preserve">anies, start-ups, students, </w:t>
      </w:r>
      <w:r w:rsidR="00182AE9">
        <w:t>and other organizations</w:t>
      </w:r>
      <w:r>
        <w:t xml:space="preserve"> employed the airport kiosk and app idea as inspiration </w:t>
      </w:r>
      <w:r>
        <w:t xml:space="preserve">to many fields. For the specific online ordering field, one application </w:t>
      </w:r>
      <w:r>
        <w:t>stands out</w:t>
      </w:r>
      <w:r>
        <w:t>. This application is called Tapingo</w:t>
      </w:r>
      <w:r>
        <w:rPr>
          <w:rStyle w:val="FootnoteReference"/>
        </w:rPr>
        <w:footnoteReference w:id="2"/>
      </w:r>
      <w:r>
        <w:t xml:space="preserve"> and it provides university students the option to order food online. Although it is not particularly tailored to UTD, it allows any university to interface with the application itself. It would prove to be an alternative if there were no restrictions from the university perspective. Tapingo is not a feasible solution mainly because of financial restrictions. Firstly, there is a fee charged for the interfacing process (Tapingo and UTD system), with which UTD is not willing to comply. Also, there will be a fee included in every order ($.25 fee) and this poses to be a problem because UTD must follow the rules from each food franchise they host. </w:t>
      </w:r>
      <w:r w:rsidR="00182AE9">
        <w:t xml:space="preserve">To conclude that this option is not feasible, using Tapingo for UTD means failing to accomplish all aspects of the proposed software system, since it includes kiosks as mentioned before. There is no specific support from this application to maintain communication with hardware, such as the ones used in this project </w:t>
      </w:r>
      <w:r w:rsidR="00182AE9">
        <w:t xml:space="preserve">(for more information on kiosk hardware, please refer to section </w:t>
      </w:r>
      <w:r w:rsidR="00182AE9">
        <w:fldChar w:fldCharType="begin"/>
      </w:r>
      <w:r w:rsidR="00182AE9">
        <w:instrText xml:space="preserve"> REF _Ref463524358 \h </w:instrText>
      </w:r>
      <w:r w:rsidR="00182AE9">
        <w:fldChar w:fldCharType="separate"/>
      </w:r>
      <w:r w:rsidR="00182AE9" w:rsidRPr="007009DF">
        <w:t>4. Product Overview</w:t>
      </w:r>
      <w:r w:rsidR="00182AE9">
        <w:fldChar w:fldCharType="end"/>
      </w:r>
      <w:r w:rsidR="00182AE9">
        <w:t>)</w:t>
      </w:r>
      <w:r w:rsidR="00182AE9">
        <w:t>.</w:t>
      </w:r>
    </w:p>
    <w:p w:rsidR="00E405BE" w:rsidRDefault="00C05145" w:rsidP="00182AE9">
      <w:pPr>
        <w:rPr>
          <w:rFonts w:asciiTheme="majorHAnsi" w:eastAsiaTheme="majorEastAsia" w:hAnsiTheme="majorHAnsi" w:cstheme="majorBidi"/>
          <w:b/>
          <w:bCs/>
          <w:color w:val="365F91" w:themeColor="accent1" w:themeShade="BF"/>
          <w:sz w:val="28"/>
          <w:szCs w:val="28"/>
        </w:rPr>
      </w:pPr>
      <w:r w:rsidRPr="008D02FE">
        <w:t>Finally, for some of the food joints available at UTD, customers can find existing apps specific to those food joints. They are fully-functional android applications that can provide the same or similar features. to the ones described in this project. These options include Subway</w:t>
      </w:r>
      <w:r>
        <w:rPr>
          <w:rStyle w:val="FootnoteReference"/>
        </w:rPr>
        <w:footnoteReference w:id="3"/>
      </w:r>
      <w:r w:rsidRPr="008D02FE">
        <w:t>, Chick-fil-A</w:t>
      </w:r>
      <w:r>
        <w:rPr>
          <w:rStyle w:val="FootnoteReference"/>
        </w:rPr>
        <w:footnoteReference w:id="4"/>
      </w:r>
      <w:r w:rsidRPr="008D02FE">
        <w:t>, and Panda Express</w:t>
      </w:r>
      <w:r>
        <w:rPr>
          <w:rStyle w:val="FootnoteReference"/>
        </w:rPr>
        <w:footnoteReference w:id="5"/>
      </w:r>
      <w:r w:rsidRPr="008D02FE">
        <w:t>.</w:t>
      </w:r>
      <w:r>
        <w:t xml:space="preserve"> The main problem with these solutions is that UTD franchises have their particular limitations. For example, subway app allows customers to pick unlimited sauces but the UTD food joint allows only three. This </w:t>
      </w:r>
      <w:r w:rsidR="00CF6C95">
        <w:t xml:space="preserve">aspect shows that UTD franchises </w:t>
      </w:r>
      <w:r w:rsidR="00972CAD">
        <w:t>obey</w:t>
      </w:r>
      <w:r w:rsidR="00CF6C95">
        <w:t xml:space="preserve"> business decisions </w:t>
      </w:r>
      <w:r w:rsidR="00972CAD">
        <w:t xml:space="preserve">somewhat </w:t>
      </w:r>
      <w:r w:rsidR="00972CAD">
        <w:t xml:space="preserve">different </w:t>
      </w:r>
      <w:r w:rsidR="00CF6C95">
        <w:t xml:space="preserve">from </w:t>
      </w:r>
      <w:r w:rsidR="00972CAD">
        <w:t xml:space="preserve">the </w:t>
      </w:r>
      <w:r w:rsidR="00CF6C95">
        <w:t>traditional companies, which</w:t>
      </w:r>
      <w:r>
        <w:t xml:space="preserve"> prohibits customers from using these existing apps.</w:t>
      </w:r>
      <w:r w:rsidR="00972CAD">
        <w:t xml:space="preserve"> In conclusion, the solution presented in this project is the only feasible option to provide the complete set of features proposed </w:t>
      </w:r>
      <w:r w:rsidR="00567B85">
        <w:t>in the</w:t>
      </w:r>
      <w:r w:rsidR="00972CAD">
        <w:t xml:space="preserve"> scope while following the rules, regulations and business decisions from UTD dinning department.</w:t>
      </w:r>
      <w:r w:rsidR="00E405BE">
        <w:br w:type="page"/>
      </w:r>
    </w:p>
    <w:p w:rsidR="007009DF" w:rsidRPr="007009DF" w:rsidRDefault="007009DF" w:rsidP="007009DF">
      <w:pPr>
        <w:pStyle w:val="Heading1"/>
      </w:pPr>
      <w:bookmarkStart w:id="13" w:name="_Toc463525316"/>
      <w:r w:rsidRPr="007009DF">
        <w:lastRenderedPageBreak/>
        <w:t>3. User Description</w:t>
      </w:r>
      <w:bookmarkEnd w:id="13"/>
    </w:p>
    <w:p w:rsidR="00D4219B" w:rsidRDefault="00D4219B" w:rsidP="00D4219B">
      <w:pPr>
        <w:rPr>
          <w:bCs/>
          <w:iCs/>
          <w:szCs w:val="24"/>
        </w:rPr>
      </w:pPr>
      <w:r>
        <w:rPr>
          <w:bCs/>
          <w:iCs/>
          <w:szCs w:val="24"/>
        </w:rPr>
        <w:t>A few types of users are considered when it comes to interacting with the CometBites app and its functionalities. They are:</w:t>
      </w:r>
    </w:p>
    <w:p w:rsidR="00D4219B" w:rsidRPr="00977FEF" w:rsidRDefault="00D4219B" w:rsidP="00D4219B">
      <w:pPr>
        <w:pStyle w:val="ListParagraph"/>
        <w:numPr>
          <w:ilvl w:val="0"/>
          <w:numId w:val="43"/>
        </w:numPr>
        <w:rPr>
          <w:bCs/>
          <w:iCs/>
          <w:szCs w:val="24"/>
        </w:rPr>
      </w:pPr>
      <w:r w:rsidRPr="00977FEF">
        <w:rPr>
          <w:bCs/>
          <w:iCs/>
          <w:szCs w:val="24"/>
        </w:rPr>
        <w:t>UTD Students</w:t>
      </w:r>
    </w:p>
    <w:p w:rsidR="00D4219B" w:rsidRPr="00977FEF" w:rsidRDefault="00D4219B" w:rsidP="00D4219B">
      <w:pPr>
        <w:pStyle w:val="ListParagraph"/>
        <w:numPr>
          <w:ilvl w:val="0"/>
          <w:numId w:val="43"/>
        </w:numPr>
        <w:rPr>
          <w:bCs/>
          <w:iCs/>
          <w:szCs w:val="24"/>
        </w:rPr>
      </w:pPr>
      <w:r w:rsidRPr="00977FEF">
        <w:rPr>
          <w:bCs/>
          <w:iCs/>
          <w:szCs w:val="24"/>
        </w:rPr>
        <w:t>UTD Staff</w:t>
      </w:r>
    </w:p>
    <w:p w:rsidR="00D4219B" w:rsidRPr="00977FEF" w:rsidRDefault="00D4219B" w:rsidP="00D4219B">
      <w:pPr>
        <w:pStyle w:val="ListParagraph"/>
        <w:numPr>
          <w:ilvl w:val="0"/>
          <w:numId w:val="43"/>
        </w:numPr>
        <w:rPr>
          <w:bCs/>
          <w:iCs/>
          <w:szCs w:val="24"/>
        </w:rPr>
      </w:pPr>
      <w:r w:rsidRPr="00977FEF">
        <w:rPr>
          <w:bCs/>
          <w:iCs/>
          <w:szCs w:val="24"/>
        </w:rPr>
        <w:t>UTD Guests</w:t>
      </w:r>
    </w:p>
    <w:p w:rsidR="00D4219B" w:rsidRDefault="00D4219B" w:rsidP="00D4219B">
      <w:pPr>
        <w:rPr>
          <w:bCs/>
          <w:iCs/>
          <w:szCs w:val="24"/>
        </w:rPr>
      </w:pPr>
      <w:r>
        <w:rPr>
          <w:bCs/>
          <w:iCs/>
          <w:szCs w:val="24"/>
        </w:rPr>
        <w:t>Students and staff have similar perspectives in the sense that they share the same environment in a daily basis. They face the problem in a comparable fashion. There is no differentiation of customer (or user) when it comes down to waiting in line to place an order. That is, they all need to wait the same amount of time if they arrive at the same time. While this is also true for UTD guests, their perspective is a little different since they do not have an accustomed schedule.</w:t>
      </w:r>
    </w:p>
    <w:p w:rsidR="007009DF" w:rsidRPr="007009DF" w:rsidRDefault="007009DF" w:rsidP="007009DF">
      <w:pPr>
        <w:pStyle w:val="Heading2"/>
      </w:pPr>
      <w:bookmarkStart w:id="14" w:name="_Toc463525317"/>
      <w:r w:rsidRPr="007009DF">
        <w:t>3.1 User/Market Demographics</w:t>
      </w:r>
      <w:bookmarkEnd w:id="14"/>
    </w:p>
    <w:p w:rsidR="00D4219B" w:rsidRDefault="00D4219B" w:rsidP="00D4219B">
      <w:pPr>
        <w:rPr>
          <w:bCs/>
          <w:iCs/>
          <w:szCs w:val="24"/>
        </w:rPr>
      </w:pPr>
      <w:r>
        <w:rPr>
          <w:bCs/>
          <w:iCs/>
          <w:szCs w:val="24"/>
        </w:rPr>
        <w:t xml:space="preserve">The University of Texas at Dallas is an institution that grew both in size and structure in a short amount of time since its first president (1971 to 2016). </w:t>
      </w:r>
      <w:r w:rsidRPr="00C9678B">
        <w:rPr>
          <w:bCs/>
          <w:iCs/>
          <w:szCs w:val="24"/>
        </w:rPr>
        <w:t>UTD had a total of 24,554 students enrolled con</w:t>
      </w:r>
      <w:r>
        <w:rPr>
          <w:bCs/>
          <w:iCs/>
          <w:szCs w:val="24"/>
        </w:rPr>
        <w:t>sisting of 14,300 undergraduate</w:t>
      </w:r>
      <w:r w:rsidRPr="00C9678B">
        <w:rPr>
          <w:bCs/>
          <w:iCs/>
          <w:szCs w:val="24"/>
        </w:rPr>
        <w:t xml:space="preserve"> </w:t>
      </w:r>
      <w:r>
        <w:rPr>
          <w:bCs/>
          <w:iCs/>
          <w:szCs w:val="24"/>
        </w:rPr>
        <w:t>students and 8,795 postgraduate</w:t>
      </w:r>
      <w:r w:rsidRPr="00C9678B">
        <w:rPr>
          <w:bCs/>
          <w:iCs/>
          <w:szCs w:val="24"/>
        </w:rPr>
        <w:t xml:space="preserve"> students</w:t>
      </w:r>
      <w:r>
        <w:rPr>
          <w:bCs/>
          <w:iCs/>
          <w:szCs w:val="24"/>
        </w:rPr>
        <w:t xml:space="preserve"> for the Fall 2015 semester </w:t>
      </w:r>
      <w:r>
        <w:rPr>
          <w:bCs/>
          <w:iCs/>
          <w:szCs w:val="24"/>
        </w:rPr>
        <w:fldChar w:fldCharType="begin"/>
      </w:r>
      <w:r>
        <w:rPr>
          <w:bCs/>
          <w:iCs/>
          <w:szCs w:val="24"/>
        </w:rPr>
        <w:instrText xml:space="preserve"> REF _Ref460923431 \r \h </w:instrText>
      </w:r>
      <w:r>
        <w:rPr>
          <w:bCs/>
          <w:iCs/>
          <w:szCs w:val="24"/>
        </w:rPr>
      </w:r>
      <w:r>
        <w:rPr>
          <w:bCs/>
          <w:iCs/>
          <w:szCs w:val="24"/>
        </w:rPr>
        <w:fldChar w:fldCharType="separate"/>
      </w:r>
      <w:r w:rsidR="00310596">
        <w:rPr>
          <w:bCs/>
          <w:iCs/>
          <w:szCs w:val="24"/>
        </w:rPr>
        <w:t>[2]</w:t>
      </w:r>
      <w:r>
        <w:rPr>
          <w:bCs/>
          <w:iCs/>
          <w:szCs w:val="24"/>
        </w:rPr>
        <w:fldChar w:fldCharType="end"/>
      </w:r>
      <w:r>
        <w:rPr>
          <w:bCs/>
          <w:iCs/>
          <w:szCs w:val="24"/>
        </w:rPr>
        <w:t xml:space="preserve">. Also, for this same period of time, demographic ethnicity at UTD </w:t>
      </w:r>
      <w:r w:rsidRPr="00AF05BB">
        <w:rPr>
          <w:bCs/>
          <w:iCs/>
          <w:szCs w:val="24"/>
        </w:rPr>
        <w:t>was White Americans 32%, Asian American 21%, International 24%, Hispan</w:t>
      </w:r>
      <w:r>
        <w:rPr>
          <w:bCs/>
          <w:iCs/>
          <w:szCs w:val="24"/>
        </w:rPr>
        <w:t xml:space="preserve">ic 13%, and African American 5% </w:t>
      </w:r>
      <w:r>
        <w:rPr>
          <w:bCs/>
          <w:iCs/>
          <w:szCs w:val="24"/>
        </w:rPr>
        <w:fldChar w:fldCharType="begin"/>
      </w:r>
      <w:r>
        <w:rPr>
          <w:bCs/>
          <w:iCs/>
          <w:szCs w:val="24"/>
        </w:rPr>
        <w:instrText xml:space="preserve"> REF _Ref460924029 \r \h </w:instrText>
      </w:r>
      <w:r>
        <w:rPr>
          <w:bCs/>
          <w:iCs/>
          <w:szCs w:val="24"/>
        </w:rPr>
      </w:r>
      <w:r>
        <w:rPr>
          <w:bCs/>
          <w:iCs/>
          <w:szCs w:val="24"/>
        </w:rPr>
        <w:fldChar w:fldCharType="separate"/>
      </w:r>
      <w:r w:rsidR="00310596">
        <w:rPr>
          <w:bCs/>
          <w:iCs/>
          <w:szCs w:val="24"/>
        </w:rPr>
        <w:t>[3]</w:t>
      </w:r>
      <w:r>
        <w:rPr>
          <w:bCs/>
          <w:iCs/>
          <w:szCs w:val="24"/>
        </w:rPr>
        <w:fldChar w:fldCharType="end"/>
      </w:r>
      <w:r>
        <w:rPr>
          <w:bCs/>
          <w:iCs/>
          <w:szCs w:val="24"/>
        </w:rPr>
        <w:t>.</w:t>
      </w:r>
    </w:p>
    <w:p w:rsidR="00D4219B" w:rsidRPr="005F3BED" w:rsidRDefault="00D4219B" w:rsidP="00D4219B">
      <w:pPr>
        <w:rPr>
          <w:bCs/>
          <w:iCs/>
          <w:szCs w:val="24"/>
        </w:rPr>
      </w:pPr>
      <w:r>
        <w:rPr>
          <w:bCs/>
          <w:iCs/>
          <w:szCs w:val="24"/>
        </w:rPr>
        <w:t>Regarding the specific problem described in this document, s</w:t>
      </w:r>
      <w:r w:rsidRPr="00AF05BB">
        <w:rPr>
          <w:bCs/>
          <w:iCs/>
          <w:szCs w:val="24"/>
        </w:rPr>
        <w:t>tudents have a selection of food sources on campus, with Subway, Panda Express and Chick-fil-A being the most popul</w:t>
      </w:r>
      <w:r>
        <w:rPr>
          <w:bCs/>
          <w:iCs/>
          <w:szCs w:val="24"/>
        </w:rPr>
        <w:t xml:space="preserve">ar choices among students </w:t>
      </w:r>
      <w:r>
        <w:rPr>
          <w:bCs/>
          <w:iCs/>
          <w:szCs w:val="24"/>
        </w:rPr>
        <w:fldChar w:fldCharType="begin"/>
      </w:r>
      <w:r>
        <w:rPr>
          <w:bCs/>
          <w:iCs/>
          <w:szCs w:val="24"/>
        </w:rPr>
        <w:instrText xml:space="preserve"> REF _Ref460924658 \r \h </w:instrText>
      </w:r>
      <w:r>
        <w:rPr>
          <w:bCs/>
          <w:iCs/>
          <w:szCs w:val="24"/>
        </w:rPr>
      </w:r>
      <w:r>
        <w:rPr>
          <w:bCs/>
          <w:iCs/>
          <w:szCs w:val="24"/>
        </w:rPr>
        <w:fldChar w:fldCharType="separate"/>
      </w:r>
      <w:r w:rsidR="00310596">
        <w:rPr>
          <w:bCs/>
          <w:iCs/>
          <w:szCs w:val="24"/>
        </w:rPr>
        <w:t>[4]</w:t>
      </w:r>
      <w:r>
        <w:rPr>
          <w:bCs/>
          <w:iCs/>
          <w:szCs w:val="24"/>
        </w:rPr>
        <w:fldChar w:fldCharType="end"/>
      </w:r>
      <w:r>
        <w:rPr>
          <w:bCs/>
          <w:iCs/>
          <w:szCs w:val="24"/>
        </w:rPr>
        <w:t xml:space="preserve">. </w:t>
      </w:r>
      <w:r w:rsidRPr="00AF05BB">
        <w:rPr>
          <w:bCs/>
          <w:iCs/>
          <w:szCs w:val="24"/>
        </w:rPr>
        <w:t xml:space="preserve">The Comet Cafe also offers </w:t>
      </w:r>
      <w:r>
        <w:rPr>
          <w:bCs/>
          <w:iCs/>
          <w:szCs w:val="24"/>
        </w:rPr>
        <w:t>alternative foods</w:t>
      </w:r>
      <w:r w:rsidRPr="00AF05BB">
        <w:rPr>
          <w:bCs/>
          <w:iCs/>
          <w:szCs w:val="24"/>
        </w:rPr>
        <w:t xml:space="preserve">, </w:t>
      </w:r>
      <w:r>
        <w:rPr>
          <w:bCs/>
          <w:iCs/>
          <w:szCs w:val="24"/>
        </w:rPr>
        <w:t xml:space="preserve">such as </w:t>
      </w:r>
      <w:r w:rsidRPr="00AF05BB">
        <w:rPr>
          <w:bCs/>
          <w:iCs/>
          <w:szCs w:val="24"/>
        </w:rPr>
        <w:t>soups, dri</w:t>
      </w:r>
      <w:r>
        <w:rPr>
          <w:bCs/>
          <w:iCs/>
          <w:szCs w:val="24"/>
        </w:rPr>
        <w:t xml:space="preserve">nks, and snacks. As of 2013, the number of seats available amounted </w:t>
      </w:r>
      <w:r w:rsidRPr="00AF05BB">
        <w:rPr>
          <w:bCs/>
          <w:iCs/>
          <w:szCs w:val="24"/>
        </w:rPr>
        <w:t xml:space="preserve">1,245 </w:t>
      </w:r>
      <w:r>
        <w:rPr>
          <w:bCs/>
          <w:iCs/>
          <w:szCs w:val="24"/>
        </w:rPr>
        <w:t xml:space="preserve">for on-campus dining </w:t>
      </w:r>
      <w:r>
        <w:rPr>
          <w:bCs/>
          <w:iCs/>
          <w:szCs w:val="24"/>
        </w:rPr>
        <w:fldChar w:fldCharType="begin"/>
      </w:r>
      <w:r>
        <w:rPr>
          <w:bCs/>
          <w:iCs/>
          <w:szCs w:val="24"/>
        </w:rPr>
        <w:instrText xml:space="preserve"> REF _Ref460924825 \r \h </w:instrText>
      </w:r>
      <w:r>
        <w:rPr>
          <w:bCs/>
          <w:iCs/>
          <w:szCs w:val="24"/>
        </w:rPr>
      </w:r>
      <w:r>
        <w:rPr>
          <w:bCs/>
          <w:iCs/>
          <w:szCs w:val="24"/>
        </w:rPr>
        <w:fldChar w:fldCharType="separate"/>
      </w:r>
      <w:r w:rsidR="00310596">
        <w:rPr>
          <w:bCs/>
          <w:iCs/>
          <w:szCs w:val="24"/>
        </w:rPr>
        <w:t>[5]</w:t>
      </w:r>
      <w:r>
        <w:rPr>
          <w:bCs/>
          <w:iCs/>
          <w:szCs w:val="24"/>
        </w:rPr>
        <w:fldChar w:fldCharType="end"/>
      </w:r>
      <w:r>
        <w:rPr>
          <w:bCs/>
          <w:iCs/>
          <w:szCs w:val="24"/>
        </w:rPr>
        <w:t>. Furthermore, a</w:t>
      </w:r>
      <w:r w:rsidRPr="00AF05BB">
        <w:rPr>
          <w:bCs/>
          <w:iCs/>
          <w:szCs w:val="24"/>
        </w:rPr>
        <w:t>ll first-year students living on campus are r</w:t>
      </w:r>
      <w:r>
        <w:rPr>
          <w:bCs/>
          <w:iCs/>
          <w:szCs w:val="24"/>
        </w:rPr>
        <w:t>equired to purchase a meal plan – a plan that provides options for students to exchange dining dollars (and other plan currencies) for food from an on campus food source. It is worth to mention that</w:t>
      </w:r>
      <w:r w:rsidRPr="00AF05BB">
        <w:rPr>
          <w:bCs/>
          <w:iCs/>
          <w:szCs w:val="24"/>
        </w:rPr>
        <w:t xml:space="preserve"> meal plans are optional for all other students who live on campus</w:t>
      </w:r>
      <w:r>
        <w:rPr>
          <w:bCs/>
          <w:iCs/>
          <w:szCs w:val="24"/>
        </w:rPr>
        <w:t xml:space="preserve"> and for those who live off campus.</w:t>
      </w:r>
    </w:p>
    <w:p w:rsidR="007009DF" w:rsidRPr="007009DF" w:rsidRDefault="007009DF" w:rsidP="007009DF">
      <w:pPr>
        <w:pStyle w:val="Heading2"/>
      </w:pPr>
      <w:bookmarkStart w:id="15" w:name="_Toc463525318"/>
      <w:r w:rsidRPr="007009DF">
        <w:t>3.2 User Profiles</w:t>
      </w:r>
      <w:bookmarkEnd w:id="15"/>
      <w:r w:rsidRPr="007009DF">
        <w:t xml:space="preserve"> </w:t>
      </w:r>
    </w:p>
    <w:p w:rsidR="00D4219B" w:rsidRDefault="00D4219B" w:rsidP="00D4219B">
      <w:pPr>
        <w:rPr>
          <w:bCs/>
          <w:iCs/>
          <w:szCs w:val="24"/>
        </w:rPr>
      </w:pPr>
      <w:r>
        <w:rPr>
          <w:bCs/>
          <w:iCs/>
          <w:szCs w:val="24"/>
        </w:rPr>
        <w:t xml:space="preserve">The majority of users are represented by students. A considerable portion of this group uses the system previously mentioned (meal plan) to place an order, where the student uses his/her comet card to purchase food. Generally, all food sources provide at least one option for students to exchange one meal unit from the comet card for a combo (e.g. soft drink and sandwich). It is also possible to charge the comet card directly. </w:t>
      </w:r>
    </w:p>
    <w:p w:rsidR="00D4219B" w:rsidRDefault="00D4219B" w:rsidP="00D4219B">
      <w:pPr>
        <w:rPr>
          <w:bCs/>
          <w:iCs/>
          <w:szCs w:val="24"/>
        </w:rPr>
      </w:pPr>
      <w:r>
        <w:rPr>
          <w:bCs/>
          <w:iCs/>
          <w:szCs w:val="24"/>
        </w:rPr>
        <w:lastRenderedPageBreak/>
        <w:t>Another user profile is best represented by guests and visitors, which mostly uses other methods to pay for the meal, since they do not own a comet card. These options include pay by cash and debit/credit card. It is important to mention that, although all UTD students are guaranteed to have a comet card, they also resort to these options of payments instead and are not limited to the comet card or meal plan. This is especially true if we consider that students might forget to bring their comet card, loose it somewhere, and so on and so forth.</w:t>
      </w:r>
    </w:p>
    <w:p w:rsidR="007009DF" w:rsidRPr="007009DF" w:rsidRDefault="007009DF" w:rsidP="007009DF">
      <w:pPr>
        <w:pStyle w:val="Heading2"/>
      </w:pPr>
      <w:bookmarkStart w:id="16" w:name="_Toc463525319"/>
      <w:r w:rsidRPr="007009DF">
        <w:t>3.3 Key User Needs</w:t>
      </w:r>
      <w:bookmarkEnd w:id="16"/>
    </w:p>
    <w:p w:rsidR="00D4219B" w:rsidRPr="00870CA1" w:rsidRDefault="00D4219B" w:rsidP="00D4219B">
      <w:r>
        <w:t>The key needs of the user can be defined as follows:</w:t>
      </w:r>
    </w:p>
    <w:p w:rsidR="00D4219B" w:rsidRDefault="00361C26" w:rsidP="00D4219B">
      <w:pPr>
        <w:pStyle w:val="ListParagraph"/>
        <w:numPr>
          <w:ilvl w:val="0"/>
          <w:numId w:val="45"/>
        </w:numPr>
        <w:rPr>
          <w:bCs/>
          <w:szCs w:val="24"/>
        </w:rPr>
      </w:pPr>
      <w:r>
        <w:rPr>
          <w:bCs/>
          <w:szCs w:val="24"/>
        </w:rPr>
        <w:t xml:space="preserve">Effective </w:t>
      </w:r>
      <w:r w:rsidR="00F652BA">
        <w:rPr>
          <w:bCs/>
          <w:szCs w:val="24"/>
        </w:rPr>
        <w:t>method</w:t>
      </w:r>
      <w:r>
        <w:rPr>
          <w:bCs/>
          <w:szCs w:val="24"/>
        </w:rPr>
        <w:t xml:space="preserve"> to place an</w:t>
      </w:r>
      <w:r w:rsidR="00D4219B">
        <w:rPr>
          <w:bCs/>
          <w:szCs w:val="24"/>
        </w:rPr>
        <w:t xml:space="preserve"> order: u</w:t>
      </w:r>
      <w:r w:rsidR="00D4219B" w:rsidRPr="00DC62E1">
        <w:rPr>
          <w:bCs/>
          <w:szCs w:val="24"/>
        </w:rPr>
        <w:t>ser</w:t>
      </w:r>
      <w:r w:rsidR="00D4219B">
        <w:rPr>
          <w:bCs/>
          <w:szCs w:val="24"/>
        </w:rPr>
        <w:t xml:space="preserve"> needs</w:t>
      </w:r>
      <w:r w:rsidR="00D4219B" w:rsidRPr="00DC62E1">
        <w:rPr>
          <w:bCs/>
          <w:szCs w:val="24"/>
        </w:rPr>
        <w:t xml:space="preserve"> a </w:t>
      </w:r>
      <w:r w:rsidR="00F652BA">
        <w:rPr>
          <w:bCs/>
          <w:szCs w:val="24"/>
        </w:rPr>
        <w:t>strategy to</w:t>
      </w:r>
      <w:r w:rsidR="00D4219B" w:rsidRPr="00DC62E1">
        <w:rPr>
          <w:bCs/>
          <w:szCs w:val="24"/>
        </w:rPr>
        <w:t xml:space="preserve"> </w:t>
      </w:r>
      <w:r w:rsidR="00F652BA">
        <w:rPr>
          <w:bCs/>
          <w:szCs w:val="24"/>
        </w:rPr>
        <w:t>reduce the amount of time between the moment they arrive at the dining hall and the moment when they receive their meal</w:t>
      </w:r>
      <w:r w:rsidR="00181B0E">
        <w:rPr>
          <w:bCs/>
          <w:szCs w:val="24"/>
        </w:rPr>
        <w:t>;</w:t>
      </w:r>
    </w:p>
    <w:p w:rsidR="00F652BA" w:rsidRDefault="00F652BA" w:rsidP="00D4219B">
      <w:pPr>
        <w:pStyle w:val="ListParagraph"/>
        <w:numPr>
          <w:ilvl w:val="0"/>
          <w:numId w:val="45"/>
        </w:numPr>
        <w:rPr>
          <w:bCs/>
          <w:szCs w:val="24"/>
        </w:rPr>
      </w:pPr>
      <w:r>
        <w:rPr>
          <w:bCs/>
          <w:szCs w:val="24"/>
        </w:rPr>
        <w:t>Option to remotely place an order:</w:t>
      </w:r>
      <w:r w:rsidRPr="00F652BA">
        <w:rPr>
          <w:bCs/>
          <w:szCs w:val="24"/>
        </w:rPr>
        <w:t xml:space="preserve"> </w:t>
      </w:r>
      <w:r>
        <w:rPr>
          <w:bCs/>
          <w:szCs w:val="24"/>
        </w:rPr>
        <w:t>u</w:t>
      </w:r>
      <w:r w:rsidRPr="00DC62E1">
        <w:rPr>
          <w:bCs/>
          <w:szCs w:val="24"/>
        </w:rPr>
        <w:t>ser</w:t>
      </w:r>
      <w:r>
        <w:rPr>
          <w:bCs/>
          <w:szCs w:val="24"/>
        </w:rPr>
        <w:t xml:space="preserve"> needs</w:t>
      </w:r>
      <w:r w:rsidRPr="00DC62E1">
        <w:rPr>
          <w:bCs/>
          <w:szCs w:val="24"/>
        </w:rPr>
        <w:t xml:space="preserve"> a way to optimize their ti</w:t>
      </w:r>
      <w:r>
        <w:rPr>
          <w:bCs/>
          <w:szCs w:val="24"/>
        </w:rPr>
        <w:t>me by placing an order remotely, i.e., without having to be physically present at the food joint. For example, order while on a bus, a car, or walking towards the dining hall right after a class;</w:t>
      </w:r>
    </w:p>
    <w:p w:rsidR="00352397" w:rsidRPr="00F652BA" w:rsidRDefault="00352397" w:rsidP="00F652BA">
      <w:pPr>
        <w:pStyle w:val="ListParagraph"/>
        <w:numPr>
          <w:ilvl w:val="0"/>
          <w:numId w:val="45"/>
        </w:numPr>
        <w:rPr>
          <w:bCs/>
          <w:szCs w:val="24"/>
        </w:rPr>
      </w:pPr>
      <w:r>
        <w:rPr>
          <w:bCs/>
          <w:szCs w:val="24"/>
        </w:rPr>
        <w:t>Wait time estimation: u</w:t>
      </w:r>
      <w:r w:rsidRPr="00DC62E1">
        <w:rPr>
          <w:bCs/>
          <w:szCs w:val="24"/>
        </w:rPr>
        <w:t>ser</w:t>
      </w:r>
      <w:r>
        <w:rPr>
          <w:bCs/>
          <w:szCs w:val="24"/>
        </w:rPr>
        <w:t xml:space="preserve"> </w:t>
      </w:r>
      <w:r w:rsidRPr="00DC62E1">
        <w:rPr>
          <w:bCs/>
          <w:szCs w:val="24"/>
        </w:rPr>
        <w:t>need</w:t>
      </w:r>
      <w:r>
        <w:rPr>
          <w:bCs/>
          <w:szCs w:val="24"/>
        </w:rPr>
        <w:t>s</w:t>
      </w:r>
      <w:r w:rsidRPr="00DC62E1">
        <w:rPr>
          <w:bCs/>
          <w:szCs w:val="24"/>
        </w:rPr>
        <w:t xml:space="preserve"> an estimation for waiting time</w:t>
      </w:r>
      <w:r>
        <w:rPr>
          <w:bCs/>
          <w:szCs w:val="24"/>
        </w:rPr>
        <w:t>, on account of the strict schedule of their activit</w:t>
      </w:r>
      <w:r w:rsidR="00F652BA">
        <w:rPr>
          <w:bCs/>
          <w:szCs w:val="24"/>
        </w:rPr>
        <w:t>ies (notably during peak hours). For example, i</w:t>
      </w:r>
      <w:r w:rsidR="00181B0E">
        <w:rPr>
          <w:bCs/>
          <w:szCs w:val="24"/>
        </w:rPr>
        <w:t>f the estimate wait time is high, it is possible for the students to order before a class starts or</w:t>
      </w:r>
      <w:r w:rsidR="00F652BA">
        <w:rPr>
          <w:bCs/>
          <w:szCs w:val="24"/>
        </w:rPr>
        <w:t xml:space="preserve"> even before leaving home</w:t>
      </w:r>
      <w:r w:rsidR="00181B0E">
        <w:rPr>
          <w:bCs/>
          <w:szCs w:val="24"/>
        </w:rPr>
        <w:t>;</w:t>
      </w:r>
    </w:p>
    <w:p w:rsidR="007009DF" w:rsidRDefault="007009DF" w:rsidP="007009DF">
      <w:pPr>
        <w:pStyle w:val="Heading2"/>
      </w:pPr>
      <w:bookmarkStart w:id="17" w:name="_Toc463525320"/>
      <w:r w:rsidRPr="007009DF">
        <w:t>3.4 User Environment</w:t>
      </w:r>
      <w:bookmarkEnd w:id="17"/>
    </w:p>
    <w:tbl>
      <w:tblPr>
        <w:tblStyle w:val="TableGrid"/>
        <w:tblW w:w="0" w:type="auto"/>
        <w:tblLook w:val="04A0" w:firstRow="1" w:lastRow="0" w:firstColumn="1" w:lastColumn="0" w:noHBand="0" w:noVBand="1"/>
      </w:tblPr>
      <w:tblGrid>
        <w:gridCol w:w="2718"/>
        <w:gridCol w:w="6858"/>
      </w:tblGrid>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Geographical distribution</w:t>
            </w:r>
          </w:p>
        </w:tc>
        <w:tc>
          <w:tcPr>
            <w:tcW w:w="6858" w:type="dxa"/>
          </w:tcPr>
          <w:p w:rsidR="00D4219B" w:rsidRPr="00ED5BD0" w:rsidRDefault="00D4219B" w:rsidP="00E405BE">
            <w:pPr>
              <w:rPr>
                <w:bCs/>
                <w:iCs/>
                <w:szCs w:val="24"/>
              </w:rPr>
            </w:pPr>
            <w:r>
              <w:rPr>
                <w:bCs/>
                <w:iCs/>
                <w:szCs w:val="24"/>
              </w:rPr>
              <w:t xml:space="preserve">- </w:t>
            </w:r>
            <w:r w:rsidRPr="00ED5BD0">
              <w:rPr>
                <w:bCs/>
                <w:iCs/>
                <w:szCs w:val="24"/>
              </w:rPr>
              <w:t xml:space="preserve">Physically, </w:t>
            </w:r>
            <w:r w:rsidR="005E0C8D">
              <w:rPr>
                <w:bCs/>
                <w:iCs/>
                <w:szCs w:val="24"/>
              </w:rPr>
              <w:t xml:space="preserve">by ordering at the actual place of the food joint, </w:t>
            </w:r>
            <w:r w:rsidRPr="00ED5BD0">
              <w:rPr>
                <w:bCs/>
                <w:iCs/>
                <w:szCs w:val="24"/>
              </w:rPr>
              <w:t>all users are located close to each other</w:t>
            </w:r>
            <w:r w:rsidR="005E0C8D">
              <w:rPr>
                <w:bCs/>
                <w:iCs/>
                <w:szCs w:val="24"/>
              </w:rPr>
              <w:t xml:space="preserve"> – on the second floor of the Student Union building.</w:t>
            </w:r>
          </w:p>
          <w:p w:rsidR="00D4219B" w:rsidRDefault="00D4219B" w:rsidP="00E405BE">
            <w:pPr>
              <w:rPr>
                <w:bCs/>
                <w:iCs/>
                <w:szCs w:val="24"/>
              </w:rPr>
            </w:pPr>
            <w:r>
              <w:rPr>
                <w:bCs/>
                <w:iCs/>
                <w:szCs w:val="24"/>
              </w:rPr>
              <w:t>- Remotely, through the usage of the CometBites online app, the users are expected to be on campus or surrounding areas (i.e., inside or near UTD).</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Access time</w:t>
            </w:r>
          </w:p>
        </w:tc>
        <w:tc>
          <w:tcPr>
            <w:tcW w:w="6858" w:type="dxa"/>
          </w:tcPr>
          <w:p w:rsidR="00D4219B" w:rsidRDefault="00D4219B" w:rsidP="00E405BE">
            <w:pPr>
              <w:rPr>
                <w:bCs/>
                <w:iCs/>
                <w:szCs w:val="24"/>
              </w:rPr>
            </w:pPr>
            <w:r>
              <w:rPr>
                <w:bCs/>
                <w:iCs/>
                <w:szCs w:val="24"/>
              </w:rPr>
              <w:t>Throughout the entire work time of the dining hall, markedly during peak hours (11:00 a.m. to 1:00 p.m.).</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Data complexity</w:t>
            </w:r>
          </w:p>
        </w:tc>
        <w:tc>
          <w:tcPr>
            <w:tcW w:w="6858" w:type="dxa"/>
          </w:tcPr>
          <w:p w:rsidR="00D4219B" w:rsidRDefault="00D4219B" w:rsidP="00E405BE">
            <w:pPr>
              <w:rPr>
                <w:bCs/>
                <w:iCs/>
                <w:szCs w:val="24"/>
              </w:rPr>
            </w:pPr>
            <w:r>
              <w:rPr>
                <w:bCs/>
                <w:iCs/>
                <w:szCs w:val="24"/>
              </w:rPr>
              <w:t>Data is generated within the system and on a single point. Hence, there is no geographical subdivision or the need to combine data.</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Response time</w:t>
            </w:r>
          </w:p>
        </w:tc>
        <w:tc>
          <w:tcPr>
            <w:tcW w:w="6858" w:type="dxa"/>
          </w:tcPr>
          <w:p w:rsidR="00D4219B" w:rsidRDefault="00D4219B" w:rsidP="00E405BE">
            <w:pPr>
              <w:rPr>
                <w:bCs/>
                <w:iCs/>
                <w:szCs w:val="24"/>
              </w:rPr>
            </w:pPr>
            <w:r>
              <w:rPr>
                <w:bCs/>
                <w:iCs/>
                <w:szCs w:val="24"/>
              </w:rPr>
              <w:t>Although there are no formal definitions at the moment, it is expected that the system behaves in a timely manner, similar to the traditional ordering.</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Service availability</w:t>
            </w:r>
          </w:p>
        </w:tc>
        <w:tc>
          <w:tcPr>
            <w:tcW w:w="6858" w:type="dxa"/>
          </w:tcPr>
          <w:p w:rsidR="00D4219B" w:rsidRDefault="00D4219B" w:rsidP="00E405BE">
            <w:pPr>
              <w:rPr>
                <w:bCs/>
                <w:iCs/>
                <w:szCs w:val="24"/>
              </w:rPr>
            </w:pPr>
            <w:r>
              <w:rPr>
                <w:bCs/>
                <w:iCs/>
                <w:szCs w:val="24"/>
              </w:rPr>
              <w:t>This application is not represented by a critical system and services interruptions can be tolerated to a certain degree. However, the profit increase from the opportunity addressed by this project depends exclusively on the quality of the access to the system.</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Security and protection</w:t>
            </w:r>
          </w:p>
        </w:tc>
        <w:tc>
          <w:tcPr>
            <w:tcW w:w="6858" w:type="dxa"/>
          </w:tcPr>
          <w:p w:rsidR="00D4219B" w:rsidRDefault="00D4219B" w:rsidP="00E405BE">
            <w:pPr>
              <w:rPr>
                <w:bCs/>
                <w:iCs/>
                <w:szCs w:val="24"/>
              </w:rPr>
            </w:pPr>
            <w:r>
              <w:rPr>
                <w:bCs/>
                <w:iCs/>
                <w:szCs w:val="24"/>
              </w:rPr>
              <w:t>It is required that all user credentials are secured and any kind of and online transactions must have data protection.</w:t>
            </w:r>
          </w:p>
        </w:tc>
      </w:tr>
    </w:tbl>
    <w:p w:rsidR="007009DF" w:rsidRPr="007009DF" w:rsidRDefault="007009DF" w:rsidP="007009DF">
      <w:pPr>
        <w:pStyle w:val="Heading1"/>
      </w:pPr>
      <w:bookmarkStart w:id="18" w:name="_Ref463524358"/>
      <w:bookmarkStart w:id="19" w:name="_Ref463524367"/>
      <w:bookmarkStart w:id="20" w:name="_Toc463525321"/>
      <w:r w:rsidRPr="007009DF">
        <w:lastRenderedPageBreak/>
        <w:t>4. Product Overview</w:t>
      </w:r>
      <w:bookmarkEnd w:id="18"/>
      <w:bookmarkEnd w:id="19"/>
      <w:bookmarkEnd w:id="20"/>
    </w:p>
    <w:p w:rsidR="007009DF" w:rsidRPr="007009DF" w:rsidRDefault="007009DF" w:rsidP="007009DF">
      <w:pPr>
        <w:spacing w:before="300" w:line="360" w:lineRule="auto"/>
        <w:rPr>
          <w:bCs/>
          <w:szCs w:val="24"/>
        </w:rPr>
      </w:pPr>
      <w:bookmarkStart w:id="21" w:name="_Toc463525322"/>
      <w:r w:rsidRPr="007009DF">
        <w:rPr>
          <w:rStyle w:val="Heading2Char"/>
        </w:rPr>
        <w:t>4.1 Product Perspective</w:t>
      </w:r>
      <w:bookmarkEnd w:id="21"/>
      <w:r w:rsidRPr="007009DF">
        <w:rPr>
          <w:bCs/>
          <w:szCs w:val="24"/>
        </w:rPr>
        <w:t xml:space="preserve"> </w:t>
      </w:r>
    </w:p>
    <w:p w:rsidR="0007517E" w:rsidRDefault="0007517E" w:rsidP="007009DF">
      <w:pPr>
        <w:rPr>
          <w:bCs/>
          <w:szCs w:val="24"/>
        </w:rPr>
      </w:pPr>
      <w:r>
        <w:rPr>
          <w:bCs/>
          <w:szCs w:val="24"/>
        </w:rPr>
        <w:t>As mentioned previously in this document</w:t>
      </w:r>
      <w:r w:rsidR="002662A9">
        <w:rPr>
          <w:bCs/>
          <w:szCs w:val="24"/>
        </w:rPr>
        <w:t xml:space="preserve">, the </w:t>
      </w:r>
      <w:r w:rsidR="005E0C8D">
        <w:rPr>
          <w:bCs/>
          <w:szCs w:val="24"/>
        </w:rPr>
        <w:t>software describe is responsible for providing features that support the user to interact with the food joints. T</w:t>
      </w:r>
      <w:r>
        <w:rPr>
          <w:bCs/>
          <w:szCs w:val="24"/>
        </w:rPr>
        <w:t>he product perspective can be represented as shown in Figure 1.</w:t>
      </w:r>
      <w:r w:rsidR="00ED3C46">
        <w:rPr>
          <w:bCs/>
          <w:szCs w:val="24"/>
        </w:rPr>
        <w:t xml:space="preserve"> Here the customer </w:t>
      </w:r>
      <w:r w:rsidR="00A529DD">
        <w:rPr>
          <w:bCs/>
          <w:szCs w:val="24"/>
        </w:rPr>
        <w:t>uses</w:t>
      </w:r>
      <w:r w:rsidR="00ED3C46">
        <w:rPr>
          <w:bCs/>
          <w:szCs w:val="24"/>
        </w:rPr>
        <w:t xml:space="preserve"> the mo</w:t>
      </w:r>
      <w:r w:rsidR="005E0C8D">
        <w:rPr>
          <w:bCs/>
          <w:szCs w:val="24"/>
        </w:rPr>
        <w:t xml:space="preserve">bile application to place order, </w:t>
      </w:r>
      <w:r w:rsidR="00ED3C46">
        <w:rPr>
          <w:bCs/>
          <w:szCs w:val="24"/>
        </w:rPr>
        <w:t>check the wait time</w:t>
      </w:r>
      <w:r w:rsidR="005E0C8D">
        <w:rPr>
          <w:bCs/>
          <w:szCs w:val="24"/>
        </w:rPr>
        <w:t>, and other features provided by the product</w:t>
      </w:r>
      <w:r w:rsidR="00ED3C46">
        <w:rPr>
          <w:bCs/>
          <w:szCs w:val="24"/>
        </w:rPr>
        <w:t xml:space="preserve">. Once </w:t>
      </w:r>
      <w:r w:rsidR="005E0C8D">
        <w:rPr>
          <w:bCs/>
          <w:szCs w:val="24"/>
        </w:rPr>
        <w:t xml:space="preserve">an order is placed, </w:t>
      </w:r>
      <w:r w:rsidR="00ED3C46">
        <w:rPr>
          <w:bCs/>
          <w:szCs w:val="24"/>
        </w:rPr>
        <w:t>the software system sends the information to the kitchen for preparation. Later, when the order is ready</w:t>
      </w:r>
      <w:r w:rsidR="005E0C8D">
        <w:rPr>
          <w:bCs/>
          <w:szCs w:val="24"/>
        </w:rPr>
        <w:t>, the</w:t>
      </w:r>
      <w:r w:rsidR="00ED3C46">
        <w:rPr>
          <w:bCs/>
          <w:szCs w:val="24"/>
        </w:rPr>
        <w:t xml:space="preserve"> kitchen update</w:t>
      </w:r>
      <w:r w:rsidR="005E0C8D">
        <w:rPr>
          <w:bCs/>
          <w:szCs w:val="24"/>
        </w:rPr>
        <w:t>s</w:t>
      </w:r>
      <w:r w:rsidR="00ED3C46">
        <w:rPr>
          <w:bCs/>
          <w:szCs w:val="24"/>
        </w:rPr>
        <w:t xml:space="preserve"> the status of the order and send</w:t>
      </w:r>
      <w:r w:rsidR="00044F67">
        <w:rPr>
          <w:bCs/>
          <w:szCs w:val="24"/>
        </w:rPr>
        <w:t>s</w:t>
      </w:r>
      <w:r w:rsidR="00ED3C46">
        <w:rPr>
          <w:bCs/>
          <w:szCs w:val="24"/>
        </w:rPr>
        <w:t xml:space="preserve"> the f</w:t>
      </w:r>
      <w:r w:rsidR="00044F67">
        <w:rPr>
          <w:bCs/>
          <w:szCs w:val="24"/>
        </w:rPr>
        <w:t>ood for pickup. Once the</w:t>
      </w:r>
      <w:r w:rsidR="00ED3C46">
        <w:rPr>
          <w:bCs/>
          <w:szCs w:val="24"/>
        </w:rPr>
        <w:t xml:space="preserve"> update</w:t>
      </w:r>
      <w:r w:rsidR="00044F67">
        <w:rPr>
          <w:bCs/>
          <w:szCs w:val="24"/>
        </w:rPr>
        <w:t xml:space="preserve"> takes place, the</w:t>
      </w:r>
      <w:r w:rsidR="00ED3C46">
        <w:rPr>
          <w:bCs/>
          <w:szCs w:val="24"/>
        </w:rPr>
        <w:t xml:space="preserve"> customer gets notified and can pick up his food from the counter.</w:t>
      </w:r>
    </w:p>
    <w:p w:rsidR="00E405BE" w:rsidRDefault="00E405BE" w:rsidP="007009DF">
      <w:pPr>
        <w:rPr>
          <w:bCs/>
          <w:szCs w:val="24"/>
        </w:rPr>
      </w:pPr>
    </w:p>
    <w:p w:rsidR="0007517E" w:rsidRDefault="005C43FB" w:rsidP="00E405BE">
      <w:pPr>
        <w:jc w:val="center"/>
        <w:rPr>
          <w:bCs/>
          <w:szCs w:val="24"/>
        </w:rPr>
      </w:pPr>
      <w:r>
        <w:rPr>
          <w:bCs/>
          <w:noProof/>
          <w:szCs w:val="24"/>
        </w:rPr>
        <w:drawing>
          <wp:inline distT="0" distB="0" distL="0" distR="0" wp14:anchorId="48089A19" wp14:editId="0D0C98F0">
            <wp:extent cx="5990272" cy="3567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2409"/>
                    <a:stretch/>
                  </pic:blipFill>
                  <pic:spPr bwMode="auto">
                    <a:xfrm>
                      <a:off x="0" y="0"/>
                      <a:ext cx="6014990" cy="3581786"/>
                    </a:xfrm>
                    <a:prstGeom prst="rect">
                      <a:avLst/>
                    </a:prstGeom>
                    <a:noFill/>
                    <a:ln>
                      <a:noFill/>
                    </a:ln>
                    <a:extLst>
                      <a:ext uri="{53640926-AAD7-44D8-BBD7-CCE9431645EC}">
                        <a14:shadowObscured xmlns:a14="http://schemas.microsoft.com/office/drawing/2010/main"/>
                      </a:ext>
                    </a:extLst>
                  </pic:spPr>
                </pic:pic>
              </a:graphicData>
            </a:graphic>
          </wp:inline>
        </w:drawing>
      </w:r>
    </w:p>
    <w:p w:rsidR="007009DF" w:rsidRDefault="0007517E" w:rsidP="0007517E">
      <w:pPr>
        <w:jc w:val="center"/>
        <w:rPr>
          <w:b/>
          <w:bCs/>
          <w:szCs w:val="24"/>
        </w:rPr>
      </w:pPr>
      <w:r w:rsidRPr="0007517E">
        <w:rPr>
          <w:b/>
          <w:bCs/>
          <w:szCs w:val="24"/>
        </w:rPr>
        <w:t>Figure 1</w:t>
      </w:r>
    </w:p>
    <w:p w:rsidR="00E405BE" w:rsidRDefault="00E405BE" w:rsidP="0007517E">
      <w:pPr>
        <w:jc w:val="center"/>
        <w:rPr>
          <w:b/>
          <w:bCs/>
          <w:szCs w:val="24"/>
        </w:rPr>
      </w:pPr>
    </w:p>
    <w:p w:rsidR="00E405BE" w:rsidRPr="0007517E" w:rsidRDefault="00E405BE" w:rsidP="0007517E">
      <w:pPr>
        <w:jc w:val="center"/>
        <w:rPr>
          <w:b/>
          <w:bCs/>
          <w:szCs w:val="24"/>
        </w:rPr>
      </w:pPr>
    </w:p>
    <w:p w:rsidR="00D95EEE" w:rsidRDefault="007009DF" w:rsidP="00D95EEE">
      <w:pPr>
        <w:pStyle w:val="Heading2"/>
      </w:pPr>
      <w:bookmarkStart w:id="22" w:name="_Toc463525323"/>
      <w:r w:rsidRPr="007009DF">
        <w:lastRenderedPageBreak/>
        <w:t>4.2 Summary of Capabilities and benefits</w:t>
      </w:r>
      <w:bookmarkEnd w:id="22"/>
    </w:p>
    <w:tbl>
      <w:tblPr>
        <w:tblW w:w="9600" w:type="dxa"/>
        <w:tblCellMar>
          <w:left w:w="0" w:type="dxa"/>
          <w:right w:w="0" w:type="dxa"/>
        </w:tblCellMar>
        <w:tblLook w:val="0420" w:firstRow="1" w:lastRow="0" w:firstColumn="0" w:lastColumn="0" w:noHBand="0" w:noVBand="1"/>
      </w:tblPr>
      <w:tblGrid>
        <w:gridCol w:w="3114"/>
        <w:gridCol w:w="6486"/>
      </w:tblGrid>
      <w:tr w:rsidR="00BA10EA" w:rsidRPr="00BA10EA" w:rsidTr="00044F67">
        <w:trPr>
          <w:trHeight w:val="480"/>
        </w:trPr>
        <w:tc>
          <w:tcPr>
            <w:tcW w:w="3114"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7459C3" w:rsidRPr="00BA10EA" w:rsidRDefault="00BA10EA" w:rsidP="00BA10EA">
            <w:pPr>
              <w:rPr>
                <w:bCs/>
                <w:szCs w:val="24"/>
              </w:rPr>
            </w:pPr>
            <w:r w:rsidRPr="00BA10EA">
              <w:rPr>
                <w:b/>
                <w:bCs/>
                <w:szCs w:val="24"/>
              </w:rPr>
              <w:t>Feature</w:t>
            </w:r>
          </w:p>
        </w:tc>
        <w:tc>
          <w:tcPr>
            <w:tcW w:w="6486"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7459C3" w:rsidRPr="00BA10EA" w:rsidRDefault="00BA10EA" w:rsidP="00BA10EA">
            <w:pPr>
              <w:rPr>
                <w:bCs/>
                <w:szCs w:val="24"/>
              </w:rPr>
            </w:pPr>
            <w:r w:rsidRPr="00BA10EA">
              <w:rPr>
                <w:b/>
                <w:bCs/>
                <w:szCs w:val="24"/>
              </w:rPr>
              <w:t>User Benefit</w:t>
            </w:r>
          </w:p>
        </w:tc>
      </w:tr>
      <w:tr w:rsidR="00AE67C8"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67C8" w:rsidRDefault="00044F67" w:rsidP="00044F67">
            <w:pPr>
              <w:rPr>
                <w:bCs/>
                <w:szCs w:val="24"/>
              </w:rPr>
            </w:pPr>
            <w:r>
              <w:rPr>
                <w:bCs/>
                <w:szCs w:val="24"/>
              </w:rPr>
              <w:t>Place o</w:t>
            </w:r>
            <w:r w:rsidR="00AE67C8">
              <w:rPr>
                <w:bCs/>
                <w:szCs w:val="24"/>
              </w:rPr>
              <w:t>nline order</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67C8" w:rsidRDefault="00723554" w:rsidP="00044F67">
            <w:pPr>
              <w:rPr>
                <w:bCs/>
                <w:szCs w:val="24"/>
              </w:rPr>
            </w:pPr>
            <w:r>
              <w:rPr>
                <w:bCs/>
                <w:szCs w:val="24"/>
              </w:rPr>
              <w:t>Customers</w:t>
            </w:r>
            <w:r w:rsidR="00044F67">
              <w:rPr>
                <w:bCs/>
                <w:szCs w:val="24"/>
              </w:rPr>
              <w:t xml:space="preserve"> can use the application to order food, </w:t>
            </w:r>
            <w:r w:rsidR="00044F67" w:rsidRPr="00DC62E1">
              <w:rPr>
                <w:bCs/>
                <w:szCs w:val="24"/>
              </w:rPr>
              <w:t>a way to optimize their ti</w:t>
            </w:r>
            <w:r w:rsidR="00044F67">
              <w:rPr>
                <w:bCs/>
                <w:szCs w:val="24"/>
              </w:rPr>
              <w:t>me by placing an order remotely.</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044F67" w:rsidP="00044F67">
            <w:pPr>
              <w:rPr>
                <w:bCs/>
                <w:szCs w:val="24"/>
              </w:rPr>
            </w:pPr>
            <w:r>
              <w:rPr>
                <w:bCs/>
                <w:szCs w:val="24"/>
              </w:rPr>
              <w:t>Make online payment</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 xml:space="preserve">Customers </w:t>
            </w:r>
            <w:r w:rsidR="00044F67">
              <w:rPr>
                <w:bCs/>
                <w:szCs w:val="24"/>
              </w:rPr>
              <w:t>can conclude the order online and pay it using their UTD credentials or credit card.</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FB5653" w:rsidP="00044F67">
            <w:pPr>
              <w:rPr>
                <w:bCs/>
                <w:szCs w:val="24"/>
              </w:rPr>
            </w:pPr>
            <w:r>
              <w:rPr>
                <w:bCs/>
                <w:szCs w:val="24"/>
              </w:rPr>
              <w:t>Place order using kiosk</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8415D6">
            <w:pPr>
              <w:rPr>
                <w:bCs/>
                <w:szCs w:val="24"/>
              </w:rPr>
            </w:pPr>
            <w:r>
              <w:rPr>
                <w:bCs/>
                <w:szCs w:val="24"/>
              </w:rPr>
              <w:t xml:space="preserve">Customers </w:t>
            </w:r>
            <w:r w:rsidR="00044F67">
              <w:rPr>
                <w:bCs/>
                <w:szCs w:val="24"/>
              </w:rPr>
              <w:t xml:space="preserve">can select </w:t>
            </w:r>
            <w:r w:rsidR="000116B5">
              <w:rPr>
                <w:bCs/>
                <w:szCs w:val="24"/>
              </w:rPr>
              <w:t xml:space="preserve">in a responsive manner a meal </w:t>
            </w:r>
            <w:r w:rsidR="00044F67">
              <w:rPr>
                <w:bCs/>
                <w:szCs w:val="24"/>
              </w:rPr>
              <w:t>from a predefi</w:t>
            </w:r>
            <w:r w:rsidR="000116B5">
              <w:rPr>
                <w:bCs/>
                <w:szCs w:val="24"/>
              </w:rPr>
              <w:t xml:space="preserve">ned list of options of foods from each </w:t>
            </w:r>
            <w:r w:rsidR="00FB5653">
              <w:rPr>
                <w:bCs/>
                <w:szCs w:val="24"/>
              </w:rPr>
              <w:t xml:space="preserve">joint </w:t>
            </w:r>
            <w:r w:rsidR="008415D6">
              <w:rPr>
                <w:bCs/>
                <w:szCs w:val="24"/>
              </w:rPr>
              <w:t>displayed in a kiosk device</w:t>
            </w:r>
            <w:r w:rsidR="00FB5653">
              <w:rPr>
                <w:bCs/>
                <w:szCs w:val="24"/>
              </w:rPr>
              <w:t>.</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044F67" w:rsidP="00044F67">
            <w:pPr>
              <w:rPr>
                <w:bCs/>
                <w:szCs w:val="24"/>
              </w:rPr>
            </w:pPr>
            <w:r>
              <w:rPr>
                <w:bCs/>
                <w:szCs w:val="24"/>
              </w:rPr>
              <w:t>Generate ticket</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 xml:space="preserve">Customers </w:t>
            </w:r>
            <w:r w:rsidR="000116B5">
              <w:rPr>
                <w:bCs/>
                <w:szCs w:val="24"/>
              </w:rPr>
              <w:t xml:space="preserve">can keep track of their order without being physically present and/or facing a line. </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044F67" w:rsidRPr="00BA10EA" w:rsidRDefault="00044F67" w:rsidP="00044F67">
            <w:pPr>
              <w:rPr>
                <w:bCs/>
                <w:szCs w:val="24"/>
              </w:rPr>
            </w:pPr>
            <w:r>
              <w:rPr>
                <w:bCs/>
                <w:szCs w:val="24"/>
              </w:rPr>
              <w:t>Estimate wait time</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044F67" w:rsidRPr="00BA10EA" w:rsidRDefault="00723554" w:rsidP="000116B5">
            <w:pPr>
              <w:rPr>
                <w:bCs/>
                <w:szCs w:val="24"/>
              </w:rPr>
            </w:pPr>
            <w:r>
              <w:rPr>
                <w:bCs/>
                <w:szCs w:val="24"/>
              </w:rPr>
              <w:t xml:space="preserve">Customers </w:t>
            </w:r>
            <w:r w:rsidR="00044F67">
              <w:rPr>
                <w:bCs/>
                <w:szCs w:val="24"/>
              </w:rPr>
              <w:t>can rely on the estimated</w:t>
            </w:r>
            <w:r w:rsidR="00044F67" w:rsidRPr="00AE67C8">
              <w:rPr>
                <w:bCs/>
                <w:szCs w:val="24"/>
              </w:rPr>
              <w:t xml:space="preserve"> waiting time</w:t>
            </w:r>
            <w:r w:rsidR="00044F67">
              <w:rPr>
                <w:bCs/>
                <w:szCs w:val="24"/>
              </w:rPr>
              <w:t xml:space="preserve"> of the food order to help them cope with </w:t>
            </w:r>
            <w:r w:rsidR="00044F67" w:rsidRPr="00AE67C8">
              <w:rPr>
                <w:bCs/>
                <w:szCs w:val="24"/>
              </w:rPr>
              <w:t>the</w:t>
            </w:r>
            <w:r w:rsidR="00044F67">
              <w:rPr>
                <w:bCs/>
                <w:szCs w:val="24"/>
              </w:rPr>
              <w:t>ir</w:t>
            </w:r>
            <w:r w:rsidR="00044F67" w:rsidRPr="00AE67C8">
              <w:rPr>
                <w:bCs/>
                <w:szCs w:val="24"/>
              </w:rPr>
              <w:t xml:space="preserve"> </w:t>
            </w:r>
            <w:r w:rsidR="000116B5">
              <w:rPr>
                <w:bCs/>
                <w:szCs w:val="24"/>
              </w:rPr>
              <w:t>strict schedules.</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Manage orders</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Food joints can manage the orders currently in preparation, the ones already prepared, and orders that need preparation.</w:t>
            </w:r>
          </w:p>
        </w:tc>
      </w:tr>
      <w:tr w:rsidR="000116B5"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116B5" w:rsidRDefault="00723554" w:rsidP="00044F67">
            <w:pPr>
              <w:rPr>
                <w:bCs/>
                <w:szCs w:val="24"/>
              </w:rPr>
            </w:pPr>
            <w:r>
              <w:rPr>
                <w:bCs/>
                <w:szCs w:val="24"/>
              </w:rPr>
              <w:t>Maintain pick up list</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116B5" w:rsidRDefault="00723554" w:rsidP="00AE584E">
            <w:pPr>
              <w:rPr>
                <w:bCs/>
                <w:szCs w:val="24"/>
              </w:rPr>
            </w:pPr>
            <w:r>
              <w:rPr>
                <w:bCs/>
                <w:szCs w:val="24"/>
              </w:rPr>
              <w:t>Customers can see in real time the orders that are ready for pick up</w:t>
            </w:r>
            <w:r w:rsidR="00AE584E">
              <w:rPr>
                <w:bCs/>
                <w:szCs w:val="24"/>
              </w:rPr>
              <w:t xml:space="preserve"> using the app or through screens placed right in front of the food joints.</w:t>
            </w:r>
          </w:p>
        </w:tc>
      </w:tr>
      <w:tr w:rsidR="00AE584E"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584E" w:rsidRDefault="00AE584E" w:rsidP="00AE584E">
            <w:pPr>
              <w:rPr>
                <w:bCs/>
                <w:szCs w:val="24"/>
              </w:rPr>
            </w:pPr>
            <w:r>
              <w:rPr>
                <w:bCs/>
                <w:szCs w:val="24"/>
              </w:rPr>
              <w:t>Send notification</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584E" w:rsidRDefault="00AE584E" w:rsidP="00AE584E">
            <w:pPr>
              <w:rPr>
                <w:bCs/>
                <w:szCs w:val="24"/>
              </w:rPr>
            </w:pPr>
            <w:r>
              <w:rPr>
                <w:bCs/>
                <w:szCs w:val="24"/>
              </w:rPr>
              <w:t>Customers can rely on notifications that are sent to their phones whenever there is a change in the status of their order.</w:t>
            </w:r>
          </w:p>
        </w:tc>
      </w:tr>
    </w:tbl>
    <w:p w:rsidR="00BA10EA" w:rsidRPr="00BA10EA" w:rsidRDefault="00BA10EA" w:rsidP="007009DF">
      <w:pPr>
        <w:rPr>
          <w:bCs/>
          <w:szCs w:val="24"/>
        </w:rPr>
      </w:pPr>
    </w:p>
    <w:p w:rsidR="007009DF" w:rsidRPr="007009DF" w:rsidRDefault="007009DF" w:rsidP="007009DF">
      <w:pPr>
        <w:pStyle w:val="Heading2"/>
      </w:pPr>
      <w:bookmarkStart w:id="23" w:name="_Toc463525324"/>
      <w:r w:rsidRPr="007009DF">
        <w:t>4.3 Assumptions and Dependencies</w:t>
      </w:r>
      <w:bookmarkEnd w:id="23"/>
    </w:p>
    <w:p w:rsidR="006A5573" w:rsidRDefault="006A5573" w:rsidP="007009DF">
      <w:pPr>
        <w:rPr>
          <w:bCs/>
          <w:iCs/>
          <w:szCs w:val="24"/>
        </w:rPr>
      </w:pPr>
      <w:r>
        <w:rPr>
          <w:bCs/>
          <w:iCs/>
          <w:szCs w:val="24"/>
        </w:rPr>
        <w:t>For the Software we made some assumptions on different perspectives.</w:t>
      </w:r>
    </w:p>
    <w:p w:rsidR="00AE584E" w:rsidRDefault="00B3641A" w:rsidP="00466D93">
      <w:pPr>
        <w:pStyle w:val="ListParagraph"/>
        <w:numPr>
          <w:ilvl w:val="0"/>
          <w:numId w:val="46"/>
        </w:numPr>
        <w:rPr>
          <w:bCs/>
          <w:iCs/>
          <w:szCs w:val="24"/>
        </w:rPr>
      </w:pPr>
      <w:r w:rsidRPr="00466D93">
        <w:rPr>
          <w:bCs/>
          <w:iCs/>
          <w:szCs w:val="24"/>
        </w:rPr>
        <w:t xml:space="preserve">All </w:t>
      </w:r>
      <w:r w:rsidR="00AE584E" w:rsidRPr="00955EC7">
        <w:rPr>
          <w:bCs/>
          <w:i/>
          <w:iCs/>
          <w:szCs w:val="24"/>
        </w:rPr>
        <w:t>student users</w:t>
      </w:r>
      <w:r w:rsidR="00AE584E">
        <w:rPr>
          <w:bCs/>
          <w:iCs/>
          <w:szCs w:val="24"/>
        </w:rPr>
        <w:t xml:space="preserve"> have a smartphone;</w:t>
      </w:r>
    </w:p>
    <w:p w:rsidR="00B3641A" w:rsidRDefault="00AE584E" w:rsidP="00466D93">
      <w:pPr>
        <w:pStyle w:val="ListParagraph"/>
        <w:numPr>
          <w:ilvl w:val="0"/>
          <w:numId w:val="46"/>
        </w:numPr>
        <w:rPr>
          <w:bCs/>
          <w:iCs/>
          <w:szCs w:val="24"/>
        </w:rPr>
      </w:pPr>
      <w:r>
        <w:rPr>
          <w:bCs/>
          <w:iCs/>
          <w:szCs w:val="24"/>
        </w:rPr>
        <w:t xml:space="preserve">All </w:t>
      </w:r>
      <w:r w:rsidRPr="00955EC7">
        <w:rPr>
          <w:bCs/>
          <w:i/>
          <w:iCs/>
          <w:szCs w:val="24"/>
        </w:rPr>
        <w:t>student users</w:t>
      </w:r>
      <w:r>
        <w:rPr>
          <w:bCs/>
          <w:iCs/>
          <w:szCs w:val="24"/>
        </w:rPr>
        <w:t xml:space="preserve"> </w:t>
      </w:r>
      <w:r w:rsidR="00466D93">
        <w:rPr>
          <w:bCs/>
          <w:iCs/>
          <w:szCs w:val="24"/>
        </w:rPr>
        <w:t>should have</w:t>
      </w:r>
      <w:r w:rsidR="00B3641A" w:rsidRPr="00466D93">
        <w:rPr>
          <w:bCs/>
          <w:iCs/>
          <w:szCs w:val="24"/>
        </w:rPr>
        <w:t xml:space="preserve"> comet card</w:t>
      </w:r>
      <w:r>
        <w:rPr>
          <w:bCs/>
          <w:iCs/>
          <w:szCs w:val="24"/>
        </w:rPr>
        <w:t xml:space="preserve"> (in the case it is not available at the moment of ordering, UTD credentials can be used instead);</w:t>
      </w:r>
    </w:p>
    <w:p w:rsidR="00466D93" w:rsidRDefault="00466D93" w:rsidP="00466D93">
      <w:pPr>
        <w:pStyle w:val="ListParagraph"/>
        <w:numPr>
          <w:ilvl w:val="0"/>
          <w:numId w:val="46"/>
        </w:numPr>
        <w:rPr>
          <w:bCs/>
          <w:iCs/>
          <w:szCs w:val="24"/>
        </w:rPr>
      </w:pPr>
      <w:r>
        <w:rPr>
          <w:bCs/>
          <w:iCs/>
          <w:szCs w:val="24"/>
        </w:rPr>
        <w:lastRenderedPageBreak/>
        <w:t>Existing system used in the dining sho</w:t>
      </w:r>
      <w:r w:rsidR="00AE584E">
        <w:rPr>
          <w:bCs/>
          <w:iCs/>
          <w:szCs w:val="24"/>
        </w:rPr>
        <w:t xml:space="preserve">uld </w:t>
      </w:r>
      <w:r w:rsidR="00B76BBD">
        <w:rPr>
          <w:bCs/>
          <w:iCs/>
          <w:szCs w:val="24"/>
        </w:rPr>
        <w:t xml:space="preserve">be able to </w:t>
      </w:r>
      <w:r w:rsidR="00AE584E">
        <w:rPr>
          <w:bCs/>
          <w:iCs/>
          <w:szCs w:val="24"/>
        </w:rPr>
        <w:t xml:space="preserve">interface </w:t>
      </w:r>
      <w:r w:rsidR="00B76BBD">
        <w:rPr>
          <w:bCs/>
          <w:iCs/>
          <w:szCs w:val="24"/>
        </w:rPr>
        <w:t xml:space="preserve">with </w:t>
      </w:r>
      <w:r w:rsidR="00AE584E">
        <w:rPr>
          <w:bCs/>
          <w:iCs/>
          <w:szCs w:val="24"/>
        </w:rPr>
        <w:t>the application;</w:t>
      </w:r>
    </w:p>
    <w:p w:rsidR="00466D93" w:rsidRDefault="00B76BBD" w:rsidP="00466D93">
      <w:pPr>
        <w:pStyle w:val="ListParagraph"/>
        <w:numPr>
          <w:ilvl w:val="0"/>
          <w:numId w:val="46"/>
        </w:numPr>
        <w:rPr>
          <w:bCs/>
          <w:iCs/>
          <w:szCs w:val="24"/>
        </w:rPr>
      </w:pPr>
      <w:r>
        <w:rPr>
          <w:bCs/>
          <w:iCs/>
          <w:szCs w:val="24"/>
        </w:rPr>
        <w:t>Hardware t</w:t>
      </w:r>
      <w:r w:rsidR="00466D93">
        <w:rPr>
          <w:bCs/>
          <w:iCs/>
          <w:szCs w:val="24"/>
        </w:rPr>
        <w:t xml:space="preserve">echnology </w:t>
      </w:r>
      <w:r>
        <w:rPr>
          <w:bCs/>
          <w:iCs/>
          <w:szCs w:val="24"/>
        </w:rPr>
        <w:t>exists and is accessible</w:t>
      </w:r>
      <w:r w:rsidR="00AE584E">
        <w:rPr>
          <w:bCs/>
          <w:iCs/>
          <w:szCs w:val="24"/>
        </w:rPr>
        <w:t>;</w:t>
      </w:r>
    </w:p>
    <w:p w:rsidR="00466D93" w:rsidRDefault="00466D93" w:rsidP="00466D93">
      <w:pPr>
        <w:pStyle w:val="ListParagraph"/>
        <w:numPr>
          <w:ilvl w:val="0"/>
          <w:numId w:val="46"/>
        </w:numPr>
        <w:rPr>
          <w:bCs/>
          <w:iCs/>
          <w:szCs w:val="24"/>
        </w:rPr>
      </w:pPr>
      <w:r>
        <w:rPr>
          <w:bCs/>
          <w:iCs/>
          <w:szCs w:val="24"/>
        </w:rPr>
        <w:t xml:space="preserve">Dining </w:t>
      </w:r>
      <w:r w:rsidR="00B76BBD">
        <w:rPr>
          <w:bCs/>
          <w:iCs/>
          <w:szCs w:val="24"/>
        </w:rPr>
        <w:t>department</w:t>
      </w:r>
      <w:r>
        <w:rPr>
          <w:bCs/>
          <w:iCs/>
          <w:szCs w:val="24"/>
        </w:rPr>
        <w:t xml:space="preserve"> will allow </w:t>
      </w:r>
      <w:r w:rsidR="00B76BBD">
        <w:rPr>
          <w:bCs/>
          <w:iCs/>
          <w:szCs w:val="24"/>
        </w:rPr>
        <w:t xml:space="preserve">minor changes to the environment, which mainly include the installation of </w:t>
      </w:r>
      <w:r>
        <w:rPr>
          <w:bCs/>
          <w:iCs/>
          <w:szCs w:val="24"/>
        </w:rPr>
        <w:t>a new pickup counter in the food joints</w:t>
      </w:r>
      <w:r w:rsidR="00B76BBD">
        <w:rPr>
          <w:bCs/>
          <w:iCs/>
          <w:szCs w:val="24"/>
        </w:rPr>
        <w:t xml:space="preserve"> and installation of screens</w:t>
      </w:r>
      <w:r w:rsidR="00AE584E">
        <w:rPr>
          <w:bCs/>
          <w:iCs/>
          <w:szCs w:val="24"/>
        </w:rPr>
        <w:t>;</w:t>
      </w:r>
    </w:p>
    <w:p w:rsidR="00466D93" w:rsidRPr="00466D93" w:rsidRDefault="00420DC8" w:rsidP="00466D93">
      <w:pPr>
        <w:pStyle w:val="ListParagraph"/>
        <w:numPr>
          <w:ilvl w:val="0"/>
          <w:numId w:val="46"/>
        </w:numPr>
        <w:rPr>
          <w:bCs/>
          <w:iCs/>
          <w:szCs w:val="24"/>
        </w:rPr>
      </w:pPr>
      <w:r>
        <w:rPr>
          <w:bCs/>
          <w:iCs/>
          <w:szCs w:val="24"/>
        </w:rPr>
        <w:t xml:space="preserve">Number of students willing to buy food over the counter do not exceed as </w:t>
      </w:r>
      <w:r w:rsidR="00B76BBD">
        <w:rPr>
          <w:bCs/>
          <w:iCs/>
          <w:szCs w:val="24"/>
        </w:rPr>
        <w:t>per the regulations of di</w:t>
      </w:r>
      <w:r w:rsidR="00AE584E">
        <w:rPr>
          <w:bCs/>
          <w:iCs/>
          <w:szCs w:val="24"/>
        </w:rPr>
        <w:t>ning.</w:t>
      </w:r>
    </w:p>
    <w:p w:rsidR="00B3641A" w:rsidRDefault="00420DC8" w:rsidP="007009DF">
      <w:pPr>
        <w:rPr>
          <w:bCs/>
          <w:iCs/>
          <w:szCs w:val="24"/>
        </w:rPr>
      </w:pPr>
      <w:r>
        <w:rPr>
          <w:bCs/>
          <w:iCs/>
          <w:szCs w:val="24"/>
        </w:rPr>
        <w:t xml:space="preserve">The </w:t>
      </w:r>
      <w:r w:rsidR="00B76BBD">
        <w:rPr>
          <w:bCs/>
          <w:iCs/>
          <w:szCs w:val="24"/>
        </w:rPr>
        <w:t>deployment of the system solution to the dining infrastructure and integration to the app i</w:t>
      </w:r>
      <w:r>
        <w:rPr>
          <w:bCs/>
          <w:iCs/>
          <w:szCs w:val="24"/>
        </w:rPr>
        <w:t xml:space="preserve">s fully dependent on the </w:t>
      </w:r>
      <w:r w:rsidR="00B3641A">
        <w:rPr>
          <w:bCs/>
          <w:iCs/>
          <w:szCs w:val="24"/>
        </w:rPr>
        <w:t>UTD Food and Dining services department</w:t>
      </w:r>
      <w:r>
        <w:rPr>
          <w:bCs/>
          <w:iCs/>
          <w:szCs w:val="24"/>
        </w:rPr>
        <w:t>.</w:t>
      </w:r>
    </w:p>
    <w:p w:rsidR="007009DF" w:rsidRPr="007009DF" w:rsidRDefault="007009DF" w:rsidP="007009DF">
      <w:pPr>
        <w:pStyle w:val="Heading2"/>
      </w:pPr>
      <w:bookmarkStart w:id="24" w:name="_Toc463525325"/>
      <w:r w:rsidRPr="007009DF">
        <w:t>4.4 Cost and Pricing</w:t>
      </w:r>
      <w:bookmarkEnd w:id="24"/>
    </w:p>
    <w:p w:rsidR="007009DF" w:rsidRDefault="00F02372" w:rsidP="00B3641A">
      <w:pPr>
        <w:rPr>
          <w:bCs/>
          <w:szCs w:val="24"/>
        </w:rPr>
      </w:pPr>
      <w:r>
        <w:rPr>
          <w:bCs/>
          <w:szCs w:val="24"/>
        </w:rPr>
        <w:t>Final c</w:t>
      </w:r>
      <w:r w:rsidR="00420DC8">
        <w:rPr>
          <w:bCs/>
          <w:szCs w:val="24"/>
        </w:rPr>
        <w:t>ost</w:t>
      </w:r>
      <w:r>
        <w:rPr>
          <w:bCs/>
          <w:szCs w:val="24"/>
        </w:rPr>
        <w:t>s</w:t>
      </w:r>
      <w:r w:rsidR="00420DC8">
        <w:rPr>
          <w:bCs/>
          <w:szCs w:val="24"/>
        </w:rPr>
        <w:t xml:space="preserve"> and pricing for the software</w:t>
      </w:r>
      <w:r>
        <w:rPr>
          <w:bCs/>
          <w:szCs w:val="24"/>
        </w:rPr>
        <w:t xml:space="preserve"> system will be dictated by the type and the number of devices to be used</w:t>
      </w:r>
      <w:r w:rsidR="004F578A">
        <w:rPr>
          <w:bCs/>
          <w:szCs w:val="24"/>
        </w:rPr>
        <w:t xml:space="preserve"> since the application is going to run on the user’s smartphone</w:t>
      </w:r>
      <w:r>
        <w:rPr>
          <w:bCs/>
          <w:szCs w:val="24"/>
        </w:rPr>
        <w:t>. A single</w:t>
      </w:r>
      <w:r w:rsidR="00AB3AE5">
        <w:rPr>
          <w:bCs/>
          <w:szCs w:val="24"/>
        </w:rPr>
        <w:t xml:space="preserve"> full</w:t>
      </w:r>
      <w:r>
        <w:rPr>
          <w:bCs/>
          <w:szCs w:val="24"/>
        </w:rPr>
        <w:t xml:space="preserve"> kiosk price goes from $100.00 up to $10,000.00 or more. </w:t>
      </w:r>
      <w:r w:rsidR="004F578A">
        <w:rPr>
          <w:bCs/>
          <w:szCs w:val="24"/>
        </w:rPr>
        <w:t>The following table</w:t>
      </w:r>
      <w:r>
        <w:rPr>
          <w:bCs/>
          <w:szCs w:val="24"/>
        </w:rPr>
        <w:t xml:space="preserve"> shows the pricing list for a single</w:t>
      </w:r>
      <w:r w:rsidR="00AB3AE5">
        <w:rPr>
          <w:bCs/>
          <w:szCs w:val="24"/>
        </w:rPr>
        <w:t xml:space="preserve"> full</w:t>
      </w:r>
      <w:r>
        <w:rPr>
          <w:bCs/>
          <w:szCs w:val="24"/>
        </w:rPr>
        <w:t xml:space="preserve"> kiosk </w:t>
      </w:r>
      <w:r w:rsidR="004F578A">
        <w:rPr>
          <w:bCs/>
          <w:szCs w:val="24"/>
        </w:rPr>
        <w:fldChar w:fldCharType="begin"/>
      </w:r>
      <w:r w:rsidR="004F578A">
        <w:rPr>
          <w:bCs/>
          <w:szCs w:val="24"/>
        </w:rPr>
        <w:instrText xml:space="preserve"> REF _Ref461748151 \r \h </w:instrText>
      </w:r>
      <w:r w:rsidR="004F578A">
        <w:rPr>
          <w:bCs/>
          <w:szCs w:val="24"/>
        </w:rPr>
      </w:r>
      <w:r w:rsidR="004F578A">
        <w:rPr>
          <w:bCs/>
          <w:szCs w:val="24"/>
        </w:rPr>
        <w:fldChar w:fldCharType="separate"/>
      </w:r>
      <w:r w:rsidR="004F578A">
        <w:rPr>
          <w:bCs/>
          <w:szCs w:val="24"/>
        </w:rPr>
        <w:t>[6]</w:t>
      </w:r>
      <w:r w:rsidR="004F578A">
        <w:rPr>
          <w:bCs/>
          <w:szCs w:val="24"/>
        </w:rPr>
        <w:fldChar w:fldCharType="end"/>
      </w:r>
      <w:r>
        <w:rPr>
          <w:bCs/>
          <w:szCs w:val="24"/>
        </w:rPr>
        <w:t>.</w:t>
      </w:r>
    </w:p>
    <w:tbl>
      <w:tblPr>
        <w:tblStyle w:val="PlainTable1"/>
        <w:tblW w:w="9576" w:type="dxa"/>
        <w:tblLook w:val="04A0" w:firstRow="1" w:lastRow="0" w:firstColumn="1" w:lastColumn="0" w:noHBand="0" w:noVBand="1"/>
      </w:tblPr>
      <w:tblGrid>
        <w:gridCol w:w="3192"/>
        <w:gridCol w:w="3756"/>
        <w:gridCol w:w="2628"/>
      </w:tblGrid>
      <w:tr w:rsidR="004F578A" w:rsidRPr="004F578A" w:rsidTr="00FE09E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FE09E0" w:rsidP="00FE09E0">
            <w:pPr>
              <w:rPr>
                <w:rFonts w:eastAsia="Times New Roman"/>
                <w:b w:val="0"/>
                <w:bCs w:val="0"/>
              </w:rPr>
            </w:pPr>
            <w:r>
              <w:rPr>
                <w:rFonts w:eastAsia="Times New Roman"/>
              </w:rPr>
              <w:t>Item</w:t>
            </w:r>
          </w:p>
        </w:tc>
        <w:tc>
          <w:tcPr>
            <w:tcW w:w="3756" w:type="dxa"/>
            <w:hideMark/>
          </w:tcPr>
          <w:p w:rsidR="004F578A" w:rsidRPr="004F578A" w:rsidRDefault="00FE09E0" w:rsidP="00FE09E0">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Description</w:t>
            </w:r>
          </w:p>
        </w:tc>
        <w:tc>
          <w:tcPr>
            <w:tcW w:w="2628" w:type="dxa"/>
            <w:hideMark/>
          </w:tcPr>
          <w:p w:rsidR="004F578A" w:rsidRPr="004F578A" w:rsidRDefault="00FE09E0" w:rsidP="00FE09E0">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Average price</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Full Kiosk</w:t>
            </w:r>
          </w:p>
        </w:tc>
        <w:tc>
          <w:tcPr>
            <w:tcW w:w="3756"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Touchscreen, CPU, Enclosure (only)</w:t>
            </w:r>
          </w:p>
        </w:tc>
        <w:tc>
          <w:tcPr>
            <w:tcW w:w="2628"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$3,440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Touchscreen</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17" lcd</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$1,180 </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AB3AE5" w:rsidRDefault="004F578A" w:rsidP="00FE09E0">
            <w:pPr>
              <w:rPr>
                <w:rFonts w:eastAsia="Times New Roman"/>
                <w:bCs w:val="0"/>
              </w:rPr>
            </w:pPr>
            <w:r w:rsidRPr="00AB3AE5">
              <w:rPr>
                <w:rFonts w:eastAsia="Times New Roman"/>
                <w:bCs w:val="0"/>
              </w:rPr>
              <w:t>Touchscreen</w:t>
            </w:r>
          </w:p>
        </w:tc>
        <w:tc>
          <w:tcPr>
            <w:tcW w:w="3756"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15" lcd</w:t>
            </w:r>
          </w:p>
        </w:tc>
        <w:tc>
          <w:tcPr>
            <w:tcW w:w="2628"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$872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Thermal Printer</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$630 </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AB3AE5" w:rsidRDefault="004F578A" w:rsidP="00FE09E0">
            <w:pPr>
              <w:rPr>
                <w:rFonts w:eastAsia="Times New Roman"/>
                <w:bCs w:val="0"/>
              </w:rPr>
            </w:pPr>
            <w:r w:rsidRPr="00AB3AE5">
              <w:rPr>
                <w:rFonts w:eastAsia="Times New Roman"/>
                <w:bCs w:val="0"/>
              </w:rPr>
              <w:t>CPU</w:t>
            </w:r>
          </w:p>
        </w:tc>
        <w:tc>
          <w:tcPr>
            <w:tcW w:w="3756"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With OS</w:t>
            </w:r>
          </w:p>
        </w:tc>
        <w:tc>
          <w:tcPr>
            <w:tcW w:w="2628"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$736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Keyboard</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Industrial</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$334 </w:t>
            </w:r>
          </w:p>
        </w:tc>
      </w:tr>
      <w:tr w:rsidR="00C23901"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AB3AE5" w:rsidRDefault="00C23901" w:rsidP="00FE09E0">
            <w:pPr>
              <w:rPr>
                <w:rFonts w:eastAsia="Times New Roman"/>
              </w:rPr>
            </w:pPr>
            <w:r w:rsidRPr="00AB3AE5">
              <w:rPr>
                <w:rFonts w:eastAsia="Times New Roman"/>
              </w:rPr>
              <w:t>Software</w:t>
            </w:r>
          </w:p>
        </w:tc>
        <w:tc>
          <w:tcPr>
            <w:tcW w:w="3756" w:type="dxa"/>
          </w:tcPr>
          <w:p w:rsidR="00C23901" w:rsidRPr="00AB3AE5"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License</w:t>
            </w:r>
          </w:p>
        </w:tc>
        <w:tc>
          <w:tcPr>
            <w:tcW w:w="2628" w:type="dxa"/>
          </w:tcPr>
          <w:p w:rsidR="00C23901" w:rsidRPr="00AB3AE5"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$400</w:t>
            </w:r>
          </w:p>
        </w:tc>
      </w:tr>
      <w:tr w:rsidR="00C23901"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C23901" w:rsidRDefault="00C23901" w:rsidP="00FE09E0">
            <w:pPr>
              <w:rPr>
                <w:rFonts w:eastAsia="Times New Roman"/>
                <w:b w:val="0"/>
              </w:rPr>
            </w:pPr>
            <w:r>
              <w:rPr>
                <w:rFonts w:eastAsia="Times New Roman"/>
                <w:b w:val="0"/>
              </w:rPr>
              <w:t>Software</w:t>
            </w:r>
          </w:p>
        </w:tc>
        <w:tc>
          <w:tcPr>
            <w:tcW w:w="3756" w:type="dxa"/>
          </w:tcPr>
          <w:p w:rsidR="00C23901" w:rsidRPr="004F578A"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Management (36 months)</w:t>
            </w:r>
          </w:p>
        </w:tc>
        <w:tc>
          <w:tcPr>
            <w:tcW w:w="2628" w:type="dxa"/>
          </w:tcPr>
          <w:p w:rsidR="00C23901" w:rsidRPr="004F578A"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$1,800</w:t>
            </w:r>
          </w:p>
        </w:tc>
      </w:tr>
      <w:tr w:rsidR="00C23901"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C23901" w:rsidRDefault="00C23901" w:rsidP="00FE09E0">
            <w:pPr>
              <w:rPr>
                <w:rFonts w:eastAsia="Times New Roman"/>
                <w:b w:val="0"/>
              </w:rPr>
            </w:pPr>
            <w:r>
              <w:rPr>
                <w:rFonts w:eastAsia="Times New Roman"/>
                <w:b w:val="0"/>
              </w:rPr>
              <w:t>Technical support</w:t>
            </w:r>
          </w:p>
        </w:tc>
        <w:tc>
          <w:tcPr>
            <w:tcW w:w="3756" w:type="dxa"/>
          </w:tcPr>
          <w:p w:rsidR="00C23901" w:rsidRPr="004F578A"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24/7 (36 months)</w:t>
            </w:r>
          </w:p>
        </w:tc>
        <w:tc>
          <w:tcPr>
            <w:tcW w:w="2628" w:type="dxa"/>
          </w:tcPr>
          <w:p w:rsidR="00C23901" w:rsidRPr="004F578A"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$3,600</w:t>
            </w:r>
          </w:p>
        </w:tc>
      </w:tr>
      <w:tr w:rsidR="00C23901"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AB3AE5" w:rsidRDefault="00C23901" w:rsidP="00FE09E0">
            <w:pPr>
              <w:rPr>
                <w:rFonts w:eastAsia="Times New Roman"/>
              </w:rPr>
            </w:pPr>
            <w:r w:rsidRPr="00AB3AE5">
              <w:rPr>
                <w:rFonts w:eastAsia="Times New Roman"/>
              </w:rPr>
              <w:t>Installation</w:t>
            </w:r>
          </w:p>
        </w:tc>
        <w:tc>
          <w:tcPr>
            <w:tcW w:w="3756" w:type="dxa"/>
          </w:tcPr>
          <w:p w:rsidR="00C23901" w:rsidRPr="00AB3AE5"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Full</w:t>
            </w:r>
          </w:p>
        </w:tc>
        <w:tc>
          <w:tcPr>
            <w:tcW w:w="2628" w:type="dxa"/>
          </w:tcPr>
          <w:p w:rsidR="00C23901" w:rsidRPr="00AB3AE5"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$1,000</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AB3AE5" w:rsidRDefault="004F578A" w:rsidP="00FE09E0">
            <w:pPr>
              <w:rPr>
                <w:rFonts w:eastAsia="Times New Roman"/>
                <w:bCs w:val="0"/>
              </w:rPr>
            </w:pPr>
            <w:r w:rsidRPr="00AB3AE5">
              <w:rPr>
                <w:rFonts w:eastAsia="Times New Roman"/>
                <w:bCs w:val="0"/>
              </w:rPr>
              <w:t>Enclosure (only)</w:t>
            </w:r>
          </w:p>
        </w:tc>
        <w:tc>
          <w:tcPr>
            <w:tcW w:w="3756"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Across all materials</w:t>
            </w:r>
          </w:p>
        </w:tc>
        <w:tc>
          <w:tcPr>
            <w:tcW w:w="2628"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$1,330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UPS</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$114 </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Card Reader</w:t>
            </w:r>
          </w:p>
        </w:tc>
        <w:tc>
          <w:tcPr>
            <w:tcW w:w="3756"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$113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tcBorders>
              <w:bottom w:val="triple" w:sz="4" w:space="0" w:color="auto"/>
            </w:tcBorders>
            <w:hideMark/>
          </w:tcPr>
          <w:p w:rsidR="004F578A" w:rsidRPr="004F578A" w:rsidRDefault="004F578A" w:rsidP="00FE09E0">
            <w:pPr>
              <w:rPr>
                <w:rFonts w:eastAsia="Times New Roman"/>
                <w:b w:val="0"/>
                <w:bCs w:val="0"/>
              </w:rPr>
            </w:pPr>
            <w:r w:rsidRPr="004F578A">
              <w:rPr>
                <w:rFonts w:eastAsia="Times New Roman"/>
                <w:b w:val="0"/>
                <w:bCs w:val="0"/>
              </w:rPr>
              <w:t>Bill Validator</w:t>
            </w:r>
          </w:p>
        </w:tc>
        <w:tc>
          <w:tcPr>
            <w:tcW w:w="3756" w:type="dxa"/>
            <w:tcBorders>
              <w:bottom w:val="triple" w:sz="4" w:space="0" w:color="auto"/>
            </w:tcBorders>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tcBorders>
              <w:bottom w:val="triple" w:sz="4" w:space="0" w:color="auto"/>
            </w:tcBorders>
            <w:hideMark/>
          </w:tcPr>
          <w:p w:rsidR="004F578A" w:rsidRPr="004F578A"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$368</w:t>
            </w:r>
          </w:p>
        </w:tc>
      </w:tr>
      <w:tr w:rsidR="00C23901"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Borders>
              <w:top w:val="triple" w:sz="4" w:space="0" w:color="auto"/>
            </w:tcBorders>
            <w:hideMark/>
          </w:tcPr>
          <w:p w:rsidR="004F578A" w:rsidRPr="004F578A" w:rsidRDefault="004F578A" w:rsidP="00FE09E0">
            <w:pPr>
              <w:rPr>
                <w:rFonts w:eastAsia="Times New Roman"/>
                <w:b w:val="0"/>
                <w:bCs w:val="0"/>
              </w:rPr>
            </w:pPr>
            <w:r w:rsidRPr="004F578A">
              <w:rPr>
                <w:rFonts w:eastAsia="Times New Roman"/>
                <w:b w:val="0"/>
                <w:bCs w:val="0"/>
              </w:rPr>
              <w:t>Fully Loaded Kiosk</w:t>
            </w:r>
          </w:p>
        </w:tc>
        <w:tc>
          <w:tcPr>
            <w:tcW w:w="3756" w:type="dxa"/>
            <w:tcBorders>
              <w:top w:val="triple" w:sz="4" w:space="0" w:color="auto"/>
            </w:tcBorders>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w:t>
            </w:r>
          </w:p>
        </w:tc>
        <w:tc>
          <w:tcPr>
            <w:tcW w:w="2628" w:type="dxa"/>
            <w:tcBorders>
              <w:top w:val="triple" w:sz="4" w:space="0" w:color="auto"/>
            </w:tcBorders>
            <w:hideMark/>
          </w:tcPr>
          <w:p w:rsidR="004F578A" w:rsidRPr="004F578A"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$13,3</w:t>
            </w:r>
            <w:r w:rsidR="004F578A" w:rsidRPr="004F578A">
              <w:rPr>
                <w:rFonts w:eastAsia="Times New Roman"/>
              </w:rPr>
              <w:t xml:space="preserve">83 </w:t>
            </w:r>
          </w:p>
        </w:tc>
      </w:tr>
    </w:tbl>
    <w:p w:rsidR="00F02372" w:rsidRDefault="00F02372" w:rsidP="00B3641A">
      <w:pPr>
        <w:rPr>
          <w:bCs/>
          <w:szCs w:val="24"/>
        </w:rPr>
      </w:pPr>
    </w:p>
    <w:p w:rsidR="00C23901" w:rsidRDefault="00AB3AE5" w:rsidP="00B3641A">
      <w:pPr>
        <w:rPr>
          <w:bCs/>
          <w:szCs w:val="24"/>
        </w:rPr>
      </w:pPr>
      <w:r>
        <w:rPr>
          <w:bCs/>
          <w:szCs w:val="24"/>
        </w:rPr>
        <w:t>A complete but economic setup (items in bold)</w:t>
      </w:r>
      <w:r w:rsidR="00133312">
        <w:rPr>
          <w:bCs/>
          <w:szCs w:val="24"/>
        </w:rPr>
        <w:t xml:space="preserve"> might reduce the price of a single kiosk</w:t>
      </w:r>
      <w:r>
        <w:rPr>
          <w:bCs/>
          <w:szCs w:val="24"/>
        </w:rPr>
        <w:t xml:space="preserve"> to $4,338. Alternatives that include only the standing </w:t>
      </w:r>
      <w:r w:rsidR="00133312">
        <w:rPr>
          <w:bCs/>
          <w:szCs w:val="24"/>
        </w:rPr>
        <w:t>(</w:t>
      </w:r>
      <w:r>
        <w:rPr>
          <w:bCs/>
          <w:szCs w:val="24"/>
        </w:rPr>
        <w:t>that support</w:t>
      </w:r>
      <w:r w:rsidR="00133312">
        <w:rPr>
          <w:bCs/>
          <w:szCs w:val="24"/>
        </w:rPr>
        <w:t>s</w:t>
      </w:r>
      <w:r>
        <w:rPr>
          <w:bCs/>
          <w:szCs w:val="24"/>
        </w:rPr>
        <w:t xml:space="preserve"> a tablet</w:t>
      </w:r>
      <w:r w:rsidR="00133312">
        <w:rPr>
          <w:bCs/>
          <w:szCs w:val="24"/>
        </w:rPr>
        <w:t>)</w:t>
      </w:r>
      <w:r>
        <w:rPr>
          <w:bCs/>
          <w:szCs w:val="24"/>
        </w:rPr>
        <w:t>, a minimal setup, can reduce the price even further to an average of $100. Although economically attractive, this minimal setup is prone to cease functioning in a short term, since the device is going to be used by a large number of users in a daily basis.</w:t>
      </w:r>
    </w:p>
    <w:p w:rsidR="00AF2761" w:rsidRDefault="00133312" w:rsidP="00AF2761">
      <w:pPr>
        <w:rPr>
          <w:bCs/>
          <w:szCs w:val="24"/>
        </w:rPr>
      </w:pPr>
      <w:r>
        <w:rPr>
          <w:bCs/>
          <w:szCs w:val="24"/>
        </w:rPr>
        <w:lastRenderedPageBreak/>
        <w:t xml:space="preserve">For the prototype, firstly, smartphones will be used to run the application. Secondly, a tablet will be used. It can simulate the usage of a kiosk closely, and the effort required to adapt the software system to run </w:t>
      </w:r>
      <w:r w:rsidR="00CB7F8E">
        <w:rPr>
          <w:bCs/>
          <w:szCs w:val="24"/>
        </w:rPr>
        <w:t>on a kiosk afterwards is considerably low</w:t>
      </w:r>
      <w:r>
        <w:rPr>
          <w:bCs/>
          <w:szCs w:val="24"/>
        </w:rPr>
        <w:t xml:space="preserve">. With economics options </w:t>
      </w:r>
      <w:r w:rsidR="00CB7F8E">
        <w:rPr>
          <w:bCs/>
          <w:szCs w:val="24"/>
        </w:rPr>
        <w:t>of</w:t>
      </w:r>
      <w:r>
        <w:rPr>
          <w:bCs/>
          <w:szCs w:val="24"/>
        </w:rPr>
        <w:t xml:space="preserve"> $25 to $100, the tablet is technically, economically, and in terms of usability the best option for the </w:t>
      </w:r>
      <w:r w:rsidR="00CB7F8E">
        <w:rPr>
          <w:bCs/>
          <w:szCs w:val="24"/>
        </w:rPr>
        <w:t xml:space="preserve">device </w:t>
      </w:r>
      <w:r>
        <w:rPr>
          <w:bCs/>
          <w:szCs w:val="24"/>
        </w:rPr>
        <w:t>prototype.</w:t>
      </w:r>
    </w:p>
    <w:p w:rsidR="00133312" w:rsidRDefault="00AF2761" w:rsidP="00B3641A">
      <w:pPr>
        <w:rPr>
          <w:bCs/>
          <w:szCs w:val="24"/>
        </w:rPr>
      </w:pPr>
      <w:r>
        <w:rPr>
          <w:bCs/>
          <w:szCs w:val="24"/>
        </w:rPr>
        <w:t>Finally, the table below presents the cost of the human resources involved in the project</w:t>
      </w:r>
      <w:r w:rsidR="007C76F8">
        <w:rPr>
          <w:bCs/>
          <w:szCs w:val="24"/>
        </w:rPr>
        <w:t xml:space="preserve"> for its entire duration (13 weeks)</w:t>
      </w:r>
      <w:r>
        <w:rPr>
          <w:bCs/>
          <w:szCs w:val="24"/>
        </w:rPr>
        <w:t>.</w:t>
      </w:r>
    </w:p>
    <w:tbl>
      <w:tblPr>
        <w:tblStyle w:val="PlainTable1"/>
        <w:tblW w:w="0" w:type="auto"/>
        <w:jc w:val="center"/>
        <w:tblLook w:val="04A0" w:firstRow="1" w:lastRow="0" w:firstColumn="1" w:lastColumn="0" w:noHBand="0" w:noVBand="1"/>
      </w:tblPr>
      <w:tblGrid>
        <w:gridCol w:w="2050"/>
        <w:gridCol w:w="2435"/>
        <w:gridCol w:w="1705"/>
        <w:gridCol w:w="1006"/>
      </w:tblGrid>
      <w:tr w:rsidR="00C23901" w:rsidRPr="00C23901" w:rsidTr="00AF2761">
        <w:trPr>
          <w:cnfStyle w:val="100000000000" w:firstRow="1" w:lastRow="0" w:firstColumn="0" w:lastColumn="0" w:oddVBand="0" w:evenVBand="0" w:oddHBand="0"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p>
          <w:p w:rsidR="00C23901" w:rsidRPr="00C23901" w:rsidRDefault="00C23901" w:rsidP="00AF2761">
            <w:pPr>
              <w:jc w:val="center"/>
              <w:rPr>
                <w:rFonts w:eastAsia="Times New Roman"/>
              </w:rPr>
            </w:pPr>
            <w:r w:rsidRPr="00AF2761">
              <w:rPr>
                <w:rFonts w:eastAsia="Times New Roman"/>
              </w:rPr>
              <w:t>Roles</w:t>
            </w:r>
          </w:p>
        </w:tc>
        <w:tc>
          <w:tcPr>
            <w:tcW w:w="0" w:type="auto"/>
            <w:vAlign w:val="center"/>
            <w:hideMark/>
          </w:tcPr>
          <w:p w:rsidR="00C23901" w:rsidRPr="00C23901" w:rsidRDefault="00C23901" w:rsidP="00AF276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Effort (in hours/week)</w:t>
            </w:r>
          </w:p>
        </w:tc>
        <w:tc>
          <w:tcPr>
            <w:tcW w:w="0" w:type="auto"/>
            <w:vAlign w:val="center"/>
            <w:hideMark/>
          </w:tcPr>
          <w:p w:rsidR="00C23901" w:rsidRPr="00C23901" w:rsidRDefault="00C23901" w:rsidP="00AF276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Pay (per week)</w:t>
            </w:r>
          </w:p>
        </w:tc>
        <w:tc>
          <w:tcPr>
            <w:tcW w:w="0" w:type="auto"/>
            <w:vAlign w:val="center"/>
            <w:hideMark/>
          </w:tcPr>
          <w:p w:rsidR="00C23901" w:rsidRPr="00C23901" w:rsidRDefault="00C23901" w:rsidP="00AF276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Total</w:t>
            </w:r>
          </w:p>
        </w:tc>
      </w:tr>
      <w:tr w:rsidR="00C23901" w:rsidRPr="00C23901" w:rsidTr="00AF276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Software Engineer</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800 (40/hour)</w:t>
            </w:r>
          </w:p>
        </w:tc>
        <w:tc>
          <w:tcPr>
            <w:tcW w:w="0" w:type="auto"/>
            <w:vAlign w:val="center"/>
            <w:hideMark/>
          </w:tcPr>
          <w:p w:rsidR="00C23901" w:rsidRPr="00C23901" w:rsidRDefault="00E405BE"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00C23901" w:rsidRPr="00AF2761">
              <w:rPr>
                <w:rFonts w:eastAsia="Times New Roman"/>
              </w:rPr>
              <w:t>10</w:t>
            </w:r>
            <w:r>
              <w:rPr>
                <w:rFonts w:eastAsia="Times New Roman"/>
              </w:rPr>
              <w:t>,</w:t>
            </w:r>
            <w:r w:rsidR="00C23901" w:rsidRPr="00AF2761">
              <w:rPr>
                <w:rFonts w:eastAsia="Times New Roman"/>
              </w:rPr>
              <w:t>400</w:t>
            </w:r>
          </w:p>
        </w:tc>
      </w:tr>
      <w:tr w:rsidR="00C23901" w:rsidRPr="00C23901" w:rsidTr="00AF2761">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Developer</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800 (40/hour)</w:t>
            </w:r>
          </w:p>
        </w:tc>
        <w:tc>
          <w:tcPr>
            <w:tcW w:w="0" w:type="auto"/>
            <w:vAlign w:val="center"/>
            <w:hideMark/>
          </w:tcPr>
          <w:p w:rsidR="00C23901" w:rsidRPr="00C23901" w:rsidRDefault="00E405BE"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r w:rsidR="00C23901" w:rsidRPr="00AF2761">
              <w:rPr>
                <w:rFonts w:eastAsia="Times New Roman"/>
              </w:rPr>
              <w:t>10</w:t>
            </w:r>
            <w:r>
              <w:rPr>
                <w:rFonts w:eastAsia="Times New Roman"/>
              </w:rPr>
              <w:t>,</w:t>
            </w:r>
            <w:r w:rsidR="00C23901" w:rsidRPr="00AF2761">
              <w:rPr>
                <w:rFonts w:eastAsia="Times New Roman"/>
              </w:rPr>
              <w:t>400</w:t>
            </w:r>
          </w:p>
        </w:tc>
      </w:tr>
      <w:tr w:rsidR="00C23901" w:rsidRPr="00C23901" w:rsidTr="00AF276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Project Manager</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15</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675 (45/hour)</w:t>
            </w:r>
          </w:p>
        </w:tc>
        <w:tc>
          <w:tcPr>
            <w:tcW w:w="0" w:type="auto"/>
            <w:vAlign w:val="center"/>
            <w:hideMark/>
          </w:tcPr>
          <w:p w:rsidR="00C23901" w:rsidRPr="00C23901" w:rsidRDefault="00E405BE"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00C23901" w:rsidRPr="00AF2761">
              <w:rPr>
                <w:rFonts w:eastAsia="Times New Roman"/>
              </w:rPr>
              <w:t>8</w:t>
            </w:r>
            <w:r>
              <w:rPr>
                <w:rFonts w:eastAsia="Times New Roman"/>
              </w:rPr>
              <w:t>,</w:t>
            </w:r>
            <w:r w:rsidR="00C23901" w:rsidRPr="00AF2761">
              <w:rPr>
                <w:rFonts w:eastAsia="Times New Roman"/>
              </w:rPr>
              <w:t>775</w:t>
            </w:r>
          </w:p>
        </w:tc>
      </w:tr>
      <w:tr w:rsidR="00C23901" w:rsidRPr="00C23901" w:rsidTr="00AF2761">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Test Analyst</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600 (30/hour)</w:t>
            </w:r>
          </w:p>
        </w:tc>
        <w:tc>
          <w:tcPr>
            <w:tcW w:w="0" w:type="auto"/>
            <w:vAlign w:val="center"/>
            <w:hideMark/>
          </w:tcPr>
          <w:p w:rsidR="00C23901" w:rsidRPr="00C23901" w:rsidRDefault="00E405BE"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r w:rsidR="00C23901" w:rsidRPr="00AF2761">
              <w:rPr>
                <w:rFonts w:eastAsia="Times New Roman"/>
              </w:rPr>
              <w:t>7</w:t>
            </w:r>
            <w:r>
              <w:rPr>
                <w:rFonts w:eastAsia="Times New Roman"/>
              </w:rPr>
              <w:t>,</w:t>
            </w:r>
            <w:r w:rsidR="00C23901" w:rsidRPr="00AF2761">
              <w:rPr>
                <w:rFonts w:eastAsia="Times New Roman"/>
              </w:rPr>
              <w:t>800</w:t>
            </w:r>
          </w:p>
        </w:tc>
      </w:tr>
      <w:tr w:rsidR="00C23901" w:rsidRPr="00C23901" w:rsidTr="00AF276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AF2761" w:rsidP="00AF2761">
            <w:pPr>
              <w:jc w:val="center"/>
              <w:rPr>
                <w:rFonts w:eastAsia="Times New Roman"/>
              </w:rPr>
            </w:pPr>
            <w:r>
              <w:rPr>
                <w:rFonts w:eastAsia="Times New Roman"/>
              </w:rPr>
              <w:t>Estimated total</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Align w:val="center"/>
            <w:hideMark/>
          </w:tcPr>
          <w:p w:rsidR="00C23901" w:rsidRPr="00C23901" w:rsidRDefault="00E405BE"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00C23901" w:rsidRPr="00AF2761">
              <w:rPr>
                <w:rFonts w:eastAsia="Times New Roman"/>
              </w:rPr>
              <w:t>37</w:t>
            </w:r>
            <w:r>
              <w:rPr>
                <w:rFonts w:eastAsia="Times New Roman"/>
              </w:rPr>
              <w:t>,</w:t>
            </w:r>
            <w:r w:rsidR="00C23901" w:rsidRPr="00AF2761">
              <w:rPr>
                <w:rFonts w:eastAsia="Times New Roman"/>
              </w:rPr>
              <w:t>375</w:t>
            </w:r>
          </w:p>
        </w:tc>
      </w:tr>
    </w:tbl>
    <w:p w:rsidR="00C23901" w:rsidRDefault="00C23901" w:rsidP="00B3641A">
      <w:pPr>
        <w:rPr>
          <w:bCs/>
          <w:szCs w:val="24"/>
        </w:rPr>
      </w:pPr>
    </w:p>
    <w:p w:rsidR="007009DF" w:rsidRPr="007009DF" w:rsidRDefault="007009DF" w:rsidP="007009DF">
      <w:pPr>
        <w:pStyle w:val="Heading2"/>
      </w:pPr>
      <w:bookmarkStart w:id="25" w:name="_Toc463525326"/>
      <w:r w:rsidRPr="007009DF">
        <w:t>4.5 Licensing and Installation</w:t>
      </w:r>
      <w:bookmarkEnd w:id="25"/>
    </w:p>
    <w:p w:rsidR="007009DF" w:rsidRPr="00B3641A" w:rsidRDefault="00B3641A" w:rsidP="00B3641A">
      <w:pPr>
        <w:rPr>
          <w:bCs/>
          <w:szCs w:val="24"/>
        </w:rPr>
      </w:pPr>
      <w:r w:rsidRPr="00B3641A">
        <w:rPr>
          <w:bCs/>
          <w:iCs/>
          <w:szCs w:val="24"/>
        </w:rPr>
        <w:t>TBD</w:t>
      </w:r>
    </w:p>
    <w:p w:rsidR="007009DF" w:rsidRPr="007009DF" w:rsidRDefault="007009DF" w:rsidP="007009DF">
      <w:pPr>
        <w:pStyle w:val="Heading1"/>
      </w:pPr>
      <w:bookmarkStart w:id="26" w:name="_Toc463525327"/>
      <w:r w:rsidRPr="007009DF">
        <w:t>5. Other Requirements and Constraints</w:t>
      </w:r>
      <w:bookmarkEnd w:id="26"/>
    </w:p>
    <w:p w:rsidR="0002750A" w:rsidRPr="007009DF" w:rsidRDefault="00352397">
      <w:pPr>
        <w:rPr>
          <w:bCs/>
          <w:szCs w:val="24"/>
        </w:rPr>
      </w:pPr>
      <w:r>
        <w:rPr>
          <w:bCs/>
          <w:szCs w:val="24"/>
        </w:rPr>
        <w:t>TBA</w:t>
      </w:r>
      <w:r w:rsidR="0002750A" w:rsidRPr="007009DF">
        <w:rPr>
          <w:bCs/>
          <w:szCs w:val="24"/>
        </w:rPr>
        <w:br w:type="page"/>
      </w:r>
    </w:p>
    <w:p w:rsidR="002F7151" w:rsidRDefault="002F7151" w:rsidP="00515C3D">
      <w:pPr>
        <w:pStyle w:val="Heading1"/>
        <w:jc w:val="center"/>
      </w:pPr>
      <w:bookmarkStart w:id="27" w:name="_Toc463525328"/>
      <w:r>
        <w:lastRenderedPageBreak/>
        <w:t>Appendix A</w:t>
      </w:r>
      <w:r w:rsidRPr="0002750A">
        <w:t>: Glossary</w:t>
      </w:r>
      <w:bookmarkEnd w:id="27"/>
    </w:p>
    <w:p w:rsidR="002F7151" w:rsidRDefault="002F7151" w:rsidP="002F7151">
      <w:pPr>
        <w:jc w:val="center"/>
        <w:rPr>
          <w:b/>
          <w:bCs/>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rsidTr="00A6467D">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A6467D">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A6467D">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A6467D">
        <w:trPr>
          <w:trHeight w:val="496"/>
        </w:trPr>
        <w:tc>
          <w:tcPr>
            <w:tcW w:w="1815" w:type="dxa"/>
            <w:tcMar>
              <w:top w:w="105" w:type="dxa"/>
              <w:left w:w="105" w:type="dxa"/>
              <w:bottom w:w="105" w:type="dxa"/>
              <w:right w:w="105" w:type="dxa"/>
            </w:tcMar>
            <w:hideMark/>
          </w:tcPr>
          <w:p w:rsidR="002F7151" w:rsidRPr="005038FB" w:rsidRDefault="002F7151" w:rsidP="00A6467D">
            <w:pPr>
              <w:spacing w:line="0" w:lineRule="atLeast"/>
              <w:rPr>
                <w:rFonts w:cstheme="minorHAnsi"/>
                <w:szCs w:val="24"/>
              </w:rPr>
            </w:pPr>
            <w:r>
              <w:rPr>
                <w:rFonts w:cstheme="minorHAnsi"/>
                <w:b/>
                <w:bCs/>
                <w:color w:val="000000"/>
                <w:szCs w:val="24"/>
              </w:rPr>
              <w:t xml:space="preserve"> </w:t>
            </w:r>
            <w:r w:rsidR="002926F7">
              <w:rPr>
                <w:rFonts w:cstheme="minorHAnsi"/>
                <w:b/>
                <w:bCs/>
                <w:color w:val="000000"/>
                <w:szCs w:val="24"/>
              </w:rPr>
              <w:t>UTD</w:t>
            </w:r>
          </w:p>
        </w:tc>
        <w:tc>
          <w:tcPr>
            <w:tcW w:w="7525" w:type="dxa"/>
            <w:tcMar>
              <w:top w:w="105" w:type="dxa"/>
              <w:left w:w="105" w:type="dxa"/>
              <w:bottom w:w="105" w:type="dxa"/>
              <w:right w:w="105" w:type="dxa"/>
            </w:tcMar>
            <w:hideMark/>
          </w:tcPr>
          <w:p w:rsidR="002F7151" w:rsidRPr="005038FB" w:rsidRDefault="002926F7" w:rsidP="00A6467D">
            <w:pPr>
              <w:spacing w:line="0" w:lineRule="atLeast"/>
              <w:rPr>
                <w:rFonts w:cstheme="minorHAnsi"/>
                <w:szCs w:val="24"/>
              </w:rPr>
            </w:pPr>
            <w:r>
              <w:rPr>
                <w:rFonts w:cstheme="minorHAnsi"/>
                <w:szCs w:val="24"/>
              </w:rPr>
              <w:t>The University of Texas at Dallas</w:t>
            </w:r>
          </w:p>
        </w:tc>
      </w:tr>
      <w:tr w:rsidR="002F7151" w:rsidRPr="005038FB" w:rsidTr="00A6467D">
        <w:trPr>
          <w:trHeight w:val="1064"/>
        </w:trPr>
        <w:tc>
          <w:tcPr>
            <w:tcW w:w="1815" w:type="dxa"/>
            <w:tcMar>
              <w:top w:w="105" w:type="dxa"/>
              <w:left w:w="105" w:type="dxa"/>
              <w:bottom w:w="105" w:type="dxa"/>
              <w:right w:w="105" w:type="dxa"/>
            </w:tcMar>
            <w:hideMark/>
          </w:tcPr>
          <w:p w:rsidR="002F7151" w:rsidRPr="00335B5A" w:rsidRDefault="00335B5A" w:rsidP="00335B5A">
            <w:pPr>
              <w:spacing w:line="0" w:lineRule="atLeast"/>
              <w:rPr>
                <w:rFonts w:cstheme="minorHAnsi"/>
                <w:b/>
                <w:bCs/>
                <w:color w:val="000000"/>
                <w:szCs w:val="24"/>
              </w:rPr>
            </w:pPr>
            <w:r>
              <w:rPr>
                <w:rFonts w:cstheme="minorHAnsi"/>
                <w:b/>
                <w:bCs/>
                <w:color w:val="000000"/>
                <w:szCs w:val="24"/>
              </w:rPr>
              <w:t xml:space="preserve"> TBD</w:t>
            </w:r>
          </w:p>
        </w:tc>
        <w:tc>
          <w:tcPr>
            <w:tcW w:w="7525" w:type="dxa"/>
            <w:tcMar>
              <w:top w:w="105" w:type="dxa"/>
              <w:left w:w="105" w:type="dxa"/>
              <w:bottom w:w="105" w:type="dxa"/>
              <w:right w:w="105" w:type="dxa"/>
            </w:tcMar>
            <w:hideMark/>
          </w:tcPr>
          <w:p w:rsidR="002F7151" w:rsidRPr="005038FB" w:rsidRDefault="00335B5A" w:rsidP="00352397">
            <w:pPr>
              <w:spacing w:line="0" w:lineRule="atLeast"/>
              <w:rPr>
                <w:rFonts w:cstheme="minorHAnsi"/>
                <w:szCs w:val="24"/>
              </w:rPr>
            </w:pPr>
            <w:r>
              <w:rPr>
                <w:rFonts w:cstheme="minorHAnsi"/>
                <w:szCs w:val="24"/>
              </w:rPr>
              <w:t xml:space="preserve">To Be </w:t>
            </w:r>
            <w:r w:rsidR="00352397">
              <w:rPr>
                <w:rFonts w:cstheme="minorHAnsi"/>
                <w:szCs w:val="24"/>
              </w:rPr>
              <w:t>D</w:t>
            </w:r>
            <w:r>
              <w:rPr>
                <w:rFonts w:cstheme="minorHAnsi"/>
                <w:szCs w:val="24"/>
              </w:rPr>
              <w:t>efined</w:t>
            </w:r>
          </w:p>
        </w:tc>
      </w:tr>
      <w:tr w:rsidR="00352397" w:rsidRPr="005038FB" w:rsidTr="00A6467D">
        <w:trPr>
          <w:trHeight w:val="1064"/>
        </w:trPr>
        <w:tc>
          <w:tcPr>
            <w:tcW w:w="1815" w:type="dxa"/>
            <w:tcMar>
              <w:top w:w="105" w:type="dxa"/>
              <w:left w:w="105" w:type="dxa"/>
              <w:bottom w:w="105" w:type="dxa"/>
              <w:right w:w="105" w:type="dxa"/>
            </w:tcMar>
          </w:tcPr>
          <w:p w:rsidR="00352397" w:rsidRDefault="00352397" w:rsidP="00335B5A">
            <w:pPr>
              <w:spacing w:line="0" w:lineRule="atLeast"/>
              <w:rPr>
                <w:rFonts w:cstheme="minorHAnsi"/>
                <w:b/>
                <w:bCs/>
                <w:color w:val="000000"/>
                <w:szCs w:val="24"/>
              </w:rPr>
            </w:pPr>
            <w:r>
              <w:rPr>
                <w:rFonts w:cstheme="minorHAnsi"/>
                <w:b/>
                <w:bCs/>
                <w:color w:val="000000"/>
                <w:szCs w:val="24"/>
              </w:rPr>
              <w:t>TBA</w:t>
            </w:r>
          </w:p>
        </w:tc>
        <w:tc>
          <w:tcPr>
            <w:tcW w:w="7525" w:type="dxa"/>
            <w:tcMar>
              <w:top w:w="105" w:type="dxa"/>
              <w:left w:w="105" w:type="dxa"/>
              <w:bottom w:w="105" w:type="dxa"/>
              <w:right w:w="105" w:type="dxa"/>
            </w:tcMar>
          </w:tcPr>
          <w:p w:rsidR="00352397" w:rsidRDefault="00352397" w:rsidP="00A6467D">
            <w:pPr>
              <w:spacing w:line="0" w:lineRule="atLeast"/>
              <w:rPr>
                <w:rFonts w:cstheme="minorHAnsi"/>
                <w:szCs w:val="24"/>
              </w:rPr>
            </w:pPr>
            <w:r>
              <w:rPr>
                <w:rFonts w:cstheme="minorHAnsi"/>
                <w:szCs w:val="24"/>
              </w:rPr>
              <w:t>To Be Announced</w:t>
            </w:r>
          </w:p>
        </w:tc>
      </w:tr>
    </w:tbl>
    <w:p w:rsidR="002F7151" w:rsidRPr="0002750A" w:rsidRDefault="002F7151" w:rsidP="002F7151">
      <w:pPr>
        <w:rPr>
          <w:b/>
          <w:szCs w:val="24"/>
        </w:rPr>
      </w:pPr>
    </w:p>
    <w:p w:rsidR="002F7151" w:rsidRPr="0002750A" w:rsidRDefault="002F7151" w:rsidP="002F7151">
      <w:pPr>
        <w:rPr>
          <w:b/>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Cs w:val="24"/>
        </w:rPr>
      </w:pPr>
    </w:p>
    <w:p w:rsidR="002F7151" w:rsidRDefault="002F7151">
      <w:pPr>
        <w:rPr>
          <w:b/>
          <w:bCs/>
          <w:szCs w:val="24"/>
        </w:rPr>
      </w:pPr>
      <w:r>
        <w:rPr>
          <w:b/>
          <w:bCs/>
          <w:szCs w:val="24"/>
        </w:rPr>
        <w:br w:type="page"/>
      </w:r>
    </w:p>
    <w:p w:rsidR="0002750A" w:rsidRPr="0002750A" w:rsidRDefault="002F7151" w:rsidP="00515C3D">
      <w:pPr>
        <w:pStyle w:val="Heading1"/>
        <w:jc w:val="center"/>
      </w:pPr>
      <w:bookmarkStart w:id="28" w:name="_Toc463525329"/>
      <w:r>
        <w:lastRenderedPageBreak/>
        <w:t>Appendix B</w:t>
      </w:r>
      <w:r w:rsidR="0002750A" w:rsidRPr="0002750A">
        <w:t>: References</w:t>
      </w:r>
      <w:bookmarkEnd w:id="28"/>
    </w:p>
    <w:p w:rsidR="00D4219B" w:rsidRDefault="00D4219B" w:rsidP="00D4219B">
      <w:pPr>
        <w:pStyle w:val="ListParagraph"/>
        <w:numPr>
          <w:ilvl w:val="0"/>
          <w:numId w:val="44"/>
        </w:numPr>
        <w:rPr>
          <w:b/>
          <w:bCs/>
          <w:szCs w:val="24"/>
        </w:rPr>
      </w:pPr>
      <w:r>
        <w:rPr>
          <w:b/>
          <w:bCs/>
          <w:szCs w:val="24"/>
        </w:rPr>
        <w:t>“</w:t>
      </w:r>
      <w:r w:rsidRPr="008A2B79">
        <w:rPr>
          <w:b/>
          <w:bCs/>
          <w:szCs w:val="24"/>
        </w:rPr>
        <w:t>University of Texas at Dallas</w:t>
      </w:r>
      <w:r>
        <w:rPr>
          <w:b/>
          <w:bCs/>
          <w:szCs w:val="24"/>
        </w:rPr>
        <w:t>”. Wikipedia</w:t>
      </w:r>
      <w:r w:rsidRPr="008A2B79">
        <w:rPr>
          <w:b/>
          <w:bCs/>
          <w:szCs w:val="24"/>
        </w:rPr>
        <w:t>. Accessed on</w:t>
      </w:r>
      <w:r>
        <w:rPr>
          <w:b/>
          <w:bCs/>
          <w:szCs w:val="24"/>
        </w:rPr>
        <w:t xml:space="preserve">: 6 September </w:t>
      </w:r>
      <w:r w:rsidRPr="008A2B79">
        <w:rPr>
          <w:b/>
          <w:bCs/>
          <w:szCs w:val="24"/>
        </w:rPr>
        <w:t>2016. Available at: https://en.wikipedia.org/wiki/University_of_Texas_at_Dallas</w:t>
      </w:r>
    </w:p>
    <w:p w:rsidR="00D4219B" w:rsidRDefault="00D4219B" w:rsidP="00D4219B">
      <w:pPr>
        <w:pStyle w:val="ListParagraph"/>
        <w:numPr>
          <w:ilvl w:val="0"/>
          <w:numId w:val="44"/>
        </w:numPr>
        <w:rPr>
          <w:b/>
          <w:bCs/>
          <w:szCs w:val="24"/>
        </w:rPr>
      </w:pPr>
      <w:bookmarkStart w:id="29" w:name="_Ref460923431"/>
      <w:r w:rsidRPr="00AF05BB">
        <w:rPr>
          <w:b/>
          <w:bCs/>
          <w:szCs w:val="24"/>
        </w:rPr>
        <w:t xml:space="preserve">"Common Data Set 2014-2015". University of Texas at Dallas. Accessed on: </w:t>
      </w:r>
      <w:r>
        <w:rPr>
          <w:b/>
          <w:bCs/>
          <w:szCs w:val="24"/>
        </w:rPr>
        <w:t xml:space="preserve">6 September </w:t>
      </w:r>
      <w:r w:rsidRPr="008A2B79">
        <w:rPr>
          <w:b/>
          <w:bCs/>
          <w:szCs w:val="24"/>
        </w:rPr>
        <w:t>2016</w:t>
      </w:r>
      <w:r>
        <w:rPr>
          <w:b/>
          <w:bCs/>
          <w:szCs w:val="24"/>
        </w:rPr>
        <w:t xml:space="preserve">. Available at: </w:t>
      </w:r>
      <w:r w:rsidRPr="00AF05BB">
        <w:rPr>
          <w:b/>
          <w:bCs/>
          <w:szCs w:val="24"/>
        </w:rPr>
        <w:t>http://www.utdallas.edu/ospa/files/CDS_2014-15.pdf</w:t>
      </w:r>
      <w:bookmarkEnd w:id="29"/>
    </w:p>
    <w:p w:rsidR="00D4219B" w:rsidRDefault="00D4219B" w:rsidP="00D4219B">
      <w:pPr>
        <w:pStyle w:val="ListParagraph"/>
        <w:numPr>
          <w:ilvl w:val="0"/>
          <w:numId w:val="44"/>
        </w:numPr>
        <w:rPr>
          <w:b/>
          <w:bCs/>
          <w:szCs w:val="24"/>
        </w:rPr>
      </w:pPr>
      <w:bookmarkStart w:id="30" w:name="_Ref460924029"/>
      <w:r w:rsidRPr="00461BE3">
        <w:rPr>
          <w:b/>
          <w:bCs/>
          <w:szCs w:val="24"/>
        </w:rPr>
        <w:t xml:space="preserve">"University Profile, Office of Strategic Planning, The University of Texas at Dallas". The University of Texas at Dallas. </w:t>
      </w:r>
      <w:r w:rsidRPr="008A2B79">
        <w:rPr>
          <w:b/>
          <w:bCs/>
          <w:szCs w:val="24"/>
        </w:rPr>
        <w:t>Accessed on</w:t>
      </w:r>
      <w:r>
        <w:rPr>
          <w:b/>
          <w:bCs/>
          <w:szCs w:val="24"/>
        </w:rPr>
        <w:t xml:space="preserve">: 6 September </w:t>
      </w:r>
      <w:r w:rsidRPr="008A2B79">
        <w:rPr>
          <w:b/>
          <w:bCs/>
          <w:szCs w:val="24"/>
        </w:rPr>
        <w:t>2016. Available at:</w:t>
      </w:r>
      <w:r>
        <w:rPr>
          <w:b/>
          <w:bCs/>
          <w:szCs w:val="24"/>
        </w:rPr>
        <w:t xml:space="preserve"> </w:t>
      </w:r>
      <w:r w:rsidRPr="00461BE3">
        <w:rPr>
          <w:b/>
          <w:bCs/>
          <w:szCs w:val="24"/>
        </w:rPr>
        <w:t>http://www.utdallas.edu/ospa/university-profile/</w:t>
      </w:r>
      <w:bookmarkEnd w:id="30"/>
    </w:p>
    <w:p w:rsidR="00D4219B" w:rsidRDefault="00D4219B" w:rsidP="00D4219B">
      <w:pPr>
        <w:pStyle w:val="ListParagraph"/>
        <w:numPr>
          <w:ilvl w:val="0"/>
          <w:numId w:val="44"/>
        </w:numPr>
        <w:rPr>
          <w:b/>
          <w:bCs/>
          <w:szCs w:val="24"/>
        </w:rPr>
      </w:pPr>
      <w:bookmarkStart w:id="31" w:name="_Ref460924658"/>
      <w:r w:rsidRPr="00610C3D">
        <w:rPr>
          <w:b/>
          <w:bCs/>
          <w:szCs w:val="24"/>
        </w:rPr>
        <w:t xml:space="preserve">"The Comet </w:t>
      </w:r>
      <w:r>
        <w:rPr>
          <w:b/>
          <w:bCs/>
          <w:szCs w:val="24"/>
        </w:rPr>
        <w:t>Café – Places to Eat</w:t>
      </w:r>
      <w:r w:rsidRPr="00610C3D">
        <w:rPr>
          <w:b/>
          <w:bCs/>
          <w:szCs w:val="24"/>
        </w:rPr>
        <w:t xml:space="preserve">". </w:t>
      </w:r>
      <w:r>
        <w:rPr>
          <w:b/>
          <w:bCs/>
          <w:szCs w:val="24"/>
        </w:rPr>
        <w:t>UT Dallas Dining.</w:t>
      </w:r>
      <w:r w:rsidRPr="00610C3D">
        <w:rPr>
          <w:b/>
          <w:bCs/>
          <w:szCs w:val="24"/>
        </w:rPr>
        <w:t xml:space="preserve"> </w:t>
      </w:r>
      <w:r w:rsidRPr="008A2B79">
        <w:rPr>
          <w:b/>
          <w:bCs/>
          <w:szCs w:val="24"/>
        </w:rPr>
        <w:t>Accessed on</w:t>
      </w:r>
      <w:r>
        <w:rPr>
          <w:b/>
          <w:bCs/>
          <w:szCs w:val="24"/>
        </w:rPr>
        <w:t xml:space="preserve">: 6 September </w:t>
      </w:r>
      <w:r w:rsidRPr="008A2B79">
        <w:rPr>
          <w:b/>
          <w:bCs/>
          <w:szCs w:val="24"/>
        </w:rPr>
        <w:t>2016. Available at:</w:t>
      </w:r>
      <w:r>
        <w:rPr>
          <w:b/>
          <w:bCs/>
          <w:szCs w:val="24"/>
        </w:rPr>
        <w:t xml:space="preserve"> </w:t>
      </w:r>
      <w:r w:rsidRPr="00610C3D">
        <w:rPr>
          <w:b/>
          <w:bCs/>
          <w:szCs w:val="24"/>
        </w:rPr>
        <w:t>http://www.dineoncampus.com/utdallasdining/show.cfm?cmd=menus</w:t>
      </w:r>
      <w:bookmarkEnd w:id="31"/>
    </w:p>
    <w:p w:rsidR="00D4219B" w:rsidRDefault="00D4219B" w:rsidP="00D4219B">
      <w:pPr>
        <w:pStyle w:val="ListParagraph"/>
        <w:numPr>
          <w:ilvl w:val="0"/>
          <w:numId w:val="44"/>
        </w:numPr>
        <w:rPr>
          <w:b/>
          <w:bCs/>
          <w:szCs w:val="24"/>
        </w:rPr>
      </w:pPr>
      <w:bookmarkStart w:id="32" w:name="_Ref460924825"/>
      <w:r w:rsidRPr="00610C3D">
        <w:rPr>
          <w:b/>
          <w:bCs/>
          <w:szCs w:val="24"/>
        </w:rPr>
        <w:t xml:space="preserve">"UT Dallas Expands Dining Options to Feed a Growing Campus". The University of Texas at Dallas. August 26, 2013. </w:t>
      </w:r>
      <w:r w:rsidRPr="008A2B79">
        <w:rPr>
          <w:b/>
          <w:bCs/>
          <w:szCs w:val="24"/>
        </w:rPr>
        <w:t>Accessed on</w:t>
      </w:r>
      <w:r>
        <w:rPr>
          <w:b/>
          <w:bCs/>
          <w:szCs w:val="24"/>
        </w:rPr>
        <w:t xml:space="preserve">: 6 September </w:t>
      </w:r>
      <w:r w:rsidRPr="008A2B79">
        <w:rPr>
          <w:b/>
          <w:bCs/>
          <w:szCs w:val="24"/>
        </w:rPr>
        <w:t>2016. Available at:</w:t>
      </w:r>
      <w:r>
        <w:rPr>
          <w:b/>
          <w:bCs/>
          <w:szCs w:val="24"/>
        </w:rPr>
        <w:t xml:space="preserve"> </w:t>
      </w:r>
      <w:r w:rsidRPr="00610C3D">
        <w:rPr>
          <w:b/>
          <w:bCs/>
          <w:szCs w:val="24"/>
        </w:rPr>
        <w:t>http://www.utdallas.edu/news/2013/8/26-25921_UT-Dallas-Expands-Dining-Options-to-Feed-a-Growing_story-wide.html</w:t>
      </w:r>
      <w:bookmarkEnd w:id="32"/>
    </w:p>
    <w:p w:rsidR="0002750A" w:rsidRPr="00A30AF4" w:rsidRDefault="00F02372" w:rsidP="00A30AF4">
      <w:pPr>
        <w:pStyle w:val="ListParagraph"/>
        <w:numPr>
          <w:ilvl w:val="0"/>
          <w:numId w:val="44"/>
        </w:numPr>
        <w:rPr>
          <w:b/>
          <w:bCs/>
          <w:szCs w:val="24"/>
        </w:rPr>
      </w:pPr>
      <w:bookmarkStart w:id="33" w:name="_Ref461748151"/>
      <w:r w:rsidRPr="00A30AF4">
        <w:rPr>
          <w:b/>
          <w:bCs/>
          <w:szCs w:val="24"/>
        </w:rPr>
        <w:t xml:space="preserve">"Budgeting for an Interactive Kiosk Project". Wirespring – The Digital Signage Insider. </w:t>
      </w:r>
      <w:r w:rsidR="00A30AF4" w:rsidRPr="00A30AF4">
        <w:rPr>
          <w:b/>
          <w:bCs/>
          <w:szCs w:val="24"/>
        </w:rPr>
        <w:t>December</w:t>
      </w:r>
      <w:r w:rsidRPr="00A30AF4">
        <w:rPr>
          <w:b/>
          <w:bCs/>
          <w:szCs w:val="24"/>
        </w:rPr>
        <w:t xml:space="preserve"> </w:t>
      </w:r>
      <w:r w:rsidR="00A30AF4" w:rsidRPr="00A30AF4">
        <w:rPr>
          <w:b/>
          <w:bCs/>
          <w:szCs w:val="24"/>
        </w:rPr>
        <w:t>8</w:t>
      </w:r>
      <w:r w:rsidRPr="00A30AF4">
        <w:rPr>
          <w:b/>
          <w:bCs/>
          <w:szCs w:val="24"/>
        </w:rPr>
        <w:t>, 20</w:t>
      </w:r>
      <w:r w:rsidR="00A30AF4" w:rsidRPr="00A30AF4">
        <w:rPr>
          <w:b/>
          <w:bCs/>
          <w:szCs w:val="24"/>
        </w:rPr>
        <w:t>04</w:t>
      </w:r>
      <w:r w:rsidRPr="00A30AF4">
        <w:rPr>
          <w:b/>
          <w:bCs/>
          <w:szCs w:val="24"/>
        </w:rPr>
        <w:t xml:space="preserve">. Accessed on: 15 September 2016. Available at: </w:t>
      </w:r>
      <w:r w:rsidR="00A30AF4" w:rsidRPr="00A30AF4">
        <w:rPr>
          <w:b/>
          <w:bCs/>
          <w:szCs w:val="24"/>
        </w:rPr>
        <w:t>https://www.wirespring.com/dynamic_digital_signage_and_interactive_kiosks_journal/articles/Budgeting_for_an_Interactive_Kiosk_Project-200.html</w:t>
      </w:r>
      <w:bookmarkEnd w:id="33"/>
    </w:p>
    <w:sectPr w:rsidR="0002750A" w:rsidRPr="00A30AF4" w:rsidSect="00F57DDB">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40E" w:rsidRDefault="0031440E" w:rsidP="00800DAE">
      <w:pPr>
        <w:spacing w:after="0" w:line="240" w:lineRule="auto"/>
      </w:pPr>
      <w:r>
        <w:separator/>
      </w:r>
    </w:p>
  </w:endnote>
  <w:endnote w:type="continuationSeparator" w:id="0">
    <w:p w:rsidR="0031440E" w:rsidRDefault="0031440E" w:rsidP="00800DAE">
      <w:pPr>
        <w:spacing w:after="0" w:line="240" w:lineRule="auto"/>
      </w:pPr>
      <w:r>
        <w:continuationSeparator/>
      </w:r>
    </w:p>
  </w:endnote>
  <w:endnote w:type="continuationNotice" w:id="1">
    <w:p w:rsidR="0031440E" w:rsidRDefault="003144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040696"/>
      <w:docPartObj>
        <w:docPartGallery w:val="Page Numbers (Bottom of Page)"/>
        <w:docPartUnique/>
      </w:docPartObj>
    </w:sdtPr>
    <w:sdtEndPr>
      <w:rPr>
        <w:color w:val="808080" w:themeColor="background1" w:themeShade="80"/>
        <w:spacing w:val="60"/>
      </w:rPr>
    </w:sdtEndPr>
    <w:sdtContent>
      <w:p w:rsidR="004F578A" w:rsidRDefault="004F57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49EA">
          <w:rPr>
            <w:noProof/>
          </w:rPr>
          <w:t>2</w:t>
        </w:r>
        <w:r>
          <w:rPr>
            <w:noProof/>
          </w:rPr>
          <w:fldChar w:fldCharType="end"/>
        </w:r>
        <w:r>
          <w:t xml:space="preserve"> | </w:t>
        </w:r>
        <w:r>
          <w:rPr>
            <w:color w:val="808080" w:themeColor="background1" w:themeShade="80"/>
            <w:spacing w:val="60"/>
          </w:rPr>
          <w:t>Page</w:t>
        </w:r>
      </w:p>
    </w:sdtContent>
  </w:sdt>
  <w:p w:rsidR="004F578A" w:rsidRDefault="004F5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40E" w:rsidRDefault="0031440E" w:rsidP="00800DAE">
      <w:pPr>
        <w:spacing w:after="0" w:line="240" w:lineRule="auto"/>
      </w:pPr>
      <w:r>
        <w:separator/>
      </w:r>
    </w:p>
  </w:footnote>
  <w:footnote w:type="continuationSeparator" w:id="0">
    <w:p w:rsidR="0031440E" w:rsidRDefault="0031440E" w:rsidP="00800DAE">
      <w:pPr>
        <w:spacing w:after="0" w:line="240" w:lineRule="auto"/>
      </w:pPr>
      <w:r>
        <w:continuationSeparator/>
      </w:r>
    </w:p>
  </w:footnote>
  <w:footnote w:type="continuationNotice" w:id="1">
    <w:p w:rsidR="0031440E" w:rsidRDefault="0031440E">
      <w:pPr>
        <w:spacing w:after="0" w:line="240" w:lineRule="auto"/>
      </w:pPr>
    </w:p>
  </w:footnote>
  <w:footnote w:id="2">
    <w:p w:rsidR="00C05145" w:rsidRDefault="00C05145" w:rsidP="00C05145">
      <w:pPr>
        <w:pStyle w:val="FootnoteText"/>
      </w:pPr>
      <w:r>
        <w:rPr>
          <w:rStyle w:val="FootnoteReference"/>
        </w:rPr>
        <w:footnoteRef/>
      </w:r>
      <w:r>
        <w:t xml:space="preserve"> </w:t>
      </w:r>
      <w:r w:rsidRPr="006E759C">
        <w:t>http://www.tapingo.com/</w:t>
      </w:r>
    </w:p>
  </w:footnote>
  <w:footnote w:id="3">
    <w:p w:rsidR="00C05145" w:rsidRDefault="00C05145" w:rsidP="00C05145">
      <w:pPr>
        <w:pStyle w:val="FootnoteText"/>
      </w:pPr>
      <w:r>
        <w:rPr>
          <w:rStyle w:val="FootnoteReference"/>
        </w:rPr>
        <w:footnoteRef/>
      </w:r>
      <w:r>
        <w:t xml:space="preserve"> </w:t>
      </w:r>
      <w:r w:rsidRPr="00BD76F9">
        <w:t>https://play.google.com/store/apps/details?id=com.subway.mobile.subwayapp03&amp;hl=en</w:t>
      </w:r>
    </w:p>
  </w:footnote>
  <w:footnote w:id="4">
    <w:p w:rsidR="00C05145" w:rsidRDefault="00C05145" w:rsidP="00C05145">
      <w:pPr>
        <w:pStyle w:val="FootnoteText"/>
      </w:pPr>
      <w:r>
        <w:rPr>
          <w:rStyle w:val="FootnoteReference"/>
        </w:rPr>
        <w:footnoteRef/>
      </w:r>
      <w:r>
        <w:t xml:space="preserve"> </w:t>
      </w:r>
      <w:r w:rsidRPr="00BD76F9">
        <w:t>https://play.google.com/store/apps/details?id=com.chickfila.cfaflagship&amp;hl=en</w:t>
      </w:r>
    </w:p>
  </w:footnote>
  <w:footnote w:id="5">
    <w:p w:rsidR="00C05145" w:rsidRDefault="00C05145" w:rsidP="00C05145">
      <w:pPr>
        <w:pStyle w:val="FootnoteText"/>
      </w:pPr>
      <w:r>
        <w:rPr>
          <w:rStyle w:val="FootnoteReference"/>
        </w:rPr>
        <w:footnoteRef/>
      </w:r>
      <w:r>
        <w:t xml:space="preserve"> </w:t>
      </w:r>
      <w:r w:rsidRPr="00BD76F9">
        <w:t>https://play.google.com/store/apps/details?id=com.pandaexpress.app&amp;hl=en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8A" w:rsidRDefault="004F578A">
    <w:pPr>
      <w:pStyle w:val="Header"/>
      <w:jc w:val="right"/>
    </w:pPr>
  </w:p>
  <w:p w:rsidR="004F578A" w:rsidRDefault="004F5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8A" w:rsidRDefault="004F578A">
    <w:pPr>
      <w:pStyle w:val="Header"/>
      <w:jc w:val="right"/>
    </w:pPr>
  </w:p>
  <w:p w:rsidR="004F578A" w:rsidRDefault="004F57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445613"/>
      <w:docPartObj>
        <w:docPartGallery w:val="Page Numbers (Top of Page)"/>
        <w:docPartUnique/>
      </w:docPartObj>
    </w:sdtPr>
    <w:sdtEndPr/>
    <w:sdtContent>
      <w:p w:rsidR="004F578A" w:rsidRDefault="004F578A" w:rsidP="009A285A">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BF49EA">
          <w:rPr>
            <w:noProof/>
          </w:rPr>
          <w:t>12</w:t>
        </w:r>
        <w:r>
          <w:rPr>
            <w:noProof/>
          </w:rPr>
          <w:fldChar w:fldCharType="end"/>
        </w:r>
      </w:p>
    </w:sdtContent>
  </w:sdt>
  <w:p w:rsidR="004F578A" w:rsidRDefault="004F57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8A" w:rsidRDefault="004F578A">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BF49EA">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15:restartNumberingAfterBreak="0">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15:restartNumberingAfterBreak="0">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15:restartNumberingAfterBreak="0">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15:restartNumberingAfterBreak="0">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8EA3020"/>
    <w:multiLevelType w:val="hybridMultilevel"/>
    <w:tmpl w:val="41C6C99A"/>
    <w:lvl w:ilvl="0" w:tplc="CDFCEA0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773AC"/>
    <w:multiLevelType w:val="hybridMultilevel"/>
    <w:tmpl w:val="C950A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41BB0"/>
    <w:multiLevelType w:val="hybridMultilevel"/>
    <w:tmpl w:val="305C87A0"/>
    <w:lvl w:ilvl="0" w:tplc="9AB8EA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15:restartNumberingAfterBreak="0">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C5EE4"/>
    <w:multiLevelType w:val="hybridMultilevel"/>
    <w:tmpl w:val="3E28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C83EA7"/>
    <w:multiLevelType w:val="hybridMultilevel"/>
    <w:tmpl w:val="9630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0"/>
  </w:num>
  <w:num w:numId="3">
    <w:abstractNumId w:val="20"/>
  </w:num>
  <w:num w:numId="4">
    <w:abstractNumId w:val="31"/>
  </w:num>
  <w:num w:numId="5">
    <w:abstractNumId w:val="46"/>
  </w:num>
  <w:num w:numId="6">
    <w:abstractNumId w:val="14"/>
  </w:num>
  <w:num w:numId="7">
    <w:abstractNumId w:val="15"/>
  </w:num>
  <w:num w:numId="8">
    <w:abstractNumId w:val="21"/>
  </w:num>
  <w:num w:numId="9">
    <w:abstractNumId w:val="30"/>
  </w:num>
  <w:num w:numId="10">
    <w:abstractNumId w:val="43"/>
  </w:num>
  <w:num w:numId="11">
    <w:abstractNumId w:val="33"/>
  </w:num>
  <w:num w:numId="12">
    <w:abstractNumId w:val="44"/>
  </w:num>
  <w:num w:numId="13">
    <w:abstractNumId w:val="19"/>
  </w:num>
  <w:num w:numId="14">
    <w:abstractNumId w:val="29"/>
  </w:num>
  <w:num w:numId="15">
    <w:abstractNumId w:val="38"/>
  </w:num>
  <w:num w:numId="16">
    <w:abstractNumId w:val="26"/>
  </w:num>
  <w:num w:numId="17">
    <w:abstractNumId w:val="42"/>
  </w:num>
  <w:num w:numId="18">
    <w:abstractNumId w:val="35"/>
  </w:num>
  <w:num w:numId="19">
    <w:abstractNumId w:val="16"/>
  </w:num>
  <w:num w:numId="20">
    <w:abstractNumId w:val="32"/>
  </w:num>
  <w:num w:numId="21">
    <w:abstractNumId w:val="45"/>
  </w:num>
  <w:num w:numId="22">
    <w:abstractNumId w:val="12"/>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6"/>
  </w:num>
  <w:num w:numId="32">
    <w:abstractNumId w:val="18"/>
  </w:num>
  <w:num w:numId="33">
    <w:abstractNumId w:val="39"/>
  </w:num>
  <w:num w:numId="34">
    <w:abstractNumId w:val="9"/>
  </w:num>
  <w:num w:numId="35">
    <w:abstractNumId w:val="25"/>
  </w:num>
  <w:num w:numId="36">
    <w:abstractNumId w:val="7"/>
  </w:num>
  <w:num w:numId="37">
    <w:abstractNumId w:val="22"/>
  </w:num>
  <w:num w:numId="38">
    <w:abstractNumId w:val="23"/>
  </w:num>
  <w:num w:numId="39">
    <w:abstractNumId w:val="17"/>
  </w:num>
  <w:num w:numId="40">
    <w:abstractNumId w:val="24"/>
  </w:num>
  <w:num w:numId="41">
    <w:abstractNumId w:val="28"/>
  </w:num>
  <w:num w:numId="42">
    <w:abstractNumId w:val="34"/>
  </w:num>
  <w:num w:numId="43">
    <w:abstractNumId w:val="27"/>
  </w:num>
  <w:num w:numId="44">
    <w:abstractNumId w:val="13"/>
  </w:num>
  <w:num w:numId="45">
    <w:abstractNumId w:val="11"/>
  </w:num>
  <w:num w:numId="46">
    <w:abstractNumId w:val="37"/>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116B5"/>
    <w:rsid w:val="00012C1E"/>
    <w:rsid w:val="000156C8"/>
    <w:rsid w:val="00023BA3"/>
    <w:rsid w:val="0002750A"/>
    <w:rsid w:val="00044B20"/>
    <w:rsid w:val="00044F67"/>
    <w:rsid w:val="00046500"/>
    <w:rsid w:val="00056993"/>
    <w:rsid w:val="00063F05"/>
    <w:rsid w:val="00074F80"/>
    <w:rsid w:val="0007517E"/>
    <w:rsid w:val="00075AB1"/>
    <w:rsid w:val="0008599B"/>
    <w:rsid w:val="000869FC"/>
    <w:rsid w:val="00092DC9"/>
    <w:rsid w:val="000A3235"/>
    <w:rsid w:val="000A4B1D"/>
    <w:rsid w:val="000B0B66"/>
    <w:rsid w:val="000C1532"/>
    <w:rsid w:val="000C25F7"/>
    <w:rsid w:val="000D10CD"/>
    <w:rsid w:val="000D64C3"/>
    <w:rsid w:val="000F026C"/>
    <w:rsid w:val="000F77A6"/>
    <w:rsid w:val="00104BD1"/>
    <w:rsid w:val="0010536D"/>
    <w:rsid w:val="0011387D"/>
    <w:rsid w:val="001165F1"/>
    <w:rsid w:val="00120C1A"/>
    <w:rsid w:val="00123A2D"/>
    <w:rsid w:val="00123EA2"/>
    <w:rsid w:val="00132ACB"/>
    <w:rsid w:val="00133312"/>
    <w:rsid w:val="00144276"/>
    <w:rsid w:val="00146455"/>
    <w:rsid w:val="00150C25"/>
    <w:rsid w:val="001516B3"/>
    <w:rsid w:val="00155BE0"/>
    <w:rsid w:val="0015752E"/>
    <w:rsid w:val="00157B80"/>
    <w:rsid w:val="00181B0E"/>
    <w:rsid w:val="00182AE9"/>
    <w:rsid w:val="0018483D"/>
    <w:rsid w:val="00187F8B"/>
    <w:rsid w:val="0019515F"/>
    <w:rsid w:val="001A0373"/>
    <w:rsid w:val="001C62A9"/>
    <w:rsid w:val="001D495C"/>
    <w:rsid w:val="001E0F5F"/>
    <w:rsid w:val="001F7838"/>
    <w:rsid w:val="002078DC"/>
    <w:rsid w:val="00212C8B"/>
    <w:rsid w:val="00220441"/>
    <w:rsid w:val="00226D33"/>
    <w:rsid w:val="0023185C"/>
    <w:rsid w:val="00235FB6"/>
    <w:rsid w:val="00240FF9"/>
    <w:rsid w:val="00247DED"/>
    <w:rsid w:val="002662A9"/>
    <w:rsid w:val="00274552"/>
    <w:rsid w:val="00274B64"/>
    <w:rsid w:val="0028058F"/>
    <w:rsid w:val="002844FE"/>
    <w:rsid w:val="002926F7"/>
    <w:rsid w:val="00292DF6"/>
    <w:rsid w:val="002A54F8"/>
    <w:rsid w:val="002A630A"/>
    <w:rsid w:val="002B28E1"/>
    <w:rsid w:val="002B7A17"/>
    <w:rsid w:val="002D132C"/>
    <w:rsid w:val="002E0E30"/>
    <w:rsid w:val="002E1327"/>
    <w:rsid w:val="002E4856"/>
    <w:rsid w:val="002E4906"/>
    <w:rsid w:val="002F5C42"/>
    <w:rsid w:val="002F7151"/>
    <w:rsid w:val="00310596"/>
    <w:rsid w:val="0031440E"/>
    <w:rsid w:val="0031754A"/>
    <w:rsid w:val="00326F65"/>
    <w:rsid w:val="00335B5A"/>
    <w:rsid w:val="003458CC"/>
    <w:rsid w:val="00347D82"/>
    <w:rsid w:val="0035155C"/>
    <w:rsid w:val="00352397"/>
    <w:rsid w:val="00361C26"/>
    <w:rsid w:val="003663F4"/>
    <w:rsid w:val="003953CA"/>
    <w:rsid w:val="003A0463"/>
    <w:rsid w:val="003B502F"/>
    <w:rsid w:val="003C11D7"/>
    <w:rsid w:val="003D1267"/>
    <w:rsid w:val="003D674B"/>
    <w:rsid w:val="003E15D9"/>
    <w:rsid w:val="003E65C6"/>
    <w:rsid w:val="003F4312"/>
    <w:rsid w:val="00404AED"/>
    <w:rsid w:val="00420DC8"/>
    <w:rsid w:val="004233E8"/>
    <w:rsid w:val="00424CE2"/>
    <w:rsid w:val="004347DA"/>
    <w:rsid w:val="004454AA"/>
    <w:rsid w:val="00456ED3"/>
    <w:rsid w:val="00465A6B"/>
    <w:rsid w:val="00465C61"/>
    <w:rsid w:val="00466D93"/>
    <w:rsid w:val="00470BD2"/>
    <w:rsid w:val="00474843"/>
    <w:rsid w:val="00475ED8"/>
    <w:rsid w:val="00487D28"/>
    <w:rsid w:val="004944C9"/>
    <w:rsid w:val="00494FD1"/>
    <w:rsid w:val="0049553A"/>
    <w:rsid w:val="004B3980"/>
    <w:rsid w:val="004D215B"/>
    <w:rsid w:val="004D622C"/>
    <w:rsid w:val="004F578A"/>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67B85"/>
    <w:rsid w:val="00570B39"/>
    <w:rsid w:val="005713DB"/>
    <w:rsid w:val="0057487C"/>
    <w:rsid w:val="00583908"/>
    <w:rsid w:val="005A4F56"/>
    <w:rsid w:val="005B1E5B"/>
    <w:rsid w:val="005C43FB"/>
    <w:rsid w:val="005C68E1"/>
    <w:rsid w:val="005D2250"/>
    <w:rsid w:val="005D516A"/>
    <w:rsid w:val="005D5910"/>
    <w:rsid w:val="005E0C8D"/>
    <w:rsid w:val="005E6085"/>
    <w:rsid w:val="005E6881"/>
    <w:rsid w:val="005F2390"/>
    <w:rsid w:val="005F5075"/>
    <w:rsid w:val="00602932"/>
    <w:rsid w:val="00610A2B"/>
    <w:rsid w:val="00626BDC"/>
    <w:rsid w:val="00632265"/>
    <w:rsid w:val="006325CF"/>
    <w:rsid w:val="00642AD3"/>
    <w:rsid w:val="0064387E"/>
    <w:rsid w:val="00646A34"/>
    <w:rsid w:val="006537F4"/>
    <w:rsid w:val="00660DF5"/>
    <w:rsid w:val="00673D29"/>
    <w:rsid w:val="006922B9"/>
    <w:rsid w:val="006A5573"/>
    <w:rsid w:val="006B15A6"/>
    <w:rsid w:val="006B1EB6"/>
    <w:rsid w:val="006C4C1F"/>
    <w:rsid w:val="006D02A2"/>
    <w:rsid w:val="006D6099"/>
    <w:rsid w:val="006E590D"/>
    <w:rsid w:val="006F71F4"/>
    <w:rsid w:val="007009DF"/>
    <w:rsid w:val="00700C04"/>
    <w:rsid w:val="0070511E"/>
    <w:rsid w:val="00723554"/>
    <w:rsid w:val="007253E1"/>
    <w:rsid w:val="0072577F"/>
    <w:rsid w:val="00725CF5"/>
    <w:rsid w:val="007437AB"/>
    <w:rsid w:val="007459C3"/>
    <w:rsid w:val="007460DA"/>
    <w:rsid w:val="00751C21"/>
    <w:rsid w:val="00752516"/>
    <w:rsid w:val="007526E8"/>
    <w:rsid w:val="00753AB5"/>
    <w:rsid w:val="0076159B"/>
    <w:rsid w:val="007623FD"/>
    <w:rsid w:val="0079224D"/>
    <w:rsid w:val="00793F34"/>
    <w:rsid w:val="007A7691"/>
    <w:rsid w:val="007B2456"/>
    <w:rsid w:val="007C6F9C"/>
    <w:rsid w:val="007C7093"/>
    <w:rsid w:val="007C76F8"/>
    <w:rsid w:val="007E215A"/>
    <w:rsid w:val="007E7DAB"/>
    <w:rsid w:val="007F0EC3"/>
    <w:rsid w:val="00800DAE"/>
    <w:rsid w:val="0081611A"/>
    <w:rsid w:val="008161DE"/>
    <w:rsid w:val="00825AC4"/>
    <w:rsid w:val="008415D6"/>
    <w:rsid w:val="0084528E"/>
    <w:rsid w:val="00852A9B"/>
    <w:rsid w:val="008550F5"/>
    <w:rsid w:val="0086381A"/>
    <w:rsid w:val="00864EA7"/>
    <w:rsid w:val="00866B37"/>
    <w:rsid w:val="00870891"/>
    <w:rsid w:val="00873BFD"/>
    <w:rsid w:val="00885E88"/>
    <w:rsid w:val="00886F41"/>
    <w:rsid w:val="0089530E"/>
    <w:rsid w:val="008A553F"/>
    <w:rsid w:val="008A5D7D"/>
    <w:rsid w:val="008B5FCB"/>
    <w:rsid w:val="008C4DEF"/>
    <w:rsid w:val="008D35FB"/>
    <w:rsid w:val="008E34A8"/>
    <w:rsid w:val="00904198"/>
    <w:rsid w:val="00906AC8"/>
    <w:rsid w:val="00907D4B"/>
    <w:rsid w:val="00922EB8"/>
    <w:rsid w:val="00926652"/>
    <w:rsid w:val="0093716E"/>
    <w:rsid w:val="00944F72"/>
    <w:rsid w:val="009535C2"/>
    <w:rsid w:val="00955EC7"/>
    <w:rsid w:val="009654A2"/>
    <w:rsid w:val="00972CAD"/>
    <w:rsid w:val="00972DD5"/>
    <w:rsid w:val="009842F7"/>
    <w:rsid w:val="009957B5"/>
    <w:rsid w:val="0099640B"/>
    <w:rsid w:val="0099791E"/>
    <w:rsid w:val="009A285A"/>
    <w:rsid w:val="009A2CE5"/>
    <w:rsid w:val="009A5653"/>
    <w:rsid w:val="009A59B3"/>
    <w:rsid w:val="009A7DCF"/>
    <w:rsid w:val="009A7E68"/>
    <w:rsid w:val="009B24BC"/>
    <w:rsid w:val="009B5DEE"/>
    <w:rsid w:val="009E01A0"/>
    <w:rsid w:val="009E2482"/>
    <w:rsid w:val="009F18BF"/>
    <w:rsid w:val="00A02524"/>
    <w:rsid w:val="00A03EFC"/>
    <w:rsid w:val="00A118DC"/>
    <w:rsid w:val="00A13132"/>
    <w:rsid w:val="00A20ADF"/>
    <w:rsid w:val="00A252EB"/>
    <w:rsid w:val="00A27DA6"/>
    <w:rsid w:val="00A306BE"/>
    <w:rsid w:val="00A30AF4"/>
    <w:rsid w:val="00A32899"/>
    <w:rsid w:val="00A4101B"/>
    <w:rsid w:val="00A42042"/>
    <w:rsid w:val="00A529DD"/>
    <w:rsid w:val="00A6161F"/>
    <w:rsid w:val="00A6467D"/>
    <w:rsid w:val="00A71281"/>
    <w:rsid w:val="00A75F42"/>
    <w:rsid w:val="00A82AC9"/>
    <w:rsid w:val="00A868E5"/>
    <w:rsid w:val="00A91F5B"/>
    <w:rsid w:val="00AA349E"/>
    <w:rsid w:val="00AB25A8"/>
    <w:rsid w:val="00AB2884"/>
    <w:rsid w:val="00AB3AE5"/>
    <w:rsid w:val="00AC1E70"/>
    <w:rsid w:val="00AC1F28"/>
    <w:rsid w:val="00AE584E"/>
    <w:rsid w:val="00AE67C8"/>
    <w:rsid w:val="00AE7BAB"/>
    <w:rsid w:val="00AF1A06"/>
    <w:rsid w:val="00AF2761"/>
    <w:rsid w:val="00AF300F"/>
    <w:rsid w:val="00B07DBF"/>
    <w:rsid w:val="00B152FB"/>
    <w:rsid w:val="00B16C2D"/>
    <w:rsid w:val="00B17C81"/>
    <w:rsid w:val="00B24C99"/>
    <w:rsid w:val="00B26BF4"/>
    <w:rsid w:val="00B32DBA"/>
    <w:rsid w:val="00B3641A"/>
    <w:rsid w:val="00B475A0"/>
    <w:rsid w:val="00B635BF"/>
    <w:rsid w:val="00B76BBD"/>
    <w:rsid w:val="00B83DA9"/>
    <w:rsid w:val="00BA10EA"/>
    <w:rsid w:val="00BA4B3C"/>
    <w:rsid w:val="00BC32A7"/>
    <w:rsid w:val="00BD3E6B"/>
    <w:rsid w:val="00BE7017"/>
    <w:rsid w:val="00BF49EA"/>
    <w:rsid w:val="00BF5E22"/>
    <w:rsid w:val="00C02CDF"/>
    <w:rsid w:val="00C05145"/>
    <w:rsid w:val="00C05F95"/>
    <w:rsid w:val="00C13080"/>
    <w:rsid w:val="00C16429"/>
    <w:rsid w:val="00C229B4"/>
    <w:rsid w:val="00C23901"/>
    <w:rsid w:val="00C30B85"/>
    <w:rsid w:val="00C65710"/>
    <w:rsid w:val="00C95828"/>
    <w:rsid w:val="00CA42A6"/>
    <w:rsid w:val="00CA6968"/>
    <w:rsid w:val="00CA7CBD"/>
    <w:rsid w:val="00CB7F8E"/>
    <w:rsid w:val="00CC10C8"/>
    <w:rsid w:val="00CC60D8"/>
    <w:rsid w:val="00CC7B84"/>
    <w:rsid w:val="00CE555E"/>
    <w:rsid w:val="00CF0EA7"/>
    <w:rsid w:val="00CF3F30"/>
    <w:rsid w:val="00CF52FB"/>
    <w:rsid w:val="00CF6416"/>
    <w:rsid w:val="00CF6C95"/>
    <w:rsid w:val="00D10499"/>
    <w:rsid w:val="00D27369"/>
    <w:rsid w:val="00D37566"/>
    <w:rsid w:val="00D4219B"/>
    <w:rsid w:val="00D514A3"/>
    <w:rsid w:val="00D73BA4"/>
    <w:rsid w:val="00D745E8"/>
    <w:rsid w:val="00D81968"/>
    <w:rsid w:val="00D82437"/>
    <w:rsid w:val="00D91AC4"/>
    <w:rsid w:val="00D95EEE"/>
    <w:rsid w:val="00D96910"/>
    <w:rsid w:val="00DA595A"/>
    <w:rsid w:val="00DA6669"/>
    <w:rsid w:val="00DC467B"/>
    <w:rsid w:val="00DC7CDB"/>
    <w:rsid w:val="00DD6590"/>
    <w:rsid w:val="00DF6E36"/>
    <w:rsid w:val="00E102E9"/>
    <w:rsid w:val="00E146C4"/>
    <w:rsid w:val="00E22083"/>
    <w:rsid w:val="00E234C6"/>
    <w:rsid w:val="00E23682"/>
    <w:rsid w:val="00E35040"/>
    <w:rsid w:val="00E405BE"/>
    <w:rsid w:val="00E44E72"/>
    <w:rsid w:val="00E466B1"/>
    <w:rsid w:val="00E471D7"/>
    <w:rsid w:val="00E5383E"/>
    <w:rsid w:val="00E84385"/>
    <w:rsid w:val="00E971EB"/>
    <w:rsid w:val="00EC1FAC"/>
    <w:rsid w:val="00EC5B35"/>
    <w:rsid w:val="00ED0747"/>
    <w:rsid w:val="00ED0F54"/>
    <w:rsid w:val="00ED3C46"/>
    <w:rsid w:val="00EE0D40"/>
    <w:rsid w:val="00EF628A"/>
    <w:rsid w:val="00EF7CD8"/>
    <w:rsid w:val="00F00C8B"/>
    <w:rsid w:val="00F02372"/>
    <w:rsid w:val="00F05F38"/>
    <w:rsid w:val="00F0726B"/>
    <w:rsid w:val="00F110A2"/>
    <w:rsid w:val="00F1772E"/>
    <w:rsid w:val="00F25647"/>
    <w:rsid w:val="00F25798"/>
    <w:rsid w:val="00F32033"/>
    <w:rsid w:val="00F57DDB"/>
    <w:rsid w:val="00F61F9A"/>
    <w:rsid w:val="00F63583"/>
    <w:rsid w:val="00F652BA"/>
    <w:rsid w:val="00F70B86"/>
    <w:rsid w:val="00F84C7F"/>
    <w:rsid w:val="00F86BC9"/>
    <w:rsid w:val="00F9194D"/>
    <w:rsid w:val="00F92840"/>
    <w:rsid w:val="00FB1452"/>
    <w:rsid w:val="00FB2DE9"/>
    <w:rsid w:val="00FB5653"/>
    <w:rsid w:val="00FC28B5"/>
    <w:rsid w:val="00FD2169"/>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CAFB"/>
  <w15:docId w15:val="{C3412BC5-F99F-41CC-900B-A90E2204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29DD"/>
    <w:pPr>
      <w:jc w:val="both"/>
    </w:pPr>
    <w:rPr>
      <w:sz w:val="24"/>
    </w:rPr>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PlainTable1">
    <w:name w:val="Plain Table 1"/>
    <w:basedOn w:val="TableNormal"/>
    <w:uiPriority w:val="41"/>
    <w:rsid w:val="00FE09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27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unhideWhenUsed/>
    <w:rsid w:val="00C05145"/>
    <w:pPr>
      <w:spacing w:after="0" w:line="240" w:lineRule="auto"/>
      <w:jc w:val="left"/>
    </w:pPr>
    <w:rPr>
      <w:szCs w:val="24"/>
    </w:rPr>
  </w:style>
  <w:style w:type="character" w:customStyle="1" w:styleId="FootnoteTextChar">
    <w:name w:val="Footnote Text Char"/>
    <w:basedOn w:val="DefaultParagraphFont"/>
    <w:link w:val="FootnoteText"/>
    <w:uiPriority w:val="99"/>
    <w:rsid w:val="00C05145"/>
    <w:rPr>
      <w:sz w:val="24"/>
      <w:szCs w:val="24"/>
    </w:rPr>
  </w:style>
  <w:style w:type="character" w:styleId="FootnoteReference">
    <w:name w:val="footnote reference"/>
    <w:basedOn w:val="DefaultParagraphFont"/>
    <w:uiPriority w:val="99"/>
    <w:unhideWhenUsed/>
    <w:rsid w:val="00C05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20210">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892421466">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044601334">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277716100">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22877159">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40857310">
      <w:bodyDiv w:val="1"/>
      <w:marLeft w:val="0"/>
      <w:marRight w:val="0"/>
      <w:marTop w:val="0"/>
      <w:marBottom w:val="0"/>
      <w:divBdr>
        <w:top w:val="none" w:sz="0" w:space="0" w:color="auto"/>
        <w:left w:val="none" w:sz="0" w:space="0" w:color="auto"/>
        <w:bottom w:val="none" w:sz="0" w:space="0" w:color="auto"/>
        <w:right w:val="none" w:sz="0" w:space="0" w:color="auto"/>
      </w:divBdr>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33963-78F7-4358-B793-1A9ECF28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15</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Ronaldo</cp:lastModifiedBy>
  <cp:revision>52</cp:revision>
  <dcterms:created xsi:type="dcterms:W3CDTF">2013-01-30T18:51:00Z</dcterms:created>
  <dcterms:modified xsi:type="dcterms:W3CDTF">2016-10-06T18:53:00Z</dcterms:modified>
</cp:coreProperties>
</file>