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Report: Data Cleaning and Preprocessing Strategy (Food Processing Datasets)</w:t>
      </w:r>
    </w:p>
    <w:p/>
    <w:p>
      <w:pPr>
        <w:pStyle w:val="Heading2"/>
      </w:pPr>
      <w:r>
        <w:t>1. Executive Summary</w:t>
      </w:r>
    </w:p>
    <w:p>
      <w:r>
        <w:t>This report defines a detailed, reproducible data cleaning and preprocessing strategy for food processing datasets, with a focus on quality metrics and in-line sensor readings from production environments. The plan emphasizes systematic data profiling, practical handling of missing values and outliers, unit/time standardization, and validation checks that reflect real constraints in food manufacturing (e.g., acceptable pH ranges, temperature compliance, and batch traceability).</w:t>
      </w:r>
    </w:p>
    <w:p/>
    <w:p>
      <w:r>
        <w:t>The output of this plan is a blueprint: a step-by-step pipeline that transforms raw, heterogeneous inputs into an analysis-ready dataset suitable for exploratory modeling (Week 3) and predictive strategy design (Week 4).</w:t>
      </w:r>
    </w:p>
    <w:p/>
    <w:p>
      <w:pPr>
        <w:pStyle w:val="Heading2"/>
      </w:pPr>
      <w:r>
        <w:t>2. Why Data Cleaning Matters in Food Processing</w:t>
      </w:r>
    </w:p>
    <w:p>
      <w:r>
        <w:t>Food processing analytics is sensitive to data defects because decisions may affect safety, regulatory compliance, and production efficiency. Common issues include sensor dropouts, mis-calibrated probes, inconsistent sampling intervals, mixed units, and label noise in QA outcomes. A strong preprocessing plan reduces false conclusions and prevents model leakage (e.g., using “future” information to predict past outcomes).</w:t>
      </w:r>
    </w:p>
    <w:p/>
    <w:p>
      <w:pPr>
        <w:pStyle w:val="Heading2"/>
      </w:pPr>
      <w:r>
        <w:t>3. Data Profiling Plan</w:t>
      </w:r>
    </w:p>
    <w:p>
      <w:r>
        <w:t>Before modifying any data, the dataset is assessed to quantify quality issues.</w:t>
      </w:r>
    </w:p>
    <w:p/>
    <w:p>
      <w:pPr>
        <w:pStyle w:val="Heading3"/>
      </w:pPr>
      <w:r>
        <w:t>3.1 Structural checks</w:t>
      </w:r>
    </w:p>
    <w:p>
      <w:pPr>
        <w:pStyle w:val="ListBullet"/>
      </w:pPr>
      <w:r>
        <w:t>Validate schema (expected columns, data types, primary keys).</w:t>
      </w:r>
    </w:p>
    <w:p>
      <w:pPr>
        <w:pStyle w:val="ListBullet"/>
      </w:pPr>
      <w:r>
        <w:t>Confirm grain:</w:t>
      </w:r>
    </w:p>
    <w:p>
      <w:pPr>
        <w:pStyle w:val="ListBullet"/>
      </w:pPr>
      <w:r>
        <w:t>Batch-level (one row per batch/lot)</w:t>
      </w:r>
    </w:p>
    <w:p>
      <w:pPr>
        <w:pStyle w:val="ListBullet"/>
      </w:pPr>
      <w:r>
        <w:t>Time-series (one row per timestamp per sensor)</w:t>
      </w:r>
    </w:p>
    <w:p>
      <w:pPr>
        <w:pStyle w:val="ListBullet"/>
      </w:pPr>
      <w:r>
        <w:t>Identify duplicates (exact duplicates; near-duplicates with minor timestamp shifts).</w:t>
      </w:r>
    </w:p>
    <w:p/>
    <w:p>
      <w:pPr>
        <w:pStyle w:val="Heading3"/>
      </w:pPr>
      <w:r>
        <w:t>3.2 Statistical profiling</w:t>
      </w:r>
    </w:p>
    <w:p>
      <w:pPr>
        <w:pStyle w:val="ListBullet"/>
      </w:pPr>
      <w:r>
        <w:t>Missingness rate per column and per segment (product line, facility, shift).</w:t>
      </w:r>
    </w:p>
    <w:p>
      <w:pPr>
        <w:pStyle w:val="ListBullet"/>
      </w:pPr>
      <w:r>
        <w:t>Distribution review (skewness, heavy tails, multimodality).</w:t>
      </w:r>
    </w:p>
    <w:p>
      <w:pPr>
        <w:pStyle w:val="ListBullet"/>
      </w:pPr>
      <w:r>
        <w:t>Range checks using domain knowledge (e.g., temperature, pH, moisture).</w:t>
      </w:r>
    </w:p>
    <w:p>
      <w:pPr>
        <w:pStyle w:val="ListBullet"/>
      </w:pPr>
      <w:r>
        <w:t>Cardinality and rare-category detection for categorical fields.</w:t>
      </w:r>
    </w:p>
    <w:p/>
    <w:p>
      <w:pPr>
        <w:pStyle w:val="Heading3"/>
      </w:pPr>
      <w:r>
        <w:t>3.3 Time-series-specific profiling (if applicable)</w:t>
      </w:r>
    </w:p>
    <w:p>
      <w:pPr>
        <w:pStyle w:val="ListBullet"/>
      </w:pPr>
      <w:r>
        <w:t>Sampling frequency consistency (expected interval vs observed interval).</w:t>
      </w:r>
    </w:p>
    <w:p>
      <w:pPr>
        <w:pStyle w:val="ListBullet"/>
      </w:pPr>
      <w:r>
        <w:t>Gaps, spikes, and flatlines (potential sensor failure).</w:t>
      </w:r>
    </w:p>
    <w:p>
      <w:pPr>
        <w:pStyle w:val="ListBullet"/>
      </w:pPr>
      <w:r>
        <w:t>Clock alignment issues (time zones, daylight saving changes).</w:t>
      </w:r>
    </w:p>
    <w:p/>
    <w:p>
      <w:pPr>
        <w:pStyle w:val="Heading2"/>
      </w:pPr>
      <w:r>
        <w:t>4. Data Cleaning Techniques</w:t>
      </w:r>
    </w:p>
    <w:p>
      <w:pPr>
        <w:pStyle w:val="Heading3"/>
      </w:pPr>
      <w:r>
        <w:t>4.1 Handling missing data</w:t>
      </w:r>
    </w:p>
    <w:p>
      <w:r>
        <w:t>Step 1: Classify missingness</w:t>
      </w:r>
    </w:p>
    <w:p>
      <w:pPr>
        <w:pStyle w:val="ListBullet"/>
      </w:pPr>
      <w:r>
        <w:t>Not recorded (sensor outage), not applicable (field irrelevant), or unknown.</w:t>
      </w:r>
    </w:p>
    <w:p/>
    <w:p>
      <w:r>
        <w:t>Step 2: Choose an approach by variable type and missingness pattern</w:t>
      </w:r>
    </w:p>
    <w:p>
      <w:pPr>
        <w:pStyle w:val="ListBullet"/>
      </w:pPr>
      <w:r>
        <w:t>Numeric sensor data:</w:t>
      </w:r>
    </w:p>
    <w:p>
      <w:pPr>
        <w:pStyle w:val="ListBullet"/>
      </w:pPr>
      <w:r>
        <w:t>Short gaps: forward-fill/back-fill with maximum gap threshold.</w:t>
      </w:r>
    </w:p>
    <w:p>
      <w:pPr>
        <w:pStyle w:val="ListBullet"/>
      </w:pPr>
      <w:r>
        <w:t>Longer gaps: interpolation (linear) or model-based imputation, with flags.</w:t>
      </w:r>
    </w:p>
    <w:p>
      <w:pPr>
        <w:pStyle w:val="ListBullet"/>
      </w:pPr>
      <w:r>
        <w:t>Batch-level lab metrics:</w:t>
      </w:r>
    </w:p>
    <w:p>
      <w:pPr>
        <w:pStyle w:val="ListBullet"/>
      </w:pPr>
      <w:r>
        <w:t>Impute with group statistics (by product/facility) when defensible.</w:t>
      </w:r>
    </w:p>
    <w:p>
      <w:pPr>
        <w:pStyle w:val="ListBullet"/>
      </w:pPr>
      <w:r>
        <w:t>Otherwise, keep missing and create “missing indicator” features.</w:t>
      </w:r>
    </w:p>
    <w:p>
      <w:pPr>
        <w:pStyle w:val="ListBullet"/>
      </w:pPr>
      <w:r>
        <w:t>Categorical:</w:t>
      </w:r>
    </w:p>
    <w:p>
      <w:pPr>
        <w:pStyle w:val="ListBullet"/>
      </w:pPr>
      <w:r>
        <w:t>Standardize “Unknown/Not Recorded” categories.</w:t>
      </w:r>
    </w:p>
    <w:p/>
    <w:p>
      <w:r>
        <w:t>Guardrails</w:t>
      </w:r>
    </w:p>
    <w:p>
      <w:pPr>
        <w:pStyle w:val="ListBullet"/>
      </w:pPr>
      <w:r>
        <w:t>Never impute the target label with information derived from the future.</w:t>
      </w:r>
    </w:p>
    <w:p>
      <w:pPr>
        <w:pStyle w:val="ListBullet"/>
      </w:pPr>
      <w:r>
        <w:t>Always create audit columns: was_imputed, imputation_method, imputation_group.</w:t>
      </w:r>
    </w:p>
    <w:p/>
    <w:p>
      <w:pPr>
        <w:pStyle w:val="Heading3"/>
      </w:pPr>
      <w:r>
        <w:t>4.2 Duplicate handling</w:t>
      </w:r>
    </w:p>
    <w:p>
      <w:pPr>
        <w:pStyle w:val="ListBullet"/>
      </w:pPr>
      <w:r>
        <w:t>Remove exact duplicates.</w:t>
      </w:r>
    </w:p>
    <w:p>
      <w:pPr>
        <w:pStyle w:val="ListBullet"/>
      </w:pPr>
      <w:r>
        <w:t>Investigate near-duplicates:</w:t>
      </w:r>
    </w:p>
    <w:p>
      <w:pPr>
        <w:pStyle w:val="ListBullet"/>
      </w:pPr>
      <w:r>
        <w:t>Keep the record with the most complete fields.</w:t>
      </w:r>
    </w:p>
    <w:p>
      <w:pPr>
        <w:pStyle w:val="ListBullet"/>
      </w:pPr>
      <w:r>
        <w:t>For sensor streams, aggregate duplicates using median/mean per timestamp.</w:t>
      </w:r>
    </w:p>
    <w:p/>
    <w:p>
      <w:pPr>
        <w:pStyle w:val="Heading3"/>
      </w:pPr>
      <w:r>
        <w:t>4.3 Outlier detection and treatment</w:t>
      </w:r>
    </w:p>
    <w:p>
      <w:r>
        <w:t>Outliers are common in sensor data; treat carefully to avoid removing true process deviations.</w:t>
      </w:r>
    </w:p>
    <w:p/>
    <w:p>
      <w:r>
        <w:t>Detection methods (choose based on context)</w:t>
      </w:r>
    </w:p>
    <w:p>
      <w:pPr>
        <w:pStyle w:val="ListBullet"/>
      </w:pPr>
      <w:r>
        <w:t>Rule-based thresholds (domain constraints): e.g., pH cannot be negative.</w:t>
      </w:r>
    </w:p>
    <w:p>
      <w:pPr>
        <w:pStyle w:val="ListBullet"/>
      </w:pPr>
      <w:r>
        <w:t>Robust statistics: IQR rule, Median Absolute Deviation (MAD).</w:t>
      </w:r>
    </w:p>
    <w:p>
      <w:pPr>
        <w:pStyle w:val="ListBullet"/>
      </w:pPr>
      <w:r>
        <w:t>Model-based anomaly scores (conceptual, optional): Isolation Forest for multivariate sensor patterns.</w:t>
      </w:r>
    </w:p>
    <w:p/>
    <w:p>
      <w:r>
        <w:t>Treatment strategies</w:t>
      </w:r>
    </w:p>
    <w:p>
      <w:pPr>
        <w:pStyle w:val="ListBullet"/>
      </w:pPr>
      <w:r>
        <w:t>If confirmed error: remove or set to missing + impute (with flags).</w:t>
      </w:r>
    </w:p>
    <w:p>
      <w:pPr>
        <w:pStyle w:val="ListBullet"/>
      </w:pPr>
      <w:r>
        <w:t>If plausible process deviation: keep, but annotate with anomaly_flag.</w:t>
      </w:r>
    </w:p>
    <w:p>
      <w:pPr>
        <w:pStyle w:val="ListBullet"/>
      </w:pPr>
      <w:r>
        <w:t>Winsorization (cap extremes) only when aligned with business meaning.</w:t>
      </w:r>
    </w:p>
    <w:p/>
    <w:p>
      <w:pPr>
        <w:pStyle w:val="Heading3"/>
      </w:pPr>
      <w:r>
        <w:t>4.4 Consistency fixes and standardization</w:t>
      </w:r>
    </w:p>
    <w:p>
      <w:pPr>
        <w:pStyle w:val="ListBullet"/>
      </w:pPr>
      <w:r>
        <w:t>Unit normalization (°C vs °F; mg/L vs ppm; minutes vs seconds).</w:t>
      </w:r>
    </w:p>
    <w:p>
      <w:pPr>
        <w:pStyle w:val="ListBullet"/>
      </w:pPr>
      <w:r>
        <w:t>Standardize category labels (trim whitespace, unify casing, map synonyms).</w:t>
      </w:r>
    </w:p>
    <w:p>
      <w:pPr>
        <w:pStyle w:val="ListBullet"/>
      </w:pPr>
      <w:r>
        <w:t>Timestamp normalization:</w:t>
      </w:r>
    </w:p>
    <w:p>
      <w:pPr>
        <w:pStyle w:val="ListBullet"/>
      </w:pPr>
      <w:r>
        <w:t>Convert to ISO format.</w:t>
      </w:r>
    </w:p>
    <w:p>
      <w:pPr>
        <w:pStyle w:val="ListBullet"/>
      </w:pPr>
      <w:r>
        <w:t>Normalize time zone.</w:t>
      </w:r>
    </w:p>
    <w:p>
      <w:pPr>
        <w:pStyle w:val="ListBullet"/>
      </w:pPr>
      <w:r>
        <w:t>Ensure monotonic ordering within batch/sensor.</w:t>
      </w:r>
    </w:p>
    <w:p/>
    <w:p>
      <w:pPr>
        <w:pStyle w:val="Heading3"/>
      </w:pPr>
      <w:r>
        <w:t>4.5 Traceability and join integrity</w:t>
      </w:r>
    </w:p>
    <w:p>
      <w:r>
        <w:t>Food processing analytics often requires joins across:</w:t>
      </w:r>
    </w:p>
    <w:p>
      <w:pPr>
        <w:pStyle w:val="ListBullet"/>
      </w:pPr>
      <w:r>
        <w:t>Batch master data</w:t>
      </w:r>
    </w:p>
    <w:p>
      <w:pPr>
        <w:pStyle w:val="ListBullet"/>
      </w:pPr>
      <w:r>
        <w:t>Lab results</w:t>
      </w:r>
    </w:p>
    <w:p>
      <w:pPr>
        <w:pStyle w:val="ListBullet"/>
      </w:pPr>
      <w:r>
        <w:t>Sensor streams</w:t>
      </w:r>
    </w:p>
    <w:p>
      <w:pPr>
        <w:pStyle w:val="ListBullet"/>
      </w:pPr>
      <w:r>
        <w:t>QA inspections</w:t>
      </w:r>
    </w:p>
    <w:p>
      <w:pPr>
        <w:pStyle w:val="ListBullet"/>
      </w:pPr>
      <w:r>
        <w:t>Cleaning/maintenance logs</w:t>
      </w:r>
    </w:p>
    <w:p/>
    <w:p>
      <w:r>
        <w:t>Join checks</w:t>
      </w:r>
    </w:p>
    <w:p>
      <w:pPr>
        <w:pStyle w:val="ListBullet"/>
      </w:pPr>
      <w:r>
        <w:t>One-to-one vs one-to-many expectations.</w:t>
      </w:r>
    </w:p>
    <w:p>
      <w:pPr>
        <w:pStyle w:val="ListBullet"/>
      </w:pPr>
      <w:r>
        <w:t>Orphan records and unexpected fan-outs.</w:t>
      </w:r>
    </w:p>
    <w:p>
      <w:pPr>
        <w:pStyle w:val="ListBullet"/>
      </w:pPr>
      <w:r>
        <w:t>Coverage metrics: % batches that have lab tests; % batches with complete sensor windows.</w:t>
      </w:r>
    </w:p>
    <w:p/>
    <w:p>
      <w:pPr>
        <w:pStyle w:val="Heading2"/>
      </w:pPr>
      <w:r>
        <w:t>5. Preprocessing Steps (Analysis-Ready Dataset)</w:t>
      </w:r>
    </w:p>
    <w:p>
      <w:pPr>
        <w:pStyle w:val="Heading3"/>
      </w:pPr>
      <w:r>
        <w:t>5.1 Feature-ready transformations</w:t>
      </w:r>
    </w:p>
    <w:p>
      <w:pPr>
        <w:pStyle w:val="ListBullet"/>
      </w:pPr>
      <w:r>
        <w:t>Scaling/normalization for numeric variables:</w:t>
      </w:r>
    </w:p>
    <w:p>
      <w:pPr>
        <w:pStyle w:val="ListBullet"/>
      </w:pPr>
      <w:r>
        <w:t>StandardScaler for symmetric distributions</w:t>
      </w:r>
    </w:p>
    <w:p>
      <w:pPr>
        <w:pStyle w:val="ListBullet"/>
      </w:pPr>
      <w:r>
        <w:t>RobustScaler for heavy-tailed noise</w:t>
      </w:r>
    </w:p>
    <w:p>
      <w:pPr>
        <w:pStyle w:val="ListBullet"/>
      </w:pPr>
      <w:r>
        <w:t>Encoding categorical variables:</w:t>
      </w:r>
    </w:p>
    <w:p>
      <w:pPr>
        <w:pStyle w:val="ListBullet"/>
      </w:pPr>
      <w:r>
        <w:t>One-hot encoding for low/medium cardinality</w:t>
      </w:r>
    </w:p>
    <w:p>
      <w:pPr>
        <w:pStyle w:val="ListBullet"/>
      </w:pPr>
      <w:r>
        <w:t>Group rare categories into “Other” to avoid sparsity</w:t>
      </w:r>
    </w:p>
    <w:p>
      <w:pPr>
        <w:pStyle w:val="ListBullet"/>
      </w:pPr>
      <w:r>
        <w:t>Datetime feature creation (if timestamps exist):</w:t>
      </w:r>
    </w:p>
    <w:p>
      <w:pPr>
        <w:pStyle w:val="ListBullet"/>
      </w:pPr>
      <w:r>
        <w:t>Shift/day-of-week/seasonality flags (only when meaningful)</w:t>
      </w:r>
    </w:p>
    <w:p/>
    <w:p>
      <w:pPr>
        <w:pStyle w:val="Heading3"/>
      </w:pPr>
      <w:r>
        <w:t>5.2 Time-series preprocessing (if applicable)</w:t>
      </w:r>
    </w:p>
    <w:p>
      <w:pPr>
        <w:pStyle w:val="ListBullet"/>
      </w:pPr>
      <w:r>
        <w:t>Resample to a consistent interval (e.g., 1-min, 5-sec) as appropriate.</w:t>
      </w:r>
    </w:p>
    <w:p>
      <w:pPr>
        <w:pStyle w:val="ListBullet"/>
      </w:pPr>
      <w:r>
        <w:t>Smooth noise cautiously (rolling median) to reduce spikes while preserving events.</w:t>
      </w:r>
    </w:p>
    <w:p>
      <w:pPr>
        <w:pStyle w:val="ListBullet"/>
      </w:pPr>
      <w:r>
        <w:t>Align sensor windows to process phases (mixing, heating, cooling, packaging).</w:t>
      </w:r>
    </w:p>
    <w:p/>
    <w:p>
      <w:pPr>
        <w:pStyle w:val="Heading3"/>
      </w:pPr>
      <w:r>
        <w:t>5.3 Leakage prevention and split strategy</w:t>
      </w:r>
    </w:p>
    <w:p>
      <w:pPr>
        <w:pStyle w:val="ListBullet"/>
      </w:pPr>
      <w:r>
        <w:t>If predicting batch outcomes, ensure features come from data available before the outcome is known.</w:t>
      </w:r>
    </w:p>
    <w:p>
      <w:pPr>
        <w:pStyle w:val="ListBullet"/>
      </w:pPr>
      <w:r>
        <w:t>Use time-based splits when data is chronological.</w:t>
      </w:r>
    </w:p>
    <w:p>
      <w:pPr>
        <w:pStyle w:val="ListBullet"/>
      </w:pPr>
      <w:r>
        <w:t>Keep facility/product segmentation in mind to test generalization.</w:t>
      </w:r>
    </w:p>
    <w:p/>
    <w:p>
      <w:pPr>
        <w:pStyle w:val="Heading3"/>
      </w:pPr>
      <w:r>
        <w:t>5.4 Data validation checks (must-pass rules)</w:t>
      </w:r>
    </w:p>
    <w:p>
      <w:pPr>
        <w:pStyle w:val="ListBullet"/>
      </w:pPr>
      <w:r>
        <w:t>Schema validation (types, required columns).</w:t>
      </w:r>
    </w:p>
    <w:p>
      <w:pPr>
        <w:pStyle w:val="ListBullet"/>
      </w:pPr>
      <w:r>
        <w:t>Range checks:</w:t>
      </w:r>
    </w:p>
    <w:p>
      <w:pPr>
        <w:pStyle w:val="ListBullet"/>
      </w:pPr>
      <w:r>
        <w:t>Temperature, pH, moisture, water activity, etc.</w:t>
      </w:r>
    </w:p>
    <w:p>
      <w:pPr>
        <w:pStyle w:val="ListBullet"/>
      </w:pPr>
      <w:r>
        <w:t>Logical consistency:</w:t>
      </w:r>
    </w:p>
    <w:p>
      <w:pPr>
        <w:pStyle w:val="ListBullet"/>
      </w:pPr>
      <w:r>
        <w:t>Start time &lt; end time</w:t>
      </w:r>
    </w:p>
    <w:p>
      <w:pPr>
        <w:pStyle w:val="ListBullet"/>
      </w:pPr>
      <w:r>
        <w:t>Batch_id present for all sensor rows</w:t>
      </w:r>
    </w:p>
    <w:p>
      <w:pPr>
        <w:pStyle w:val="ListBullet"/>
      </w:pPr>
      <w:r>
        <w:t>Non-negative counts and durations</w:t>
      </w:r>
    </w:p>
    <w:p>
      <w:pPr>
        <w:pStyle w:val="ListBullet"/>
      </w:pPr>
      <w:r>
        <w:t>Distribution drift checks (basic): compare train vs validation distributions for key features.</w:t>
      </w:r>
    </w:p>
    <w:p/>
    <w:p>
      <w:pPr>
        <w:pStyle w:val="Heading2"/>
      </w:pPr>
      <w:r>
        <w:t>6. Documentation and Reproducibility Plan</w:t>
      </w:r>
    </w:p>
    <w:p>
      <w:r>
        <w:t>A cleaning strategy is only useful if it is repeatable.</w:t>
      </w:r>
    </w:p>
    <w:p/>
    <w:p>
      <w:r>
        <w:t>Documentation artifacts</w:t>
      </w:r>
    </w:p>
    <w:p>
      <w:pPr>
        <w:pStyle w:val="ListBullet"/>
      </w:pPr>
      <w:r>
        <w:t>Data dictionary with units and allowed ranges.</w:t>
      </w:r>
    </w:p>
    <w:p>
      <w:pPr>
        <w:pStyle w:val="ListBullet"/>
      </w:pPr>
      <w:r>
        <w:t>Cleaning log capturing:</w:t>
      </w:r>
    </w:p>
    <w:p>
      <w:pPr>
        <w:pStyle w:val="ListBullet"/>
      </w:pPr>
      <w:r>
        <w:t>rows removed</w:t>
      </w:r>
    </w:p>
    <w:p>
      <w:pPr>
        <w:pStyle w:val="ListBullet"/>
      </w:pPr>
      <w:r>
        <w:t>fields imputed</w:t>
      </w:r>
    </w:p>
    <w:p>
      <w:pPr>
        <w:pStyle w:val="ListBullet"/>
      </w:pPr>
      <w:r>
        <w:t>outliers flagged</w:t>
      </w:r>
    </w:p>
    <w:p>
      <w:pPr>
        <w:pStyle w:val="ListBullet"/>
      </w:pPr>
      <w:r>
        <w:t>unit conversions applied</w:t>
      </w:r>
    </w:p>
    <w:p>
      <w:pPr>
        <w:pStyle w:val="ListBullet"/>
      </w:pPr>
      <w:r>
        <w:t>Versioning approach:</w:t>
      </w:r>
    </w:p>
    <w:p>
      <w:pPr>
        <w:pStyle w:val="ListBullet"/>
      </w:pPr>
      <w:r>
        <w:t>Store raw vs cleaned dataset snapshots separately.</w:t>
      </w:r>
    </w:p>
    <w:p>
      <w:pPr>
        <w:pStyle w:val="ListBullet"/>
      </w:pPr>
      <w:r>
        <w:t>Maintain configuration files describing thresholds and rules.</w:t>
      </w:r>
    </w:p>
    <w:p/>
    <w:p>
      <w:r>
        <w:t>Traceability principle</w:t>
      </w:r>
    </w:p>
    <w:p>
      <w:r>
        <w:t>Every transformation must be explainable and reversible at the rule level (even if not reversible row-by-row).</w:t>
      </w:r>
    </w:p>
    <w:p/>
    <w:p>
      <w:pPr>
        <w:pStyle w:val="Heading2"/>
      </w:pPr>
      <w:r>
        <w:t>7. Work Plan and Timeline (30–35 Hours)</w:t>
      </w:r>
    </w:p>
    <w:p>
      <w:pPr>
        <w:pStyle w:val="ListBullet"/>
      </w:pPr>
      <w:r>
        <w:t>Profiling + issue inventory (7–8h)</w:t>
      </w:r>
    </w:p>
    <w:p>
      <w:pPr>
        <w:pStyle w:val="ListBullet"/>
      </w:pPr>
      <w:r>
        <w:t>Missing data strategy + imputation rules (6–7h)</w:t>
      </w:r>
    </w:p>
    <w:p>
      <w:pPr>
        <w:pStyle w:val="ListBullet"/>
      </w:pPr>
      <w:r>
        <w:t>Outlier/anomaly plan + decision criteria (6–7h)</w:t>
      </w:r>
    </w:p>
    <w:p>
      <w:pPr>
        <w:pStyle w:val="ListBullet"/>
      </w:pPr>
      <w:r>
        <w:t>Standardization (units, categories, timestamps) + join integrity plan (5–6h)</w:t>
      </w:r>
    </w:p>
    <w:p>
      <w:pPr>
        <w:pStyle w:val="ListBullet"/>
      </w:pPr>
      <w:r>
        <w:t>Validation checks + documentation template (6–7h)</w:t>
      </w:r>
    </w:p>
    <w:p/>
    <w:p>
      <w:pPr>
        <w:pStyle w:val="Heading2"/>
      </w:pPr>
      <w:r>
        <w:t>8. Expected Challenges and Solutions</w:t>
      </w:r>
    </w:p>
    <w:p>
      <w:pPr>
        <w:pStyle w:val="ListBullet"/>
      </w:pPr>
      <w:r>
        <w:t>Sensor drift and calibration: include per-sensor baseline checks; flag long-term drift for later modeling.</w:t>
      </w:r>
    </w:p>
    <w:p>
      <w:pPr>
        <w:pStyle w:val="ListBullet"/>
      </w:pPr>
      <w:r>
        <w:t>Mixed granularity (batch vs time-series): define aggregation rules (min/max/mean/percentile) with phase-aware windows.</w:t>
      </w:r>
    </w:p>
    <w:p>
      <w:pPr>
        <w:pStyle w:val="ListBullet"/>
      </w:pPr>
      <w:r>
        <w:t>Label noise in QA outcomes: keep uncertainty flags; avoid overconfident conclusions.</w:t>
      </w:r>
    </w:p>
    <w:p>
      <w:pPr>
        <w:pStyle w:val="ListBullet"/>
      </w:pPr>
      <w:r>
        <w:t>Class imbalance (few failures): plan stratified sampling and metrics suited to rare events.</w:t>
      </w:r>
    </w:p>
    <w:p/>
    <w:p>
      <w:pPr>
        <w:pStyle w:val="Heading2"/>
      </w:pPr>
      <w:r>
        <w:t>9. Week 2 Deliverables Checklist</w:t>
      </w:r>
    </w:p>
    <w:p>
      <w:pPr>
        <w:pStyle w:val="ListBullet"/>
      </w:pPr>
      <w:r>
        <w:t>Full cleaning and preprocessing blueprint</w:t>
      </w:r>
    </w:p>
    <w:p>
      <w:pPr>
        <w:pStyle w:val="ListBullet"/>
      </w:pPr>
      <w:r>
        <w:t>Missing value handling rules + audit flags</w:t>
      </w:r>
    </w:p>
    <w:p>
      <w:pPr>
        <w:pStyle w:val="ListBullet"/>
      </w:pPr>
      <w:r>
        <w:t>Outlier detection and treatment plan</w:t>
      </w:r>
    </w:p>
    <w:p>
      <w:pPr>
        <w:pStyle w:val="ListBullet"/>
      </w:pPr>
      <w:r>
        <w:t>Normalization/encoding strategy</w:t>
      </w:r>
    </w:p>
    <w:p>
      <w:pPr>
        <w:pStyle w:val="ListBullet"/>
      </w:pPr>
      <w:r>
        <w:t>Validation checklist and reproducibility documentation outline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