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99D9" w14:textId="77777777" w:rsidR="00D13C42" w:rsidRDefault="00000000">
      <w:pPr>
        <w:pStyle w:val="Title"/>
      </w:pPr>
      <w:r>
        <w:t>nopCommerce – Test Summary Report</w:t>
      </w:r>
    </w:p>
    <w:p w14:paraId="770BE0C9" w14:textId="77777777" w:rsidR="00D13C42" w:rsidRDefault="00000000">
      <w:r>
        <w:t>Template — complete only after executing the test suite.</w:t>
      </w:r>
    </w:p>
    <w:p w14:paraId="1DBB7FC0" w14:textId="77777777" w:rsidR="00D13C42" w:rsidRDefault="00000000">
      <w:pPr>
        <w:pStyle w:val="Heading1"/>
      </w:pPr>
      <w:r>
        <w:t>1. Execution Summary</w:t>
      </w:r>
    </w:p>
    <w:p w14:paraId="3D209EA0" w14:textId="26DFC9DE" w:rsidR="00D13C42" w:rsidRDefault="00DD56AF">
      <w:r w:rsidRPr="00DD56AF">
        <w:t>The planned test suite consisted of </w:t>
      </w:r>
      <w:r w:rsidRPr="00DD56AF">
        <w:rPr>
          <w:b/>
          <w:bCs/>
        </w:rPr>
        <w:t>108 test cases</w:t>
      </w:r>
      <w:r w:rsidRPr="00DD56AF">
        <w:t> covering the major customer-facing workflows of the nopCommerce demo store</w:t>
      </w:r>
      <w:r w:rsidR="00000000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DD56AF" w14:paraId="0F6DC2E2" w14:textId="77777777" w:rsidTr="00DD56AF">
        <w:tc>
          <w:tcPr>
            <w:tcW w:w="4428" w:type="dxa"/>
          </w:tcPr>
          <w:p w14:paraId="0FE9C9A4" w14:textId="73B4D1F7" w:rsidR="00DD56AF" w:rsidRDefault="00DD56AF" w:rsidP="00DD56AF">
            <w:r w:rsidRPr="00FE792E">
              <w:t>Metric</w:t>
            </w:r>
          </w:p>
        </w:tc>
        <w:tc>
          <w:tcPr>
            <w:tcW w:w="4428" w:type="dxa"/>
          </w:tcPr>
          <w:p w14:paraId="16E94E4E" w14:textId="2F3DF0B5" w:rsidR="00DD56AF" w:rsidRDefault="00DD56AF" w:rsidP="00DD56AF">
            <w:r w:rsidRPr="00FE792E">
              <w:t>Value</w:t>
            </w:r>
          </w:p>
        </w:tc>
      </w:tr>
      <w:tr w:rsidR="00DD56AF" w14:paraId="51FE4533" w14:textId="77777777" w:rsidTr="00DD56AF">
        <w:tc>
          <w:tcPr>
            <w:tcW w:w="4428" w:type="dxa"/>
          </w:tcPr>
          <w:p w14:paraId="00DA0297" w14:textId="47F50EF6" w:rsidR="00DD56AF" w:rsidRDefault="00DD56AF" w:rsidP="00DD56AF">
            <w:r w:rsidRPr="00FE792E">
              <w:t>Total Test Cases</w:t>
            </w:r>
          </w:p>
        </w:tc>
        <w:tc>
          <w:tcPr>
            <w:tcW w:w="4428" w:type="dxa"/>
          </w:tcPr>
          <w:p w14:paraId="46A20DF5" w14:textId="3B09308C" w:rsidR="00DD56AF" w:rsidRDefault="00DD56AF" w:rsidP="00DD56AF">
            <w:r w:rsidRPr="00FE792E">
              <w:t>108</w:t>
            </w:r>
          </w:p>
        </w:tc>
      </w:tr>
      <w:tr w:rsidR="00DD56AF" w14:paraId="32774985" w14:textId="77777777" w:rsidTr="00DD56AF">
        <w:tc>
          <w:tcPr>
            <w:tcW w:w="4428" w:type="dxa"/>
          </w:tcPr>
          <w:p w14:paraId="22B188A0" w14:textId="6BE4377A" w:rsidR="00DD56AF" w:rsidRDefault="00DD56AF" w:rsidP="00DD56AF">
            <w:r w:rsidRPr="00FE792E">
              <w:t>Executed</w:t>
            </w:r>
          </w:p>
        </w:tc>
        <w:tc>
          <w:tcPr>
            <w:tcW w:w="4428" w:type="dxa"/>
          </w:tcPr>
          <w:p w14:paraId="0FD32676" w14:textId="5368DAE9" w:rsidR="00DD56AF" w:rsidRDefault="00DD56AF" w:rsidP="00DD56AF">
            <w:r w:rsidRPr="00FE792E">
              <w:t>53</w:t>
            </w:r>
          </w:p>
        </w:tc>
      </w:tr>
      <w:tr w:rsidR="00DD56AF" w14:paraId="3CF73173" w14:textId="77777777" w:rsidTr="00DD56AF">
        <w:tc>
          <w:tcPr>
            <w:tcW w:w="4428" w:type="dxa"/>
          </w:tcPr>
          <w:p w14:paraId="254C4630" w14:textId="22A538E1" w:rsidR="00DD56AF" w:rsidRDefault="00DD56AF" w:rsidP="00DD56AF">
            <w:r w:rsidRPr="00FE792E">
              <w:t>Passed</w:t>
            </w:r>
          </w:p>
        </w:tc>
        <w:tc>
          <w:tcPr>
            <w:tcW w:w="4428" w:type="dxa"/>
          </w:tcPr>
          <w:p w14:paraId="7A2D753A" w14:textId="583200A1" w:rsidR="00DD56AF" w:rsidRDefault="00DD56AF" w:rsidP="00DD56AF">
            <w:r w:rsidRPr="00FE792E">
              <w:t>50</w:t>
            </w:r>
          </w:p>
        </w:tc>
      </w:tr>
      <w:tr w:rsidR="00DD56AF" w14:paraId="39B274E3" w14:textId="77777777" w:rsidTr="00DD56AF">
        <w:tc>
          <w:tcPr>
            <w:tcW w:w="4428" w:type="dxa"/>
          </w:tcPr>
          <w:p w14:paraId="7230DA85" w14:textId="203C1F4A" w:rsidR="00DD56AF" w:rsidRDefault="00DD56AF" w:rsidP="00DD56AF">
            <w:r w:rsidRPr="00FE792E">
              <w:t>Failed</w:t>
            </w:r>
          </w:p>
        </w:tc>
        <w:tc>
          <w:tcPr>
            <w:tcW w:w="4428" w:type="dxa"/>
          </w:tcPr>
          <w:p w14:paraId="573C2709" w14:textId="5186E96A" w:rsidR="00DD56AF" w:rsidRDefault="00DD56AF" w:rsidP="00DD56AF">
            <w:r w:rsidRPr="00FE792E">
              <w:t>3</w:t>
            </w:r>
          </w:p>
        </w:tc>
      </w:tr>
      <w:tr w:rsidR="00DD56AF" w14:paraId="1BE22FCA" w14:textId="77777777" w:rsidTr="00DD56AF">
        <w:tc>
          <w:tcPr>
            <w:tcW w:w="4428" w:type="dxa"/>
          </w:tcPr>
          <w:p w14:paraId="0E3B0288" w14:textId="2F7DC150" w:rsidR="00DD56AF" w:rsidRDefault="00DD56AF" w:rsidP="00DD56AF">
            <w:r w:rsidRPr="00FE792E">
              <w:t>Blocked</w:t>
            </w:r>
          </w:p>
        </w:tc>
        <w:tc>
          <w:tcPr>
            <w:tcW w:w="4428" w:type="dxa"/>
          </w:tcPr>
          <w:p w14:paraId="08DCDBA0" w14:textId="3F67224D" w:rsidR="00DD56AF" w:rsidRDefault="00DD56AF" w:rsidP="00DD56AF">
            <w:r w:rsidRPr="00FE792E">
              <w:t>0</w:t>
            </w:r>
          </w:p>
        </w:tc>
      </w:tr>
      <w:tr w:rsidR="00DD56AF" w14:paraId="21A8BC30" w14:textId="77777777" w:rsidTr="00DD56AF">
        <w:tc>
          <w:tcPr>
            <w:tcW w:w="4428" w:type="dxa"/>
          </w:tcPr>
          <w:p w14:paraId="78173A03" w14:textId="729BC933" w:rsidR="00DD56AF" w:rsidRPr="001F53F8" w:rsidRDefault="00DD56AF" w:rsidP="00DD56AF">
            <w:r w:rsidRPr="00FE792E">
              <w:t>Not Executed</w:t>
            </w:r>
          </w:p>
        </w:tc>
        <w:tc>
          <w:tcPr>
            <w:tcW w:w="4428" w:type="dxa"/>
          </w:tcPr>
          <w:p w14:paraId="2E1974F6" w14:textId="5D829293" w:rsidR="00DD56AF" w:rsidRPr="001F53F8" w:rsidRDefault="00DD56AF" w:rsidP="00DD56AF">
            <w:r w:rsidRPr="00FE792E">
              <w:t>55</w:t>
            </w:r>
          </w:p>
        </w:tc>
      </w:tr>
      <w:tr w:rsidR="00DD56AF" w14:paraId="77D8267B" w14:textId="77777777" w:rsidTr="00DD56AF">
        <w:tc>
          <w:tcPr>
            <w:tcW w:w="4428" w:type="dxa"/>
          </w:tcPr>
          <w:p w14:paraId="2B43AD5F" w14:textId="753E04B7" w:rsidR="00DD56AF" w:rsidRPr="001F53F8" w:rsidRDefault="00DD56AF" w:rsidP="00DD56AF">
            <w:r w:rsidRPr="00FE792E">
              <w:t>Pass %</w:t>
            </w:r>
          </w:p>
        </w:tc>
        <w:tc>
          <w:tcPr>
            <w:tcW w:w="4428" w:type="dxa"/>
          </w:tcPr>
          <w:p w14:paraId="5E5ED9D8" w14:textId="6747CF39" w:rsidR="00DD56AF" w:rsidRPr="001F53F8" w:rsidRDefault="00DD56AF" w:rsidP="00DD56AF">
            <w:r w:rsidRPr="00FE792E">
              <w:t>94.34%</w:t>
            </w:r>
          </w:p>
        </w:tc>
      </w:tr>
      <w:tr w:rsidR="00DD56AF" w14:paraId="4E023733" w14:textId="77777777" w:rsidTr="00DD56AF">
        <w:tc>
          <w:tcPr>
            <w:tcW w:w="4428" w:type="dxa"/>
          </w:tcPr>
          <w:p w14:paraId="0E90BC56" w14:textId="48E5A987" w:rsidR="00DD56AF" w:rsidRPr="001F53F8" w:rsidRDefault="00DD56AF" w:rsidP="00DD56AF">
            <w:r w:rsidRPr="00FE792E">
              <w:t>Defects Logged</w:t>
            </w:r>
          </w:p>
        </w:tc>
        <w:tc>
          <w:tcPr>
            <w:tcW w:w="4428" w:type="dxa"/>
          </w:tcPr>
          <w:p w14:paraId="6195E1BF" w14:textId="2DA5887F" w:rsidR="00DD56AF" w:rsidRPr="001F53F8" w:rsidRDefault="00DD56AF" w:rsidP="00DD56AF">
            <w:r w:rsidRPr="00FE792E">
              <w:t>3</w:t>
            </w:r>
          </w:p>
        </w:tc>
      </w:tr>
    </w:tbl>
    <w:p w14:paraId="659185B6" w14:textId="77777777" w:rsidR="00DD56AF" w:rsidRDefault="00DD56AF" w:rsidP="00DD56AF">
      <w:pPr>
        <w:rPr>
          <w:b/>
          <w:bCs/>
          <w:lang w:val="en-IN"/>
        </w:rPr>
      </w:pPr>
    </w:p>
    <w:p w14:paraId="0B07DD75" w14:textId="105D47A0" w:rsidR="00DD56AF" w:rsidRPr="00DD56AF" w:rsidRDefault="00DD56AF" w:rsidP="00DD56AF">
      <w:pPr>
        <w:rPr>
          <w:lang w:val="en-IN"/>
        </w:rPr>
      </w:pPr>
      <w:r w:rsidRPr="00DD56AF">
        <w:rPr>
          <w:b/>
          <w:bCs/>
          <w:lang w:val="en-IN"/>
        </w:rPr>
        <w:t>Pass Percentage:</w:t>
      </w:r>
      <w:r w:rsidRPr="00DD56AF">
        <w:rPr>
          <w:lang w:val="en-IN"/>
        </w:rPr>
        <w:t> 94.34% of executed test cases passed.</w:t>
      </w:r>
    </w:p>
    <w:p w14:paraId="27722A9B" w14:textId="77777777" w:rsidR="00D13C42" w:rsidRDefault="00000000">
      <w:pPr>
        <w:pStyle w:val="Heading1"/>
      </w:pPr>
      <w:r>
        <w:t>2. Scope Covered</w:t>
      </w:r>
    </w:p>
    <w:p w14:paraId="67B06D2F" w14:textId="77777777" w:rsidR="00DD56AF" w:rsidRPr="00DD56AF" w:rsidRDefault="00DD56AF" w:rsidP="00DD56AF">
      <w:pPr>
        <w:rPr>
          <w:lang w:val="en-IN"/>
        </w:rPr>
      </w:pPr>
      <w:r w:rsidRPr="00DD56AF">
        <w:rPr>
          <w:lang w:val="en-IN"/>
        </w:rPr>
        <w:t>Testing covered the following modules and areas:</w:t>
      </w:r>
    </w:p>
    <w:p w14:paraId="76598BD9" w14:textId="77777777" w:rsidR="00DD56AF" w:rsidRPr="00DD56AF" w:rsidRDefault="00DD56AF" w:rsidP="00DD56AF">
      <w:pPr>
        <w:numPr>
          <w:ilvl w:val="0"/>
          <w:numId w:val="10"/>
        </w:numPr>
        <w:rPr>
          <w:lang w:val="en-IN"/>
        </w:rPr>
      </w:pPr>
      <w:r w:rsidRPr="00DD56AF">
        <w:rPr>
          <w:lang w:val="en-IN"/>
        </w:rPr>
        <w:t>Registration</w:t>
      </w:r>
    </w:p>
    <w:p w14:paraId="6456F3A0" w14:textId="77777777" w:rsidR="00DD56AF" w:rsidRPr="00DD56AF" w:rsidRDefault="00DD56AF" w:rsidP="00DD56AF">
      <w:pPr>
        <w:numPr>
          <w:ilvl w:val="0"/>
          <w:numId w:val="10"/>
        </w:numPr>
        <w:rPr>
          <w:lang w:val="en-IN"/>
        </w:rPr>
      </w:pPr>
      <w:r w:rsidRPr="00DD56AF">
        <w:rPr>
          <w:lang w:val="en-IN"/>
        </w:rPr>
        <w:t>Login</w:t>
      </w:r>
    </w:p>
    <w:p w14:paraId="76CD1B43" w14:textId="77777777" w:rsidR="00DD56AF" w:rsidRPr="00DD56AF" w:rsidRDefault="00DD56AF" w:rsidP="00DD56AF">
      <w:pPr>
        <w:numPr>
          <w:ilvl w:val="0"/>
          <w:numId w:val="10"/>
        </w:numPr>
        <w:rPr>
          <w:lang w:val="en-IN"/>
        </w:rPr>
      </w:pPr>
      <w:r w:rsidRPr="00DD56AF">
        <w:rPr>
          <w:lang w:val="en-IN"/>
        </w:rPr>
        <w:t>Search</w:t>
      </w:r>
    </w:p>
    <w:p w14:paraId="359BC6E3" w14:textId="77777777" w:rsidR="00DD56AF" w:rsidRPr="00DD56AF" w:rsidRDefault="00DD56AF" w:rsidP="00DD56AF">
      <w:pPr>
        <w:numPr>
          <w:ilvl w:val="0"/>
          <w:numId w:val="10"/>
        </w:numPr>
        <w:rPr>
          <w:lang w:val="en-IN"/>
        </w:rPr>
      </w:pPr>
      <w:r w:rsidRPr="00DD56AF">
        <w:rPr>
          <w:lang w:val="en-IN"/>
        </w:rPr>
        <w:t>Catalog and navigation</w:t>
      </w:r>
    </w:p>
    <w:p w14:paraId="3429BB85" w14:textId="77777777" w:rsidR="00DD56AF" w:rsidRPr="00DD56AF" w:rsidRDefault="00DD56AF" w:rsidP="00DD56AF">
      <w:pPr>
        <w:numPr>
          <w:ilvl w:val="0"/>
          <w:numId w:val="10"/>
        </w:numPr>
        <w:rPr>
          <w:lang w:val="en-IN"/>
        </w:rPr>
      </w:pPr>
      <w:r w:rsidRPr="00DD56AF">
        <w:rPr>
          <w:lang w:val="en-IN"/>
        </w:rPr>
        <w:t>Wishlist</w:t>
      </w:r>
    </w:p>
    <w:p w14:paraId="400BBAFA" w14:textId="77777777" w:rsidR="00DD56AF" w:rsidRPr="00DD56AF" w:rsidRDefault="00DD56AF" w:rsidP="00DD56AF">
      <w:pPr>
        <w:numPr>
          <w:ilvl w:val="0"/>
          <w:numId w:val="10"/>
        </w:numPr>
        <w:rPr>
          <w:lang w:val="en-IN"/>
        </w:rPr>
      </w:pPr>
      <w:r w:rsidRPr="00DD56AF">
        <w:rPr>
          <w:lang w:val="en-IN"/>
        </w:rPr>
        <w:t>Compare</w:t>
      </w:r>
    </w:p>
    <w:p w14:paraId="1D10E49C" w14:textId="77777777" w:rsidR="00DD56AF" w:rsidRPr="00DD56AF" w:rsidRDefault="00DD56AF" w:rsidP="00DD56AF">
      <w:pPr>
        <w:numPr>
          <w:ilvl w:val="0"/>
          <w:numId w:val="10"/>
        </w:numPr>
        <w:rPr>
          <w:lang w:val="en-IN"/>
        </w:rPr>
      </w:pPr>
      <w:r w:rsidRPr="00DD56AF">
        <w:rPr>
          <w:lang w:val="en-IN"/>
        </w:rPr>
        <w:t>Shopping cart</w:t>
      </w:r>
    </w:p>
    <w:p w14:paraId="2C1EFBB5" w14:textId="77777777" w:rsidR="00DD56AF" w:rsidRPr="00DD56AF" w:rsidRDefault="00DD56AF" w:rsidP="00DD56AF">
      <w:pPr>
        <w:numPr>
          <w:ilvl w:val="0"/>
          <w:numId w:val="10"/>
        </w:numPr>
        <w:rPr>
          <w:lang w:val="en-IN"/>
        </w:rPr>
      </w:pPr>
      <w:r w:rsidRPr="00DD56AF">
        <w:rPr>
          <w:lang w:val="en-IN"/>
        </w:rPr>
        <w:t>Checkout</w:t>
      </w:r>
    </w:p>
    <w:p w14:paraId="3BAB09B9" w14:textId="77777777" w:rsidR="00DD56AF" w:rsidRPr="00DD56AF" w:rsidRDefault="00DD56AF" w:rsidP="00DD56AF">
      <w:pPr>
        <w:numPr>
          <w:ilvl w:val="0"/>
          <w:numId w:val="10"/>
        </w:numPr>
        <w:rPr>
          <w:lang w:val="en-IN"/>
        </w:rPr>
      </w:pPr>
      <w:r w:rsidRPr="00DD56AF">
        <w:rPr>
          <w:lang w:val="en-IN"/>
        </w:rPr>
        <w:t>Smoke testing</w:t>
      </w:r>
    </w:p>
    <w:p w14:paraId="2BA0D62D" w14:textId="77777777" w:rsidR="00DD56AF" w:rsidRPr="00DD56AF" w:rsidRDefault="00DD56AF" w:rsidP="00DD56AF">
      <w:pPr>
        <w:numPr>
          <w:ilvl w:val="0"/>
          <w:numId w:val="10"/>
        </w:numPr>
        <w:rPr>
          <w:lang w:val="en-IN"/>
        </w:rPr>
      </w:pPr>
      <w:r w:rsidRPr="00DD56AF">
        <w:rPr>
          <w:lang w:val="en-IN"/>
        </w:rPr>
        <w:t>Functional and negative validation scenarios</w:t>
      </w:r>
    </w:p>
    <w:p w14:paraId="54453943" w14:textId="77777777" w:rsidR="00DD56AF" w:rsidRPr="00DD56AF" w:rsidRDefault="00DD56AF" w:rsidP="00DD56AF">
      <w:pPr>
        <w:numPr>
          <w:ilvl w:val="0"/>
          <w:numId w:val="10"/>
        </w:numPr>
        <w:rPr>
          <w:lang w:val="en-IN"/>
        </w:rPr>
      </w:pPr>
      <w:r w:rsidRPr="00DD56AF">
        <w:rPr>
          <w:lang w:val="en-IN"/>
        </w:rPr>
        <w:t>Boundary/value validation</w:t>
      </w:r>
    </w:p>
    <w:p w14:paraId="67359F38" w14:textId="77777777" w:rsidR="00D13C42" w:rsidRDefault="00000000">
      <w:pPr>
        <w:pStyle w:val="Heading1"/>
      </w:pPr>
      <w:r>
        <w:lastRenderedPageBreak/>
        <w:t>3. Defect Summary</w:t>
      </w:r>
    </w:p>
    <w:p w14:paraId="55B4F575" w14:textId="77777777" w:rsidR="00DD56AF" w:rsidRPr="00DD56AF" w:rsidRDefault="00DD56AF" w:rsidP="00DD56AF">
      <w:pPr>
        <w:rPr>
          <w:lang w:val="en-IN"/>
        </w:rPr>
      </w:pPr>
      <w:r w:rsidRPr="00DD56AF">
        <w:rPr>
          <w:b/>
          <w:bCs/>
          <w:lang w:val="en-IN"/>
        </w:rPr>
        <w:t>3 defects</w:t>
      </w:r>
      <w:r w:rsidRPr="00DD56AF">
        <w:rPr>
          <w:lang w:val="en-IN"/>
        </w:rPr>
        <w:t> were identified and logged based on observed and reproduced application behavior.</w:t>
      </w:r>
    </w:p>
    <w:p w14:paraId="1A397C99" w14:textId="77777777" w:rsidR="00DD56AF" w:rsidRPr="00DD56AF" w:rsidRDefault="00DD56AF" w:rsidP="00DD56AF">
      <w:pPr>
        <w:rPr>
          <w:lang w:val="en-IN"/>
        </w:rPr>
      </w:pPr>
      <w:r w:rsidRPr="00DD56AF">
        <w:rPr>
          <w:lang w:val="en-IN"/>
        </w:rPr>
        <w:t>Defects were documented with reproduction steps, expected and actual results, severity, priority, and supporting evidence.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FC1F24" w14:paraId="417C2FA9" w14:textId="77777777" w:rsidTr="00DD56AF">
        <w:tc>
          <w:tcPr>
            <w:tcW w:w="4428" w:type="dxa"/>
          </w:tcPr>
          <w:p w14:paraId="39F01465" w14:textId="5090F15E" w:rsidR="00FC1F24" w:rsidRDefault="00FC1F24" w:rsidP="00FC1F24">
            <w:r w:rsidRPr="00F057ED">
              <w:t>Metric</w:t>
            </w:r>
          </w:p>
        </w:tc>
        <w:tc>
          <w:tcPr>
            <w:tcW w:w="4428" w:type="dxa"/>
          </w:tcPr>
          <w:p w14:paraId="4A4B2FF9" w14:textId="0518F421" w:rsidR="00FC1F24" w:rsidRDefault="00FC1F24" w:rsidP="00FC1F24">
            <w:r w:rsidRPr="00F057ED">
              <w:t>Value</w:t>
            </w:r>
          </w:p>
        </w:tc>
      </w:tr>
      <w:tr w:rsidR="00FC1F24" w14:paraId="6AE0C92E" w14:textId="77777777" w:rsidTr="00DD56AF">
        <w:tc>
          <w:tcPr>
            <w:tcW w:w="4428" w:type="dxa"/>
          </w:tcPr>
          <w:p w14:paraId="543D35D1" w14:textId="0A19F0E0" w:rsidR="00FC1F24" w:rsidRDefault="00FC1F24" w:rsidP="00FC1F24">
            <w:r w:rsidRPr="00F057ED">
              <w:t>Total Defects</w:t>
            </w:r>
          </w:p>
        </w:tc>
        <w:tc>
          <w:tcPr>
            <w:tcW w:w="4428" w:type="dxa"/>
          </w:tcPr>
          <w:p w14:paraId="4B468172" w14:textId="00B81D4F" w:rsidR="00FC1F24" w:rsidRDefault="00FC1F24" w:rsidP="00FC1F24">
            <w:r w:rsidRPr="00F057ED">
              <w:t>3</w:t>
            </w:r>
          </w:p>
        </w:tc>
      </w:tr>
      <w:tr w:rsidR="00FC1F24" w14:paraId="6A81086D" w14:textId="77777777" w:rsidTr="00DD56AF">
        <w:tc>
          <w:tcPr>
            <w:tcW w:w="4428" w:type="dxa"/>
          </w:tcPr>
          <w:p w14:paraId="4C92D096" w14:textId="3543FB9F" w:rsidR="00FC1F24" w:rsidRDefault="00FC1F24" w:rsidP="00FC1F24">
            <w:r w:rsidRPr="00F057ED">
              <w:t>High Severity</w:t>
            </w:r>
          </w:p>
        </w:tc>
        <w:tc>
          <w:tcPr>
            <w:tcW w:w="4428" w:type="dxa"/>
          </w:tcPr>
          <w:p w14:paraId="3758F378" w14:textId="2F09563F" w:rsidR="00FC1F24" w:rsidRDefault="00FC1F24" w:rsidP="00FC1F24">
            <w:r w:rsidRPr="00F057ED">
              <w:t>1</w:t>
            </w:r>
          </w:p>
        </w:tc>
      </w:tr>
      <w:tr w:rsidR="00FC1F24" w14:paraId="7BCEDBC7" w14:textId="77777777" w:rsidTr="00DD56AF">
        <w:tc>
          <w:tcPr>
            <w:tcW w:w="4428" w:type="dxa"/>
          </w:tcPr>
          <w:p w14:paraId="732D2286" w14:textId="3BE3E244" w:rsidR="00FC1F24" w:rsidRDefault="00FC1F24" w:rsidP="00FC1F24">
            <w:r w:rsidRPr="00F057ED">
              <w:t>Medium Severity</w:t>
            </w:r>
          </w:p>
        </w:tc>
        <w:tc>
          <w:tcPr>
            <w:tcW w:w="4428" w:type="dxa"/>
          </w:tcPr>
          <w:p w14:paraId="25926239" w14:textId="415697F6" w:rsidR="00FC1F24" w:rsidRDefault="00FC1F24" w:rsidP="00FC1F24">
            <w:r w:rsidRPr="00F057ED">
              <w:t>2</w:t>
            </w:r>
          </w:p>
        </w:tc>
      </w:tr>
      <w:tr w:rsidR="00FC1F24" w14:paraId="5B2DF5FE" w14:textId="77777777" w:rsidTr="00DD56AF">
        <w:tc>
          <w:tcPr>
            <w:tcW w:w="4428" w:type="dxa"/>
          </w:tcPr>
          <w:p w14:paraId="49D24E8A" w14:textId="3FA659DC" w:rsidR="00FC1F24" w:rsidRDefault="00FC1F24" w:rsidP="00FC1F24">
            <w:r w:rsidRPr="00F057ED">
              <w:t>Low Severity</w:t>
            </w:r>
          </w:p>
        </w:tc>
        <w:tc>
          <w:tcPr>
            <w:tcW w:w="4428" w:type="dxa"/>
          </w:tcPr>
          <w:p w14:paraId="241BD7AE" w14:textId="76992A5B" w:rsidR="00FC1F24" w:rsidRDefault="00FC1F24" w:rsidP="00FC1F24">
            <w:r w:rsidRPr="00F057ED">
              <w:t>0</w:t>
            </w:r>
          </w:p>
        </w:tc>
      </w:tr>
    </w:tbl>
    <w:p w14:paraId="0F2A1BDC" w14:textId="05A9948F" w:rsidR="00D13C42" w:rsidRDefault="00D13C42"/>
    <w:p w14:paraId="5D7B8BB4" w14:textId="77777777" w:rsidR="00D13C42" w:rsidRDefault="00000000">
      <w:pPr>
        <w:pStyle w:val="Heading1"/>
      </w:pPr>
      <w:r>
        <w:t>4. Risks / Observations</w:t>
      </w:r>
    </w:p>
    <w:p w14:paraId="74707DC3" w14:textId="77777777" w:rsidR="00DD56AF" w:rsidRPr="00DD56AF" w:rsidRDefault="00DD56AF" w:rsidP="00DD56AF">
      <w:pPr>
        <w:numPr>
          <w:ilvl w:val="0"/>
          <w:numId w:val="11"/>
        </w:numPr>
        <w:rPr>
          <w:lang w:val="en-IN"/>
        </w:rPr>
      </w:pPr>
      <w:r w:rsidRPr="00DD56AF">
        <w:rPr>
          <w:lang w:val="en-IN"/>
        </w:rPr>
        <w:t>The nopCommerce demo environment may be periodically reset, which can affect test data and account availability.</w:t>
      </w:r>
    </w:p>
    <w:p w14:paraId="1A95A917" w14:textId="77777777" w:rsidR="00DD56AF" w:rsidRPr="00DD56AF" w:rsidRDefault="00DD56AF" w:rsidP="00DD56AF">
      <w:pPr>
        <w:numPr>
          <w:ilvl w:val="0"/>
          <w:numId w:val="11"/>
        </w:numPr>
        <w:rPr>
          <w:lang w:val="en-IN"/>
        </w:rPr>
      </w:pPr>
      <w:r w:rsidRPr="00DD56AF">
        <w:rPr>
          <w:lang w:val="en-IN"/>
        </w:rPr>
        <w:t>Application behavior may vary depending on the demo environment state and browser/environment used during execution.</w:t>
      </w:r>
    </w:p>
    <w:p w14:paraId="7A848595" w14:textId="77777777" w:rsidR="00DD56AF" w:rsidRPr="00DD56AF" w:rsidRDefault="00DD56AF" w:rsidP="00DD56AF">
      <w:pPr>
        <w:numPr>
          <w:ilvl w:val="0"/>
          <w:numId w:val="11"/>
        </w:numPr>
        <w:rPr>
          <w:lang w:val="en-IN"/>
        </w:rPr>
      </w:pPr>
      <w:r w:rsidRPr="00DD56AF">
        <w:rPr>
          <w:lang w:val="en-IN"/>
        </w:rPr>
        <w:t>Some test cases remained unexecuted within the current test cycle.</w:t>
      </w:r>
    </w:p>
    <w:p w14:paraId="67AB6EDA" w14:textId="6283D823" w:rsidR="00D13C42" w:rsidRPr="00DD56AF" w:rsidRDefault="00DD56AF" w:rsidP="00DD56AF">
      <w:pPr>
        <w:numPr>
          <w:ilvl w:val="0"/>
          <w:numId w:val="11"/>
        </w:numPr>
        <w:rPr>
          <w:lang w:val="en-IN"/>
        </w:rPr>
      </w:pPr>
      <w:r w:rsidRPr="00DD56AF">
        <w:rPr>
          <w:lang w:val="en-IN"/>
        </w:rPr>
        <w:t>Execution results represent the application behavior observed during the recorded execution period</w:t>
      </w:r>
      <w:r w:rsidR="00000000">
        <w:t>.</w:t>
      </w:r>
    </w:p>
    <w:p w14:paraId="36C881B4" w14:textId="77777777" w:rsidR="00D13C42" w:rsidRDefault="00000000">
      <w:pPr>
        <w:pStyle w:val="Heading1"/>
      </w:pPr>
      <w:r>
        <w:t>5. Recommendation</w:t>
      </w:r>
    </w:p>
    <w:p w14:paraId="448CDC4F" w14:textId="77777777" w:rsidR="00DD56AF" w:rsidRPr="00DD56AF" w:rsidRDefault="00DD56AF" w:rsidP="00DD56AF">
      <w:pPr>
        <w:rPr>
          <w:lang w:val="en-IN"/>
        </w:rPr>
      </w:pPr>
      <w:r w:rsidRPr="00DD56AF">
        <w:rPr>
          <w:lang w:val="en-IN"/>
        </w:rPr>
        <w:t>Based on the executed test cases, </w:t>
      </w:r>
      <w:r w:rsidRPr="00DD56AF">
        <w:rPr>
          <w:b/>
          <w:bCs/>
          <w:lang w:val="en-IN"/>
        </w:rPr>
        <w:t>50 of 53 tests passed and 3 failed</w:t>
      </w:r>
      <w:r w:rsidRPr="00DD56AF">
        <w:rPr>
          <w:lang w:val="en-IN"/>
        </w:rPr>
        <w:t>, resulting in a </w:t>
      </w:r>
      <w:r w:rsidRPr="00DD56AF">
        <w:rPr>
          <w:b/>
          <w:bCs/>
          <w:lang w:val="en-IN"/>
        </w:rPr>
        <w:t>94.34% pass rate</w:t>
      </w:r>
      <w:r w:rsidRPr="00DD56AF">
        <w:rPr>
          <w:lang w:val="en-IN"/>
        </w:rPr>
        <w:t>.</w:t>
      </w:r>
    </w:p>
    <w:p w14:paraId="6AEC8D67" w14:textId="77777777" w:rsidR="00DD56AF" w:rsidRPr="00DD56AF" w:rsidRDefault="00DD56AF" w:rsidP="00DD56AF">
      <w:pPr>
        <w:rPr>
          <w:lang w:val="en-IN"/>
        </w:rPr>
      </w:pPr>
      <w:r w:rsidRPr="00DD56AF">
        <w:rPr>
          <w:lang w:val="en-IN"/>
        </w:rPr>
        <w:t>The failed test cases and associated defects should be reviewed and addressed before considering the affected workflows fully acceptable.</w:t>
      </w:r>
    </w:p>
    <w:p w14:paraId="4524AE6E" w14:textId="02CC29E1" w:rsidR="00D13C42" w:rsidRPr="00DD56AF" w:rsidRDefault="00DD56AF">
      <w:pPr>
        <w:rPr>
          <w:lang w:val="en-IN"/>
        </w:rPr>
      </w:pPr>
      <w:r w:rsidRPr="00DD56AF">
        <w:rPr>
          <w:lang w:val="en-IN"/>
        </w:rPr>
        <w:t>Because </w:t>
      </w:r>
      <w:r w:rsidRPr="00DD56AF">
        <w:rPr>
          <w:b/>
          <w:bCs/>
          <w:lang w:val="en-IN"/>
        </w:rPr>
        <w:t>55 test cases were not executed</w:t>
      </w:r>
      <w:r w:rsidRPr="00DD56AF">
        <w:rPr>
          <w:lang w:val="en-IN"/>
        </w:rPr>
        <w:t>, this report should </w:t>
      </w:r>
      <w:r w:rsidRPr="00DD56AF">
        <w:rPr>
          <w:b/>
          <w:bCs/>
          <w:lang w:val="en-IN"/>
        </w:rPr>
        <w:t>not be considered complete validation of the entire 108-test-case suite</w:t>
      </w:r>
      <w:r w:rsidRPr="00DD56AF">
        <w:rPr>
          <w:lang w:val="en-IN"/>
        </w:rPr>
        <w:t>. Further testing and regression should be performed after defect resolution and for the remaining unexecuted scenarios</w:t>
      </w:r>
      <w:r w:rsidR="00000000">
        <w:t>.</w:t>
      </w:r>
    </w:p>
    <w:sectPr w:rsidR="00D13C42" w:rsidRPr="00DD56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82216"/>
    <w:multiLevelType w:val="multilevel"/>
    <w:tmpl w:val="B4DC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30639"/>
    <w:multiLevelType w:val="multilevel"/>
    <w:tmpl w:val="E9F0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046270">
    <w:abstractNumId w:val="8"/>
  </w:num>
  <w:num w:numId="2" w16cid:durableId="262347937">
    <w:abstractNumId w:val="6"/>
  </w:num>
  <w:num w:numId="3" w16cid:durableId="502163258">
    <w:abstractNumId w:val="5"/>
  </w:num>
  <w:num w:numId="4" w16cid:durableId="1791631099">
    <w:abstractNumId w:val="4"/>
  </w:num>
  <w:num w:numId="5" w16cid:durableId="273368506">
    <w:abstractNumId w:val="7"/>
  </w:num>
  <w:num w:numId="6" w16cid:durableId="254483298">
    <w:abstractNumId w:val="3"/>
  </w:num>
  <w:num w:numId="7" w16cid:durableId="2077505493">
    <w:abstractNumId w:val="2"/>
  </w:num>
  <w:num w:numId="8" w16cid:durableId="1373576753">
    <w:abstractNumId w:val="1"/>
  </w:num>
  <w:num w:numId="9" w16cid:durableId="1249121944">
    <w:abstractNumId w:val="0"/>
  </w:num>
  <w:num w:numId="10" w16cid:durableId="325400907">
    <w:abstractNumId w:val="10"/>
  </w:num>
  <w:num w:numId="11" w16cid:durableId="18351414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3C42"/>
    <w:rsid w:val="00D94086"/>
    <w:rsid w:val="00DD56AF"/>
    <w:rsid w:val="00FC1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FA299"/>
  <w14:defaultImageDpi w14:val="300"/>
  <w15:docId w15:val="{7BB5C8B6-0D55-42ED-B03C-A49F04FC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Er. Ram</cp:lastModifiedBy>
  <cp:revision>2</cp:revision>
  <dcterms:created xsi:type="dcterms:W3CDTF">2013-12-23T23:15:00Z</dcterms:created>
  <dcterms:modified xsi:type="dcterms:W3CDTF">2026-09-13T17:12:00Z</dcterms:modified>
  <cp:category/>
</cp:coreProperties>
</file>