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1:Handle exceptions during fund transfers between accounts.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SafeTransferFunds(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amt in Customers.Balance%type,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cid1 in Customers.CustomerID%type,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cid2 in Customers.CustomerID%type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camt1 Customers.Balance%type;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savepoint starting_transfer;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select Balance into camt1 from Customers where CustomerID = cid1;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 camt1 &lt; amt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raise_application_error(-20001,'Insufficient Balance!!!');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update Customers set Balance = Balance + amt, LastModified = SYSDATE where CustomerID = cid2;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update Customers set Balance = Balance - amt, LastModified = SYSDATE where CustomerID = cid1;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update Accounts set Balance = Balance + amt, LastModified = SYSDATE where CustomerID = cid2;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update Accounts set Balance = Balance - amt, LastModified = SYSDATE where CustomerID = cid1;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rollback to starting_transfer;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raise_application_error(-20001,'Error: ' || SQLERRM);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b w:val="1"/>
          <w:rtl w:val="0"/>
        </w:rPr>
        <w:t xml:space="preserve"> Manage errors when updating employee salaries.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or replace procedure UpdateSalary(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bonus in Number,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empid in Employees.EmployeeID%type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update Employees set Salary = Salary + (Salary * (bonus/100))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where EmployeeID = empid;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SQL%ROWCOUNT = 0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raise NO_DATA_FOUND;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raise_application_error(-20001,'Employee ID Not Found!!!');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/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b w:val="1"/>
          <w:rtl w:val="0"/>
        </w:rPr>
        <w:t xml:space="preserve"> Ensure data integrity when adding a new customer.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procedure AddNewCustomer(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cid in Customers.CustomerID%type,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cname in Customers.Name%type,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birth in Customers.DOB%type,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bal in Customers.Balance%type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insert into Customers(CustomerID, Name, DOB, Balance, LastModified)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values(cid, cname, birth, bal, SYSDATE);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when DUP_VAL_ON_INDEX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raise_application_error(-20001,'Customer ID Already Present!!!');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