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31105035" w:displacedByCustomXml="next"/>
    <w:bookmarkEnd w:id="0" w:displacedByCustomXml="next"/>
    <w:sdt>
      <w:sdtPr>
        <w:rPr>
          <w:lang w:val="es-ES_tradnl"/>
        </w:rPr>
        <w:id w:val="-1905677494"/>
        <w:docPartObj>
          <w:docPartGallery w:val="Cover Pages"/>
          <w:docPartUnique/>
        </w:docPartObj>
      </w:sdtPr>
      <w:sdtEndPr/>
      <w:sdtContent>
        <w:p w14:paraId="3CA43571" w14:textId="77777777" w:rsidR="00890E48" w:rsidRPr="0016012F" w:rsidRDefault="00890E48">
          <w:pPr>
            <w:rPr>
              <w:lang w:val="es-ES_tradnl"/>
            </w:rPr>
          </w:pPr>
        </w:p>
        <w:tbl>
          <w:tblPr>
            <w:tblpPr w:leftFromText="187" w:rightFromText="187" w:horzAnchor="margin" w:tblpXSpec="center" w:tblpY="2881"/>
            <w:tblW w:w="4279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65"/>
          </w:tblGrid>
          <w:tr w:rsidR="00890E48" w:rsidRPr="0016012F" w14:paraId="43AE0247" w14:textId="77777777" w:rsidTr="00CE6414">
            <w:trPr>
              <w:trHeight w:val="350"/>
            </w:trPr>
            <w:sdt>
              <w:sdtPr>
                <w:rPr>
                  <w:color w:val="2F5496" w:themeColor="accent1" w:themeShade="BF"/>
                  <w:sz w:val="28"/>
                  <w:szCs w:val="28"/>
                  <w:lang w:val="es-ES_tradnl"/>
                </w:rPr>
                <w:alias w:val="Compañía"/>
                <w:id w:val="13406915"/>
                <w:placeholder>
                  <w:docPart w:val="B95FF538B92D45D6A10B56A8B3B41D0B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265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2A30972" w14:textId="77777777" w:rsidR="00890E48" w:rsidRPr="0016012F" w:rsidRDefault="00890E48">
                    <w:pPr>
                      <w:pStyle w:val="Sinespaciado"/>
                      <w:rPr>
                        <w:color w:val="2F5496" w:themeColor="accent1" w:themeShade="BF"/>
                        <w:sz w:val="28"/>
                        <w:szCs w:val="28"/>
                        <w:lang w:val="es-ES_tradnl"/>
                      </w:rPr>
                    </w:pPr>
                    <w:r w:rsidRPr="0016012F">
                      <w:rPr>
                        <w:color w:val="2F5496" w:themeColor="accent1" w:themeShade="BF"/>
                        <w:sz w:val="28"/>
                        <w:szCs w:val="28"/>
                        <w:lang w:val="es-ES_tradnl"/>
                      </w:rPr>
                      <w:t>Aprendizaje automático y minería de datos</w:t>
                    </w:r>
                  </w:p>
                </w:tc>
              </w:sdtContent>
            </w:sdt>
          </w:tr>
          <w:tr w:rsidR="00890E48" w:rsidRPr="0016012F" w14:paraId="0638C2D8" w14:textId="77777777" w:rsidTr="00CE6414">
            <w:trPr>
              <w:trHeight w:val="2980"/>
            </w:trPr>
            <w:tc>
              <w:tcPr>
                <w:tcW w:w="7265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  <w:lang w:val="es-ES_tradnl"/>
                  </w:rPr>
                  <w:alias w:val="Título"/>
                  <w:id w:val="13406919"/>
                  <w:placeholder>
                    <w:docPart w:val="BAAC004B71194ADA80C3C368BE73E9C5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059A298D" w14:textId="196F3B78" w:rsidR="00890E48" w:rsidRPr="0016012F" w:rsidRDefault="00864CAE">
                    <w:pPr>
                      <w:pStyle w:val="Sinespaciad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  <w:lang w:val="es-ES_tradnl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  <w:lang w:val="es-ES_tradnl"/>
                      </w:rPr>
                      <w:t>Trabajo final – Clasificador de flores</w:t>
                    </w:r>
                  </w:p>
                </w:sdtContent>
              </w:sdt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560"/>
          </w:tblGrid>
          <w:tr w:rsidR="00890E48" w:rsidRPr="0016012F" w14:paraId="07E191DB" w14:textId="77777777" w:rsidTr="00890E48">
            <w:tc>
              <w:tcPr>
                <w:tcW w:w="656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A9789EC" w14:textId="77777777" w:rsidR="00890E48" w:rsidRPr="0016012F" w:rsidRDefault="00890E48">
                <w:pPr>
                  <w:pStyle w:val="Sinespaciado"/>
                  <w:rPr>
                    <w:color w:val="4472C4" w:themeColor="accent1"/>
                    <w:sz w:val="28"/>
                    <w:szCs w:val="28"/>
                    <w:lang w:val="es-ES_tradnl"/>
                  </w:rPr>
                </w:pPr>
                <w:r w:rsidRPr="0016012F">
                  <w:rPr>
                    <w:color w:val="4472C4" w:themeColor="accent1"/>
                    <w:sz w:val="28"/>
                    <w:szCs w:val="28"/>
                    <w:lang w:val="es-ES_tradnl"/>
                  </w:rPr>
                  <w:t>Ramón Arjona Quiñones</w:t>
                </w:r>
              </w:p>
              <w:p w14:paraId="3292F814" w14:textId="77777777" w:rsidR="00890E48" w:rsidRPr="0016012F" w:rsidRDefault="00890E48">
                <w:pPr>
                  <w:pStyle w:val="Sinespaciado"/>
                  <w:rPr>
                    <w:color w:val="4472C4" w:themeColor="accent1"/>
                    <w:sz w:val="28"/>
                    <w:szCs w:val="28"/>
                    <w:lang w:val="es-ES_tradnl"/>
                  </w:rPr>
                </w:pPr>
                <w:r w:rsidRPr="0016012F">
                  <w:rPr>
                    <w:color w:val="4472C4" w:themeColor="accent1"/>
                    <w:sz w:val="28"/>
                    <w:szCs w:val="28"/>
                    <w:lang w:val="es-ES_tradnl"/>
                  </w:rPr>
                  <w:t>Celia Castaños Bornaechea</w:t>
                </w:r>
              </w:p>
              <w:p w14:paraId="4B43ECD5" w14:textId="77777777" w:rsidR="00890E48" w:rsidRPr="0016012F" w:rsidRDefault="00890E48">
                <w:pPr>
                  <w:pStyle w:val="Sinespaciado"/>
                  <w:rPr>
                    <w:color w:val="4472C4" w:themeColor="accent1"/>
                    <w:sz w:val="28"/>
                    <w:szCs w:val="28"/>
                    <w:lang w:val="es-ES_tradnl"/>
                  </w:rPr>
                </w:pPr>
              </w:p>
            </w:tc>
          </w:tr>
        </w:tbl>
        <w:p w14:paraId="48A6D5F7" w14:textId="0C659931" w:rsidR="007C0460" w:rsidRPr="0016012F" w:rsidRDefault="00890E48" w:rsidP="007C0460">
          <w:pPr>
            <w:rPr>
              <w:lang w:val="es-ES_tradnl"/>
            </w:rPr>
          </w:pPr>
          <w:r w:rsidRPr="0016012F">
            <w:rPr>
              <w:lang w:val="es-ES_tradnl"/>
            </w:rPr>
            <w:br w:type="page"/>
          </w:r>
        </w:p>
      </w:sdtContent>
    </w:sdt>
    <w:p w14:paraId="145EBDDF" w14:textId="77777777" w:rsidR="008211B0" w:rsidRPr="0016012F" w:rsidRDefault="008211B0">
      <w:pPr>
        <w:pStyle w:val="TtuloTDC"/>
        <w:rPr>
          <w:lang w:val="es-ES_tradnl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976946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E9C13E" w14:textId="7DF64157" w:rsidR="00DB1129" w:rsidRDefault="00DB1129">
          <w:pPr>
            <w:pStyle w:val="TtuloTDC"/>
          </w:pPr>
          <w:r>
            <w:t>Contenido</w:t>
          </w:r>
        </w:p>
        <w:p w14:paraId="53458333" w14:textId="2A3B7B6D" w:rsidR="003A5833" w:rsidRDefault="00DB112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1283095" w:history="1">
            <w:r w:rsidR="003A5833" w:rsidRPr="002C1CC4">
              <w:rPr>
                <w:rStyle w:val="Hipervnculo"/>
                <w:noProof/>
                <w:lang w:val="es-ES_tradnl"/>
              </w:rPr>
              <w:t>Objetivo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_Toc31283095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2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2CC72D45" w14:textId="522A3064" w:rsidR="003A5833" w:rsidRDefault="001E61B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283096" w:history="1">
            <w:r w:rsidR="003A5833" w:rsidRPr="002C1CC4">
              <w:rPr>
                <w:rStyle w:val="Hipervnculo"/>
                <w:noProof/>
                <w:lang w:val="es-ES_tradnl"/>
              </w:rPr>
              <w:t>Método de carga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_Toc31283096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2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70207F90" w14:textId="24913568" w:rsidR="003A5833" w:rsidRDefault="001E61B6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283097" w:history="1">
            <w:r w:rsidR="003A5833" w:rsidRPr="002C1CC4">
              <w:rPr>
                <w:rStyle w:val="Hipervnculo"/>
                <w:noProof/>
                <w:lang w:val="es-ES_tradnl"/>
              </w:rPr>
              <w:t>1.</w:t>
            </w:r>
            <w:r w:rsidR="003A5833">
              <w:rPr>
                <w:rFonts w:eastAsiaTheme="minorEastAsia"/>
                <w:noProof/>
                <w:lang w:eastAsia="es-ES"/>
              </w:rPr>
              <w:tab/>
            </w:r>
            <w:r w:rsidR="003A5833" w:rsidRPr="002C1CC4">
              <w:rPr>
                <w:rStyle w:val="Hipervnculo"/>
                <w:noProof/>
                <w:lang w:val="es-ES_tradnl"/>
              </w:rPr>
              <w:t>Regresión Lineal Regularizada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_Toc31283097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2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29CAACCD" w14:textId="1C9C95A2" w:rsidR="003A5833" w:rsidRDefault="001E61B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283098" w:history="1">
            <w:r w:rsidR="003A5833" w:rsidRPr="002C1CC4">
              <w:rPr>
                <w:rStyle w:val="Hipervnculo"/>
                <w:noProof/>
                <w:lang w:val="es-ES_tradnl"/>
              </w:rPr>
              <w:t>Resumen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_Toc31283098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2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5F54071E" w14:textId="47826F54" w:rsidR="003A5833" w:rsidRDefault="001E61B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283099" w:history="1">
            <w:r w:rsidR="003A5833" w:rsidRPr="002C1CC4">
              <w:rPr>
                <w:rStyle w:val="Hipervnculo"/>
                <w:noProof/>
                <w:lang w:val="es-ES_tradnl"/>
              </w:rPr>
              <w:t>1.1 Coste y Gradiente Regularizado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_Toc31283099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2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35A1F127" w14:textId="5224B943" w:rsidR="003A5833" w:rsidRDefault="001E61B6" w:rsidP="003A5833">
          <w:pPr>
            <w:pStyle w:val="TDC3"/>
            <w:tabs>
              <w:tab w:val="right" w:leader="dot" w:pos="8494"/>
            </w:tabs>
            <w:ind w:left="708"/>
            <w:rPr>
              <w:rFonts w:eastAsiaTheme="minorEastAsia"/>
              <w:noProof/>
              <w:lang w:eastAsia="es-ES"/>
            </w:rPr>
          </w:pPr>
          <w:hyperlink w:anchor="_Toc31283100" w:history="1">
            <w:r w:rsidR="003A5833" w:rsidRPr="002C1CC4">
              <w:rPr>
                <w:rStyle w:val="Hipervnculo"/>
                <w:noProof/>
                <w:lang w:val="es-ES_tradnl"/>
              </w:rPr>
              <w:t>Coste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_Toc31283100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2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20AD242F" w14:textId="118053D0" w:rsidR="003A5833" w:rsidRDefault="001E61B6" w:rsidP="003A5833">
          <w:pPr>
            <w:pStyle w:val="TDC3"/>
            <w:tabs>
              <w:tab w:val="right" w:leader="dot" w:pos="8494"/>
            </w:tabs>
            <w:ind w:left="708"/>
            <w:rPr>
              <w:rFonts w:eastAsiaTheme="minorEastAsia"/>
              <w:noProof/>
              <w:lang w:eastAsia="es-ES"/>
            </w:rPr>
          </w:pPr>
          <w:hyperlink w:anchor="_Toc31283101" w:history="1">
            <w:r w:rsidR="003A5833" w:rsidRPr="002C1CC4">
              <w:rPr>
                <w:rStyle w:val="Hipervnculo"/>
                <w:noProof/>
                <w:lang w:val="es-ES_tradnl"/>
              </w:rPr>
              <w:t>Gradiente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_Toc31283101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3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2D51EFB3" w14:textId="3C283D47" w:rsidR="003A5833" w:rsidRDefault="001E61B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283102" w:history="1">
            <w:r w:rsidR="003A5833" w:rsidRPr="002C1CC4">
              <w:rPr>
                <w:rStyle w:val="Hipervnculo"/>
                <w:noProof/>
                <w:lang w:val="es-ES_tradnl"/>
              </w:rPr>
              <w:t>1.2 Minimización del error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_Toc31283102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3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3B656A96" w14:textId="65A40D37" w:rsidR="003A5833" w:rsidRDefault="001E61B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283103" w:history="1">
            <w:r w:rsidR="003A5833" w:rsidRPr="002C1CC4">
              <w:rPr>
                <w:rStyle w:val="Hipervnculo"/>
                <w:noProof/>
                <w:lang w:val="es-ES_tradnl"/>
              </w:rPr>
              <w:t>Código del Ejercicio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_Toc31283103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4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3CB6DE0D" w14:textId="047C5598" w:rsidR="003A5833" w:rsidRDefault="001E61B6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283104" w:history="1">
            <w:r w:rsidR="003A5833" w:rsidRPr="002C1CC4">
              <w:rPr>
                <w:rStyle w:val="Hipervnculo"/>
                <w:noProof/>
                <w:lang w:val="es-ES_tradnl"/>
              </w:rPr>
              <w:t>2.</w:t>
            </w:r>
            <w:r w:rsidR="003A5833">
              <w:rPr>
                <w:rFonts w:eastAsiaTheme="minorEastAsia"/>
                <w:noProof/>
                <w:lang w:eastAsia="es-ES"/>
              </w:rPr>
              <w:tab/>
            </w:r>
            <w:r w:rsidR="003A5833" w:rsidRPr="002C1CC4">
              <w:rPr>
                <w:rStyle w:val="Hipervnculo"/>
                <w:noProof/>
                <w:lang w:val="es-ES_tradnl"/>
              </w:rPr>
              <w:t>Curvas de aprendizaje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_Toc31283104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5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4E715F3B" w14:textId="2A543FB2" w:rsidR="003A5833" w:rsidRDefault="001E61B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283105" w:history="1">
            <w:r w:rsidR="003A5833" w:rsidRPr="002C1CC4">
              <w:rPr>
                <w:rStyle w:val="Hipervnculo"/>
                <w:noProof/>
                <w:lang w:val="es-ES_tradnl"/>
              </w:rPr>
              <w:t>Resumen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_Toc31283105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5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6E5F3159" w14:textId="575905AC" w:rsidR="003A5833" w:rsidRDefault="001E61B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283106" w:history="1">
            <w:r w:rsidR="003A5833" w:rsidRPr="002C1CC4">
              <w:rPr>
                <w:rStyle w:val="Hipervnculo"/>
                <w:noProof/>
                <w:lang w:val="es-ES_tradnl"/>
              </w:rPr>
              <w:t>2.1 Curva de aprendizaje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_Toc31283106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5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54F51825" w14:textId="240C7E40" w:rsidR="003A5833" w:rsidRDefault="001E61B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283107" w:history="1">
            <w:r w:rsidR="003A5833" w:rsidRPr="002C1CC4">
              <w:rPr>
                <w:rStyle w:val="Hipervnculo"/>
                <w:noProof/>
                <w:lang w:val="es-ES_tradnl"/>
              </w:rPr>
              <w:t>Código del Ejercicio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_Toc31283107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6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59AC242C" w14:textId="21A68441" w:rsidR="003A5833" w:rsidRDefault="001E61B6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283108" w:history="1">
            <w:r w:rsidR="003A5833" w:rsidRPr="002C1CC4">
              <w:rPr>
                <w:rStyle w:val="Hipervnculo"/>
                <w:noProof/>
                <w:lang w:val="es-ES_tradnl"/>
              </w:rPr>
              <w:t>3.</w:t>
            </w:r>
            <w:r w:rsidR="003A5833">
              <w:rPr>
                <w:rFonts w:eastAsiaTheme="minorEastAsia"/>
                <w:noProof/>
                <w:lang w:eastAsia="es-ES"/>
              </w:rPr>
              <w:tab/>
            </w:r>
            <w:r w:rsidR="003A5833" w:rsidRPr="002C1CC4">
              <w:rPr>
                <w:rStyle w:val="Hipervnculo"/>
                <w:noProof/>
                <w:lang w:val="es-ES_tradnl"/>
              </w:rPr>
              <w:t>Regresión polinomial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_Toc31283108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7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3BF498EE" w14:textId="060B7643" w:rsidR="003A5833" w:rsidRDefault="001E61B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283109" w:history="1">
            <w:r w:rsidR="003A5833" w:rsidRPr="002C1CC4">
              <w:rPr>
                <w:rStyle w:val="Hipervnculo"/>
                <w:noProof/>
                <w:lang w:val="es-ES_tradnl"/>
              </w:rPr>
              <w:t>Resumen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_Toc31283109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7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319BC059" w14:textId="3D11A3A8" w:rsidR="003A5833" w:rsidRDefault="001E61B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283110" w:history="1">
            <w:r w:rsidR="003A5833" w:rsidRPr="002C1CC4">
              <w:rPr>
                <w:rStyle w:val="Hipervnculo"/>
                <w:noProof/>
                <w:lang w:val="es-ES_tradnl"/>
              </w:rPr>
              <w:t>3.1. Generación de datos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_Toc31283110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7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3F2EE0A9" w14:textId="6C942450" w:rsidR="003A5833" w:rsidRDefault="001E61B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283111" w:history="1">
            <w:r w:rsidR="003A5833" w:rsidRPr="002C1CC4">
              <w:rPr>
                <w:rStyle w:val="Hipervnculo"/>
                <w:noProof/>
                <w:lang w:val="es-ES_tradnl"/>
              </w:rPr>
              <w:t>3.2. Normalización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_Toc31283111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7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046D946E" w14:textId="2661D300" w:rsidR="003A5833" w:rsidRDefault="001E61B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283112" w:history="1">
            <w:r w:rsidR="003A5833" w:rsidRPr="002C1CC4">
              <w:rPr>
                <w:rStyle w:val="Hipervnculo"/>
                <w:noProof/>
                <w:lang w:val="es-ES_tradnl"/>
              </w:rPr>
              <w:t>3.3. Cálculo de θ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_Toc31283112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8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7AE3FC0D" w14:textId="0F9B5FB5" w:rsidR="003A5833" w:rsidRDefault="001E61B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283113" w:history="1">
            <w:r w:rsidR="003A5833" w:rsidRPr="002C1CC4">
              <w:rPr>
                <w:rStyle w:val="Hipervnculo"/>
                <w:noProof/>
                <w:lang w:val="es-ES_tradnl"/>
              </w:rPr>
              <w:t>3.3. Curva de aprendizaje validación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_Toc31283113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8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1749727D" w14:textId="1C63A2B9" w:rsidR="003A5833" w:rsidRDefault="001E61B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283114" w:history="1">
            <w:r w:rsidR="003A5833" w:rsidRPr="002C1CC4">
              <w:rPr>
                <w:rStyle w:val="Hipervnculo"/>
                <w:noProof/>
                <w:lang w:val="es-ES_tradnl"/>
              </w:rPr>
              <w:t>Código del Ejercicio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_Toc31283114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10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77B9F14F" w14:textId="5F46A2E5" w:rsidR="003A5833" w:rsidRDefault="001E61B6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283115" w:history="1">
            <w:r w:rsidR="003A5833" w:rsidRPr="002C1CC4">
              <w:rPr>
                <w:rStyle w:val="Hipervnculo"/>
                <w:noProof/>
              </w:rPr>
              <w:t>4.</w:t>
            </w:r>
            <w:r w:rsidR="003A5833">
              <w:rPr>
                <w:rFonts w:eastAsiaTheme="minorEastAsia"/>
                <w:noProof/>
                <w:lang w:eastAsia="es-ES"/>
              </w:rPr>
              <w:tab/>
            </w:r>
            <w:r w:rsidR="003A5833" w:rsidRPr="002C1CC4">
              <w:rPr>
                <w:rStyle w:val="Hipervnculo"/>
                <w:noProof/>
              </w:rPr>
              <w:t>Selección del parámetro λ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_Toc31283115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11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336B63FA" w14:textId="24A2AA5C" w:rsidR="003A5833" w:rsidRDefault="001E61B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283116" w:history="1">
            <w:r w:rsidR="003A5833" w:rsidRPr="002C1CC4">
              <w:rPr>
                <w:rStyle w:val="Hipervnculo"/>
                <w:noProof/>
              </w:rPr>
              <w:t>Resumen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_Toc31283116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11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39E74676" w14:textId="6AF5B554" w:rsidR="003A5833" w:rsidRDefault="001E61B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283117" w:history="1">
            <w:r w:rsidR="003A5833" w:rsidRPr="002C1CC4">
              <w:rPr>
                <w:rStyle w:val="Hipervnculo"/>
                <w:noProof/>
              </w:rPr>
              <w:t>4.1 Curva de validación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_Toc31283117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11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7886F222" w14:textId="4269DD63" w:rsidR="003A5833" w:rsidRDefault="001E61B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283118" w:history="1">
            <w:r w:rsidR="003A5833" w:rsidRPr="002C1CC4">
              <w:rPr>
                <w:rStyle w:val="Hipervnculo"/>
                <w:noProof/>
              </w:rPr>
              <w:t>4.2 Error valores de test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_Toc31283118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12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6C03F750" w14:textId="645AA5D5" w:rsidR="003A5833" w:rsidRDefault="001E61B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283119" w:history="1">
            <w:r w:rsidR="003A5833" w:rsidRPr="002C1CC4">
              <w:rPr>
                <w:rStyle w:val="Hipervnculo"/>
                <w:noProof/>
              </w:rPr>
              <w:t>Código del Ejercicio</w:t>
            </w:r>
            <w:r w:rsidR="003A5833">
              <w:rPr>
                <w:noProof/>
                <w:webHidden/>
              </w:rPr>
              <w:tab/>
            </w:r>
            <w:r w:rsidR="003A5833">
              <w:rPr>
                <w:noProof/>
                <w:webHidden/>
              </w:rPr>
              <w:fldChar w:fldCharType="begin"/>
            </w:r>
            <w:r w:rsidR="003A5833">
              <w:rPr>
                <w:noProof/>
                <w:webHidden/>
              </w:rPr>
              <w:instrText xml:space="preserve"> PAGEREF _Toc31283119 \h </w:instrText>
            </w:r>
            <w:r w:rsidR="003A5833">
              <w:rPr>
                <w:noProof/>
                <w:webHidden/>
              </w:rPr>
            </w:r>
            <w:r w:rsidR="003A5833">
              <w:rPr>
                <w:noProof/>
                <w:webHidden/>
              </w:rPr>
              <w:fldChar w:fldCharType="separate"/>
            </w:r>
            <w:r w:rsidR="003A5833">
              <w:rPr>
                <w:noProof/>
                <w:webHidden/>
              </w:rPr>
              <w:t>12</w:t>
            </w:r>
            <w:r w:rsidR="003A5833">
              <w:rPr>
                <w:noProof/>
                <w:webHidden/>
              </w:rPr>
              <w:fldChar w:fldCharType="end"/>
            </w:r>
          </w:hyperlink>
        </w:p>
        <w:p w14:paraId="1B9C24E1" w14:textId="503F97CA" w:rsidR="00864CAE" w:rsidRPr="00864CAE" w:rsidRDefault="00DB1129" w:rsidP="00864CAE">
          <w:r>
            <w:rPr>
              <w:b/>
              <w:bCs/>
            </w:rPr>
            <w:fldChar w:fldCharType="end"/>
          </w:r>
        </w:p>
      </w:sdtContent>
    </w:sdt>
    <w:p w14:paraId="307E66C8" w14:textId="4831A44F" w:rsidR="00864CAE" w:rsidRDefault="00864CAE" w:rsidP="00864CAE">
      <w:pPr>
        <w:rPr>
          <w:lang w:val="es-ES_tradnl"/>
        </w:rPr>
      </w:pPr>
    </w:p>
    <w:p w14:paraId="337940F1" w14:textId="4DBD3A03" w:rsidR="00864CAE" w:rsidRDefault="00864CAE" w:rsidP="00864CAE">
      <w:pPr>
        <w:rPr>
          <w:lang w:val="es-ES_tradnl"/>
        </w:rPr>
      </w:pPr>
    </w:p>
    <w:p w14:paraId="6F676479" w14:textId="6C86588F" w:rsidR="00864CAE" w:rsidRDefault="00864CAE" w:rsidP="00864CAE">
      <w:pPr>
        <w:rPr>
          <w:lang w:val="es-ES_tradnl"/>
        </w:rPr>
      </w:pPr>
    </w:p>
    <w:p w14:paraId="790067A6" w14:textId="1F953555" w:rsidR="00864CAE" w:rsidRDefault="00864CAE" w:rsidP="00864CAE">
      <w:pPr>
        <w:rPr>
          <w:lang w:val="es-ES_tradnl"/>
        </w:rPr>
      </w:pPr>
    </w:p>
    <w:p w14:paraId="3A2BB241" w14:textId="3962402E" w:rsidR="00864CAE" w:rsidRDefault="00864CAE" w:rsidP="00864CAE">
      <w:pPr>
        <w:rPr>
          <w:lang w:val="es-ES_tradnl"/>
        </w:rPr>
      </w:pPr>
    </w:p>
    <w:p w14:paraId="3327DC3B" w14:textId="1B388BD1" w:rsidR="00864CAE" w:rsidRDefault="00864CAE" w:rsidP="00864CAE">
      <w:pPr>
        <w:rPr>
          <w:lang w:val="es-ES_tradnl"/>
        </w:rPr>
      </w:pPr>
    </w:p>
    <w:p w14:paraId="3D2CE9E8" w14:textId="3EFF3EB7" w:rsidR="00864CAE" w:rsidRDefault="00864CAE" w:rsidP="00864CAE">
      <w:pPr>
        <w:pStyle w:val="Ttulo3"/>
        <w:rPr>
          <w:lang w:val="es-ES_tradnl"/>
        </w:rPr>
      </w:pPr>
      <w:r>
        <w:rPr>
          <w:lang w:val="es-ES_tradnl"/>
        </w:rPr>
        <w:lastRenderedPageBreak/>
        <w:t>Dataset</w:t>
      </w:r>
    </w:p>
    <w:p w14:paraId="6115CE1E" w14:textId="765EBFC8" w:rsidR="00864CAE" w:rsidRDefault="00864CAE" w:rsidP="00864CAE">
      <w:pPr>
        <w:rPr>
          <w:lang w:val="es-ES_tradnl"/>
        </w:rPr>
      </w:pPr>
      <w:r>
        <w:rPr>
          <w:lang w:val="es-ES_tradnl"/>
        </w:rPr>
        <w:t xml:space="preserve">El </w:t>
      </w:r>
      <w:r>
        <w:rPr>
          <w:i/>
          <w:iCs/>
          <w:lang w:val="es-ES_tradnl"/>
        </w:rPr>
        <w:t>dataset</w:t>
      </w:r>
      <w:r>
        <w:rPr>
          <w:lang w:val="es-ES_tradnl"/>
        </w:rPr>
        <w:t xml:space="preserve"> utilizado contiene 4242 imágenes de flores</w:t>
      </w:r>
      <w:r w:rsidR="004405C1">
        <w:rPr>
          <w:lang w:val="es-ES_tradnl"/>
        </w:rPr>
        <w:t xml:space="preserve">. Están divididas en cinco clases: margarita, tulipán, rosa, girasol y diente de león. Cada clase cuenta con unas 800 fotos de media cada una de distintas proporciones. </w:t>
      </w:r>
    </w:p>
    <w:p w14:paraId="5B493E0E" w14:textId="77777777" w:rsidR="004405C1" w:rsidRDefault="004405C1" w:rsidP="004405C1">
      <w:pPr>
        <w:pStyle w:val="Ttulo3"/>
        <w:rPr>
          <w:lang w:val="es-ES_tradnl"/>
        </w:rPr>
      </w:pPr>
      <w:r>
        <w:rPr>
          <w:lang w:val="es-ES_tradnl"/>
        </w:rPr>
        <w:t>Objetivo</w:t>
      </w:r>
    </w:p>
    <w:p w14:paraId="5AFA9C41" w14:textId="3526BC45" w:rsidR="004405C1" w:rsidRDefault="004405C1" w:rsidP="00864CAE">
      <w:pPr>
        <w:rPr>
          <w:lang w:val="es-ES_tradnl"/>
        </w:rPr>
      </w:pPr>
      <w:r>
        <w:rPr>
          <w:lang w:val="es-ES_tradnl"/>
        </w:rPr>
        <w:t>Diferenciar de qué tipo es la flor de la fotografía.</w:t>
      </w:r>
    </w:p>
    <w:p w14:paraId="2A1177E3" w14:textId="7B310A9D" w:rsidR="00847B60" w:rsidRDefault="00847B60" w:rsidP="00864CAE">
      <w:pPr>
        <w:rPr>
          <w:lang w:val="es-ES_tradnl"/>
        </w:rPr>
      </w:pPr>
    </w:p>
    <w:p w14:paraId="2371305C" w14:textId="365C3724" w:rsidR="00847B60" w:rsidRDefault="00847B60" w:rsidP="00847B60">
      <w:pPr>
        <w:pStyle w:val="Ttulo3"/>
        <w:rPr>
          <w:lang w:val="es-ES_tradnl"/>
        </w:rPr>
      </w:pPr>
      <w:r>
        <w:rPr>
          <w:lang w:val="es-ES_tradnl"/>
        </w:rPr>
        <w:t>Librerías</w:t>
      </w:r>
    </w:p>
    <w:p w14:paraId="0B806D72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numpy # (para todo)</w:t>
      </w:r>
    </w:p>
    <w:p w14:paraId="58F36316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import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numpy </w:t>
      </w: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as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np</w:t>
      </w:r>
    </w:p>
    <w:p w14:paraId="0C2D376F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matplotlib # (para dibujar)</w:t>
      </w:r>
    </w:p>
    <w:p w14:paraId="3DB45B24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import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matplotlib.pyplot </w:t>
      </w: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as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plt</w:t>
      </w:r>
    </w:p>
    <w:p w14:paraId="4B19484C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import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matplotlib.image </w:t>
      </w: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as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mpimg</w:t>
      </w:r>
    </w:p>
    <w:p w14:paraId="23F76BBF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sklearn # (para SVM y para dividir los conjuntos de datos)</w:t>
      </w:r>
    </w:p>
    <w:p w14:paraId="65ED3395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from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sklearn.svm </w:t>
      </w: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import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SVC</w:t>
      </w:r>
    </w:p>
    <w:p w14:paraId="57E0D9FB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from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sklearn.multiclass </w:t>
      </w: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import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OneVsRestClassifier</w:t>
      </w:r>
    </w:p>
    <w:p w14:paraId="68175FE0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from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sklearn.model_selection </w:t>
      </w: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import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train_test_split</w:t>
      </w:r>
    </w:p>
    <w:p w14:paraId="63C61194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scipy # (para cargar y guardar matrices)</w:t>
      </w:r>
    </w:p>
    <w:p w14:paraId="409D489C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from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scipy.io </w:t>
      </w: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import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savemat, loadmat</w:t>
      </w:r>
    </w:p>
    <w:p w14:paraId="6CF76D73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opencv # (para leer imágenes)</w:t>
      </w:r>
    </w:p>
    <w:p w14:paraId="6B2EBA61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import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cv2</w:t>
      </w:r>
    </w:p>
    <w:p w14:paraId="7AB100C3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sistema operativo # (para los paths)</w:t>
      </w:r>
    </w:p>
    <w:p w14:paraId="73773DD6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import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os</w:t>
      </w:r>
    </w:p>
    <w:p w14:paraId="408C2477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tqdm # (para la barra de progreso)</w:t>
      </w:r>
    </w:p>
    <w:p w14:paraId="5B5FCE75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from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tqdm </w:t>
      </w: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import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tqdm</w:t>
      </w:r>
    </w:p>
    <w:p w14:paraId="0580478F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from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tqdm </w:t>
      </w: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import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trange</w:t>
      </w:r>
    </w:p>
    <w:p w14:paraId="2545DF64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# nuestro #</w:t>
      </w:r>
    </w:p>
    <w:p w14:paraId="0497B9C7" w14:textId="34A868D9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from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ML_utilities </w:t>
      </w: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import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trainNeutralNetwork, forward_prop, 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 xml:space="preserve">             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calcula_porcentaje, calcula_porcentaje_Y, sigmoid, hMatrix, oneVsAll, 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 xml:space="preserve">   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makeOneHot, getBestSVMMultiClass</w:t>
      </w:r>
    </w:p>
    <w:p w14:paraId="4BBEAE7B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joblib # (para guardar y cargar las SVM)</w:t>
      </w:r>
    </w:p>
    <w:p w14:paraId="6D387E72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from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joblib </w:t>
      </w: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import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dump, load</w:t>
      </w:r>
    </w:p>
    <w:p w14:paraId="0ABC3786" w14:textId="71AAC22E" w:rsidR="00847B60" w:rsidRDefault="00847B60" w:rsidP="00847B60">
      <w:pPr>
        <w:rPr>
          <w:lang w:val="es-ES_tradnl"/>
        </w:rPr>
      </w:pPr>
    </w:p>
    <w:p w14:paraId="3EE848E2" w14:textId="7040EEC6" w:rsidR="00847B60" w:rsidRDefault="00847B60" w:rsidP="00847B60">
      <w:pPr>
        <w:rPr>
          <w:lang w:val="es-ES_tradnl"/>
        </w:rPr>
      </w:pPr>
    </w:p>
    <w:p w14:paraId="0615189F" w14:textId="2574D5E2" w:rsidR="00847B60" w:rsidRDefault="00847B60" w:rsidP="00847B60">
      <w:pPr>
        <w:pStyle w:val="Ttulo3"/>
        <w:rPr>
          <w:lang w:val="es-ES_tradnl"/>
        </w:rPr>
      </w:pPr>
      <w:r>
        <w:rPr>
          <w:lang w:val="es-ES_tradnl"/>
        </w:rPr>
        <w:t>Variables globales</w:t>
      </w:r>
    </w:p>
    <w:p w14:paraId="27923DCC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RECURSOS</w:t>
      </w:r>
    </w:p>
    <w:p w14:paraId="30597EEC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IMG_SIZE = </w:t>
      </w:r>
      <w:r w:rsidRPr="00847B6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64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Con esto parece que es suficiente (no hay diferencia con subirlo a 32 o 64, y como tenemos muchos datos, nos vale)</w:t>
      </w:r>
    </w:p>
    <w:p w14:paraId="7466FCF9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RES_PATH = </w:t>
      </w:r>
      <w:r w:rsidRPr="00847B60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'flowers/'</w:t>
      </w:r>
    </w:p>
    <w:p w14:paraId="2E03C31C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FLOWER_NAMES = [</w:t>
      </w:r>
      <w:r w:rsidRPr="00847B60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'daisy'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847B60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'dandelion'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847B60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'rose'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847B60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'sunflower'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847B60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'tulip'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</w:t>
      </w:r>
    </w:p>
    <w:p w14:paraId="6160DD51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FLOWER_COUNT = [</w:t>
      </w:r>
      <w:r w:rsidRPr="00847B6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847B6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847B6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847B6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847B6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 </w:t>
      </w: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#Se rellena solo</w:t>
      </w:r>
    </w:p>
    <w:p w14:paraId="5C174597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SAMPLE_COUNT = </w:t>
      </w:r>
      <w:r w:rsidRPr="00847B6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200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#Número de flores de cada tipo</w:t>
      </w:r>
    </w:p>
    <w:p w14:paraId="03D5918B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333D3340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DATOS CRUDOS (SIN DIVIDIR)</w:t>
      </w:r>
    </w:p>
    <w:p w14:paraId="4DE3E91A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 = []</w:t>
      </w:r>
    </w:p>
    <w:p w14:paraId="3B7275E5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lastRenderedPageBreak/>
        <w:t>y = []</w:t>
      </w:r>
    </w:p>
    <w:p w14:paraId="312197CD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70C9637E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PORCENTAJES PARA DIVIDIR EL DATASET (60-20-20)</w:t>
      </w:r>
    </w:p>
    <w:p w14:paraId="78FAD8AC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TRAIN_FRACTION = </w:t>
      </w:r>
      <w:r w:rsidRPr="00847B60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0.6</w:t>
      </w:r>
    </w:p>
    <w:p w14:paraId="4A574116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VAL_FRACTION = </w:t>
      </w:r>
      <w:r w:rsidRPr="00847B60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0.2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</w:p>
    <w:p w14:paraId="1068B38D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TEST_FRACTION = </w:t>
      </w:r>
      <w:r w:rsidRPr="00847B60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0.2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</w:p>
    <w:p w14:paraId="1BBCD170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35BB656B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Para cargar y guardar matrices de datos</w:t>
      </w:r>
    </w:p>
    <w:p w14:paraId="712E8865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DATA_FILENAME = </w:t>
      </w:r>
      <w:r w:rsidRPr="00847B60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"flowersData.mat"</w:t>
      </w:r>
    </w:p>
    <w:p w14:paraId="21337252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WEIGHTS_NAMES = [</w:t>
      </w:r>
      <w:r w:rsidRPr="00847B60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"OneVsAllWeights.mat"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847B60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"NetworkWeights.mat"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847B60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"SVM.joblib"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</w:t>
      </w:r>
    </w:p>
    <w:p w14:paraId="0E3E0C0E" w14:textId="77777777" w:rsidR="00847B60" w:rsidRPr="00847B60" w:rsidRDefault="00847B60" w:rsidP="00847B60">
      <w:pPr>
        <w:rPr>
          <w:lang w:val="en-GB"/>
        </w:rPr>
      </w:pPr>
    </w:p>
    <w:p w14:paraId="245D4724" w14:textId="1A2353B7" w:rsidR="00864CAE" w:rsidRDefault="00864CAE" w:rsidP="00864CAE">
      <w:pPr>
        <w:pStyle w:val="Ttulo3"/>
        <w:rPr>
          <w:lang w:val="es-ES_tradnl"/>
        </w:rPr>
      </w:pPr>
      <w:r>
        <w:rPr>
          <w:lang w:val="es-ES_tradnl"/>
        </w:rPr>
        <w:t>Carga de los datos</w:t>
      </w:r>
    </w:p>
    <w:p w14:paraId="2E550FD0" w14:textId="29BE8D4C" w:rsidR="00FA2AD2" w:rsidRDefault="00F17113" w:rsidP="004405C1">
      <w:pPr>
        <w:rPr>
          <w:lang w:val="es-ES_tradnl"/>
        </w:rPr>
      </w:pPr>
      <w:r>
        <w:rPr>
          <w:lang w:val="es-ES_tradnl"/>
        </w:rPr>
        <w:t>Generamos un archivo .mat con las imágenes</w:t>
      </w:r>
      <w:r w:rsidR="00FA2AD2">
        <w:rPr>
          <w:lang w:val="es-ES_tradnl"/>
        </w:rPr>
        <w:t xml:space="preserve"> y las dividimos en tres grupos (entrenamiento, validación y test).</w:t>
      </w:r>
      <w:bookmarkStart w:id="1" w:name="_GoBack"/>
      <w:bookmarkEnd w:id="1"/>
    </w:p>
    <w:p w14:paraId="647602C6" w14:textId="72A7E6FB" w:rsidR="00DC0A89" w:rsidRDefault="00F17113" w:rsidP="004405C1">
      <w:pPr>
        <w:rPr>
          <w:lang w:val="es-ES_tradnl"/>
        </w:rPr>
      </w:pPr>
      <w:r>
        <w:rPr>
          <w:lang w:val="es-ES_tradnl"/>
        </w:rPr>
        <w:t>Para que posteriormente no tarde tanto hemos cogido 200 fotos de cada tipo de flor en vez de las 800 que vienen por defecto.</w:t>
      </w:r>
      <w:r w:rsidR="00847B60">
        <w:rPr>
          <w:lang w:val="es-ES_tradnl"/>
        </w:rPr>
        <w:t xml:space="preserve"> Además, puesto que inicialmente cada imagen tiene unas proporciones, se reescalan al mismo tamaño todas y con </w:t>
      </w:r>
      <w:r w:rsidR="00DC0A89">
        <w:rPr>
          <w:lang w:val="es-ES_tradnl"/>
        </w:rPr>
        <w:t>proporciones cuadradas.</w:t>
      </w:r>
      <w:r>
        <w:rPr>
          <w:lang w:val="es-ES_tradnl"/>
        </w:rPr>
        <w:t xml:space="preserve"> </w:t>
      </w:r>
    </w:p>
    <w:p w14:paraId="7F30BE38" w14:textId="455EE4A2" w:rsidR="004405C1" w:rsidRPr="004405C1" w:rsidRDefault="00F17113" w:rsidP="004405C1">
      <w:pPr>
        <w:rPr>
          <w:lang w:val="es-ES_tradnl"/>
        </w:rPr>
      </w:pPr>
      <w:r>
        <w:rPr>
          <w:lang w:val="es-ES_tradnl"/>
        </w:rPr>
        <w:t>La creación de la matriz solo tiene que ejecutarse una vez, después ya se puede trabajar con la matriz que se ha generado y guardado.</w:t>
      </w:r>
    </w:p>
    <w:p w14:paraId="3B4B88B9" w14:textId="0ABECE27" w:rsidR="00864CAE" w:rsidRDefault="00864CAE" w:rsidP="005E7D12"/>
    <w:p w14:paraId="51A561AB" w14:textId="77777777" w:rsid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</w:pPr>
    </w:p>
    <w:p w14:paraId="550F4D85" w14:textId="4B31D42B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r w:rsidRPr="00847B60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LoadAllImages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():</w:t>
      </w:r>
    </w:p>
    <w:p w14:paraId="471DBAB6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847B6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'''</w:t>
      </w:r>
    </w:p>
    <w:p w14:paraId="5A90B853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Carga todas las imágenes</w:t>
      </w:r>
    </w:p>
    <w:p w14:paraId="7CFC2AAE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'''</w:t>
      </w:r>
    </w:p>
    <w:p w14:paraId="70FE4FF1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847B60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print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847B6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"··· Cargando las imágeners de las flores ··· "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674DBEC5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for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i </w:t>
      </w:r>
      <w:r w:rsidRPr="00847B60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in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r w:rsidRPr="00847B60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range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(</w:t>
      </w:r>
      <w:r w:rsidRPr="00847B60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len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(FLOWER_NAMES)):</w:t>
      </w:r>
    </w:p>
    <w:p w14:paraId="2C9C6CE6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LoadFlowerImages(i)</w:t>
      </w:r>
    </w:p>
    <w:p w14:paraId="080A8B86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17975099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Devolvemos los sets ya divididos</w:t>
      </w:r>
    </w:p>
    <w:p w14:paraId="22FBCAE9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return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DivideSets(X, y)</w:t>
      </w:r>
    </w:p>
    <w:p w14:paraId="30A41181" w14:textId="6C33C444" w:rsid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18FD5EFD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214058EF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def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r w:rsidRPr="00847B60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LoadFlowerImages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r w:rsidRPr="00847B60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flowerType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):</w:t>
      </w:r>
    </w:p>
    <w:p w14:paraId="3CA07ED9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847B6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'''</w:t>
      </w:r>
    </w:p>
    <w:p w14:paraId="402A91F4" w14:textId="77777777" w:rsid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Carga las imágenes del directorio especificado y rellena la Y </w:t>
      </w:r>
    </w:p>
    <w:p w14:paraId="742F233F" w14:textId="1A88104E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   </w:t>
      </w:r>
      <w:r w:rsidRPr="00847B6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(one_hot) con el índice especificado</w:t>
      </w:r>
    </w:p>
    <w:p w14:paraId="4F680E9D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</w:t>
      </w:r>
      <w:r w:rsidRPr="00847B60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'''</w:t>
      </w:r>
    </w:p>
    <w:p w14:paraId="66057812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folder = RES_PATH + FLOWER_NAMES[flowerType]</w:t>
      </w:r>
    </w:p>
    <w:p w14:paraId="7ADC3EF9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indice = </w:t>
      </w:r>
      <w:r w:rsidRPr="00847B6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</w:p>
    <w:p w14:paraId="6E68E0FF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#Calculamos el índice del 1er elemento que vamos a meter</w:t>
      </w:r>
    </w:p>
    <w:p w14:paraId="488C914B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for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i </w:t>
      </w:r>
      <w:r w:rsidRPr="00847B60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in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r w:rsidRPr="00847B60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range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(flowerType):</w:t>
      </w:r>
    </w:p>
    <w:p w14:paraId="53AED16C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indice+=FLOWER_COUNT[i]</w:t>
      </w:r>
    </w:p>
    <w:p w14:paraId="74A4FAA4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783060AF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#Recorre las imágenes de ese directorio</w:t>
      </w:r>
    </w:p>
    <w:p w14:paraId="72FA0432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lastRenderedPageBreak/>
        <w:t>    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images = os.listdir(folder)[:SAMPLE_COUNT]</w:t>
      </w:r>
    </w:p>
    <w:p w14:paraId="7C7FDE48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for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img </w:t>
      </w:r>
      <w:r w:rsidRPr="00847B60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in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tqdm(images): </w:t>
      </w:r>
    </w:p>
    <w:p w14:paraId="507F748E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</w:t>
      </w: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# label = assign_label(img,flower_type)</w:t>
      </w:r>
    </w:p>
    <w:p w14:paraId="44A743ED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path = os.path.join(folder,img) </w:t>
      </w: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#Path de la imagen</w:t>
      </w:r>
    </w:p>
    <w:p w14:paraId="5FE5BADB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img = cv2.imread(path, cv2.IMREAD_COLOR) </w:t>
      </w: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#Lee la imagen</w:t>
      </w:r>
    </w:p>
    <w:p w14:paraId="4C416E82" w14:textId="77777777" w:rsid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new_array = cv2.resize(img, (IMG_SIZE, IMG_SIZE)) </w:t>
      </w: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#La reescala a</w:t>
      </w:r>
    </w:p>
    <w:p w14:paraId="0B3E42A5" w14:textId="53EBA572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 xml:space="preserve">                                                          </w:t>
      </w: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 SIZEXSIZE</w:t>
      </w:r>
    </w:p>
    <w:p w14:paraId="6E8F7AAC" w14:textId="1236DED5" w:rsid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5E0F51BE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1162044F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</w:t>
      </w: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#Añade la imagen a los casos de entrenamiento</w:t>
      </w:r>
    </w:p>
    <w:p w14:paraId="784C0CDC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X.append(np.array(new_array / </w:t>
      </w:r>
      <w:r w:rsidRPr="00847B60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255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).ravel()) </w:t>
      </w:r>
    </w:p>
    <w:p w14:paraId="18963CAD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y.append(flowerType)</w:t>
      </w:r>
    </w:p>
    <w:p w14:paraId="56A269ED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FLOWER_COUNT[flowerType] += </w:t>
      </w:r>
      <w:r w:rsidRPr="00847B6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#Añadimos una flor al recuento</w:t>
      </w:r>
    </w:p>
    <w:p w14:paraId="2FC681F7" w14:textId="77777777" w:rsidR="00847B60" w:rsidRPr="00847B60" w:rsidRDefault="00847B60" w:rsidP="00847B6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6D74A48A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r w:rsidRPr="00847B60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DivideSets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847B60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X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847B60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y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2ED92ABC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847B6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'''</w:t>
      </w:r>
    </w:p>
    <w:p w14:paraId="5C4937A6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Divide el dataset en 3 sets de entrenamiento, validación y test</w:t>
      </w:r>
    </w:p>
    <w:p w14:paraId="7FE8D4D6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'''</w:t>
      </w:r>
    </w:p>
    <w:p w14:paraId="223A0769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#Dividimos en entrenamiento / test (80% - 20%)</w:t>
      </w:r>
    </w:p>
    <w:p w14:paraId="335B7105" w14:textId="77777777" w:rsid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X_train, X_test, y_train, y_test = train_test_split(np.asarray(X), </w:t>
      </w:r>
    </w:p>
    <w:p w14:paraId="273B0FC0" w14:textId="2AD5CD93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 xml:space="preserve">    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np.asarray(y), </w:t>
      </w:r>
      <w:r w:rsidRPr="00847B60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test_size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=TEST_FRACTION, </w:t>
      </w:r>
      <w:r w:rsidRPr="00847B60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random_state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=</w:t>
      </w:r>
      <w:r w:rsidRPr="00847B60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42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0FD4FFEB" w14:textId="77777777" w:rsid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#Volvemos a dividir en entrenamiento / validación, para tener un </w:t>
      </w:r>
    </w:p>
    <w:p w14:paraId="1FD812F7" w14:textId="246BCD08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 xml:space="preserve">     </w:t>
      </w: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total de 60% (train), 20% (val), 20% (test)</w:t>
      </w:r>
    </w:p>
    <w:p w14:paraId="1C337654" w14:textId="77777777" w:rsid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X_train, X_val, y_train, y_val =train_test_split(np.asarray(X_train),</w:t>
      </w:r>
    </w:p>
    <w:p w14:paraId="3F5C5BE2" w14:textId="75C7F51E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 xml:space="preserve">   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np.asarray(y_train), </w:t>
      </w:r>
      <w:r w:rsidRPr="00847B60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test_size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=</w:t>
      </w:r>
      <w:r w:rsidRPr="00847B60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0.25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847B60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random_state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=</w:t>
      </w:r>
      <w:r w:rsidRPr="00847B60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42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6EE3EEA7" w14:textId="77777777" w:rsid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#X_mock, X_val, y_mock, y_val = train_test_split(np.asarray(X_train),</w:t>
      </w:r>
    </w:p>
    <w:p w14:paraId="553DB1E3" w14:textId="44CE307B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 xml:space="preserve">   </w:t>
      </w: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 np.asarray(y_train), test_size=0.25, random_state=42)</w:t>
      </w:r>
    </w:p>
    <w:p w14:paraId="3ADE2190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76BA71D1" w14:textId="77777777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847B6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#Devolvemos una tupla con los conjuntos troceados</w:t>
      </w:r>
    </w:p>
    <w:p w14:paraId="259BB27C" w14:textId="77777777" w:rsid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847B6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return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[np.asarray(X_train), np.asarray(y_train), np.asarray(X_val),</w:t>
      </w:r>
    </w:p>
    <w:p w14:paraId="69AD5D54" w14:textId="7CDB4DA9" w:rsidR="00847B60" w:rsidRPr="00847B60" w:rsidRDefault="00847B60" w:rsidP="00847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 xml:space="preserve">          </w:t>
      </w:r>
      <w:r w:rsidRPr="00847B6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np.asarray(y_val), np.asarray(X_test), np.asarray(y_test)]</w:t>
      </w:r>
    </w:p>
    <w:p w14:paraId="489BA9CC" w14:textId="4F99F9ED" w:rsidR="00864CAE" w:rsidRPr="00847B60" w:rsidRDefault="00864CAE" w:rsidP="005E7D12">
      <w:pPr>
        <w:rPr>
          <w:lang w:val="en-GB"/>
        </w:rPr>
      </w:pPr>
    </w:p>
    <w:p w14:paraId="729357E7" w14:textId="43092176" w:rsidR="00864CAE" w:rsidRPr="00847B60" w:rsidRDefault="00DC0A89" w:rsidP="005E7D12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BF2EDB" wp14:editId="505575AC">
            <wp:simplePos x="0" y="0"/>
            <wp:positionH relativeFrom="margin">
              <wp:align>center</wp:align>
            </wp:positionH>
            <wp:positionV relativeFrom="paragraph">
              <wp:posOffset>181610</wp:posOffset>
            </wp:positionV>
            <wp:extent cx="7248525" cy="604520"/>
            <wp:effectExtent l="0" t="0" r="9525" b="508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60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EDB7C7" w14:textId="7EA60B36" w:rsidR="00864CAE" w:rsidRPr="00847B60" w:rsidRDefault="00864CAE" w:rsidP="005E7D12">
      <w:pPr>
        <w:rPr>
          <w:lang w:val="en-GB"/>
        </w:rPr>
      </w:pPr>
    </w:p>
    <w:p w14:paraId="2D6D5C78" w14:textId="578137FE" w:rsidR="00864CAE" w:rsidRPr="00847B60" w:rsidRDefault="00864CAE" w:rsidP="005E7D12">
      <w:pPr>
        <w:rPr>
          <w:lang w:val="en-GB"/>
        </w:rPr>
      </w:pPr>
    </w:p>
    <w:p w14:paraId="134DE14B" w14:textId="2DC8C1CE" w:rsidR="00864CAE" w:rsidRPr="00847B60" w:rsidRDefault="00864CAE" w:rsidP="005E7D12">
      <w:pPr>
        <w:rPr>
          <w:lang w:val="en-GB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864CAE" w14:paraId="684D0128" w14:textId="77777777" w:rsidTr="00DC0A89">
        <w:tc>
          <w:tcPr>
            <w:tcW w:w="2123" w:type="dxa"/>
            <w:shd w:val="clear" w:color="auto" w:fill="70AD47" w:themeFill="accent6"/>
          </w:tcPr>
          <w:p w14:paraId="0FDD93A6" w14:textId="28F5586E" w:rsidR="00864CAE" w:rsidRDefault="00864CAE" w:rsidP="005E7D12">
            <w:r>
              <w:t>Carga datos</w:t>
            </w:r>
          </w:p>
        </w:tc>
        <w:tc>
          <w:tcPr>
            <w:tcW w:w="2123" w:type="dxa"/>
          </w:tcPr>
          <w:p w14:paraId="42760C64" w14:textId="54DDC56D" w:rsidR="00864CAE" w:rsidRDefault="00864CAE" w:rsidP="005E7D12">
            <w:r>
              <w:t>Red neuronal</w:t>
            </w:r>
          </w:p>
        </w:tc>
        <w:tc>
          <w:tcPr>
            <w:tcW w:w="2124" w:type="dxa"/>
          </w:tcPr>
          <w:p w14:paraId="45C61DF0" w14:textId="5BF7FBC3" w:rsidR="00864CAE" w:rsidRDefault="00864CAE" w:rsidP="005E7D12">
            <w:r>
              <w:t>Validación y porcentajes</w:t>
            </w:r>
          </w:p>
        </w:tc>
        <w:tc>
          <w:tcPr>
            <w:tcW w:w="2124" w:type="dxa"/>
          </w:tcPr>
          <w:p w14:paraId="5C775036" w14:textId="77777777" w:rsidR="00864CAE" w:rsidRDefault="00864CAE" w:rsidP="005E7D12"/>
        </w:tc>
      </w:tr>
      <w:tr w:rsidR="00864CAE" w14:paraId="78EB9895" w14:textId="77777777" w:rsidTr="004405C1">
        <w:tc>
          <w:tcPr>
            <w:tcW w:w="2123" w:type="dxa"/>
            <w:shd w:val="clear" w:color="auto" w:fill="70AD47" w:themeFill="accent6"/>
          </w:tcPr>
          <w:p w14:paraId="6D3237B1" w14:textId="1E035D60" w:rsidR="00864CAE" w:rsidRDefault="00864CAE" w:rsidP="005E7D12">
            <w:r>
              <w:t>Objetivo</w:t>
            </w:r>
          </w:p>
        </w:tc>
        <w:tc>
          <w:tcPr>
            <w:tcW w:w="2123" w:type="dxa"/>
          </w:tcPr>
          <w:p w14:paraId="3A8F6B2D" w14:textId="34FD689B" w:rsidR="00864CAE" w:rsidRDefault="00864CAE" w:rsidP="005E7D12">
            <w:r>
              <w:t>SVM</w:t>
            </w:r>
          </w:p>
        </w:tc>
        <w:tc>
          <w:tcPr>
            <w:tcW w:w="2124" w:type="dxa"/>
            <w:shd w:val="clear" w:color="auto" w:fill="70AD47" w:themeFill="accent6"/>
          </w:tcPr>
          <w:p w14:paraId="2B0F6A27" w14:textId="16723190" w:rsidR="00864CAE" w:rsidRDefault="004405C1" w:rsidP="005E7D12">
            <w:r>
              <w:t>Dataset</w:t>
            </w:r>
          </w:p>
        </w:tc>
        <w:tc>
          <w:tcPr>
            <w:tcW w:w="2124" w:type="dxa"/>
          </w:tcPr>
          <w:p w14:paraId="0968149E" w14:textId="77777777" w:rsidR="00864CAE" w:rsidRDefault="00864CAE" w:rsidP="005E7D12"/>
        </w:tc>
      </w:tr>
      <w:tr w:rsidR="00864CAE" w14:paraId="73A88836" w14:textId="77777777" w:rsidTr="00DC0A89">
        <w:tc>
          <w:tcPr>
            <w:tcW w:w="2123" w:type="dxa"/>
            <w:shd w:val="clear" w:color="auto" w:fill="70AD47" w:themeFill="accent6"/>
          </w:tcPr>
          <w:p w14:paraId="01498C43" w14:textId="63D39CA5" w:rsidR="00864CAE" w:rsidRPr="00DC0A89" w:rsidRDefault="00864CAE" w:rsidP="005E7D12">
            <w:pPr>
              <w:rPr>
                <w:color w:val="70AD47" w:themeColor="accent6"/>
              </w:rPr>
            </w:pPr>
            <w:r>
              <w:t>Librerías</w:t>
            </w:r>
          </w:p>
        </w:tc>
        <w:tc>
          <w:tcPr>
            <w:tcW w:w="2123" w:type="dxa"/>
          </w:tcPr>
          <w:p w14:paraId="7D968AD4" w14:textId="39ACB80C" w:rsidR="00864CAE" w:rsidRDefault="00864CAE" w:rsidP="005E7D12">
            <w:r>
              <w:t>Regresión logística</w:t>
            </w:r>
          </w:p>
        </w:tc>
        <w:tc>
          <w:tcPr>
            <w:tcW w:w="2124" w:type="dxa"/>
          </w:tcPr>
          <w:p w14:paraId="1358D278" w14:textId="77777777" w:rsidR="00864CAE" w:rsidRDefault="00864CAE" w:rsidP="005E7D12"/>
        </w:tc>
        <w:tc>
          <w:tcPr>
            <w:tcW w:w="2124" w:type="dxa"/>
          </w:tcPr>
          <w:p w14:paraId="518EF061" w14:textId="77777777" w:rsidR="00864CAE" w:rsidRDefault="00864CAE" w:rsidP="005E7D12"/>
        </w:tc>
      </w:tr>
    </w:tbl>
    <w:p w14:paraId="09BFC139" w14:textId="77777777" w:rsidR="00864CAE" w:rsidRPr="005E7D12" w:rsidRDefault="00864CAE" w:rsidP="005E7D12"/>
    <w:sectPr w:rsidR="00864CAE" w:rsidRPr="005E7D12" w:rsidSect="003C2F3F">
      <w:footerReference w:type="default" r:id="rId10"/>
      <w:pgSz w:w="11906" w:h="16838"/>
      <w:pgMar w:top="1417" w:right="1701" w:bottom="1417" w:left="1701" w:header="708" w:footer="22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B5EE1B" w14:textId="77777777" w:rsidR="001E61B6" w:rsidRDefault="001E61B6" w:rsidP="00E70E79">
      <w:pPr>
        <w:spacing w:after="0" w:line="240" w:lineRule="auto"/>
      </w:pPr>
      <w:r>
        <w:separator/>
      </w:r>
    </w:p>
  </w:endnote>
  <w:endnote w:type="continuationSeparator" w:id="0">
    <w:p w14:paraId="38111E43" w14:textId="77777777" w:rsidR="001E61B6" w:rsidRDefault="001E61B6" w:rsidP="00E70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B25575" w14:textId="77777777" w:rsidR="006C01C8" w:rsidRDefault="006C01C8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2E53D319" w14:textId="77777777" w:rsidR="006C01C8" w:rsidRDefault="006C01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BFC092" w14:textId="77777777" w:rsidR="001E61B6" w:rsidRDefault="001E61B6" w:rsidP="00E70E79">
      <w:pPr>
        <w:spacing w:after="0" w:line="240" w:lineRule="auto"/>
      </w:pPr>
      <w:r>
        <w:separator/>
      </w:r>
    </w:p>
  </w:footnote>
  <w:footnote w:type="continuationSeparator" w:id="0">
    <w:p w14:paraId="1F989A2D" w14:textId="77777777" w:rsidR="001E61B6" w:rsidRDefault="001E61B6" w:rsidP="00E70E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45A1C"/>
    <w:multiLevelType w:val="hybridMultilevel"/>
    <w:tmpl w:val="C2A84C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E1"/>
    <w:rsid w:val="000121A4"/>
    <w:rsid w:val="00014A82"/>
    <w:rsid w:val="000300BA"/>
    <w:rsid w:val="00081A08"/>
    <w:rsid w:val="00104307"/>
    <w:rsid w:val="00110722"/>
    <w:rsid w:val="001120A5"/>
    <w:rsid w:val="00117F03"/>
    <w:rsid w:val="00123AEF"/>
    <w:rsid w:val="00144BF3"/>
    <w:rsid w:val="0016012F"/>
    <w:rsid w:val="001606EE"/>
    <w:rsid w:val="001A3AD0"/>
    <w:rsid w:val="001E2C6A"/>
    <w:rsid w:val="001E2EF3"/>
    <w:rsid w:val="001E61B6"/>
    <w:rsid w:val="001F638D"/>
    <w:rsid w:val="002043BE"/>
    <w:rsid w:val="00224D4E"/>
    <w:rsid w:val="00231267"/>
    <w:rsid w:val="002450A2"/>
    <w:rsid w:val="00283289"/>
    <w:rsid w:val="00291471"/>
    <w:rsid w:val="002C176D"/>
    <w:rsid w:val="002D2477"/>
    <w:rsid w:val="002D33C0"/>
    <w:rsid w:val="00302126"/>
    <w:rsid w:val="003A5833"/>
    <w:rsid w:val="003C2F3F"/>
    <w:rsid w:val="004217C2"/>
    <w:rsid w:val="004405C1"/>
    <w:rsid w:val="004C55DA"/>
    <w:rsid w:val="00522D7D"/>
    <w:rsid w:val="00532100"/>
    <w:rsid w:val="005463D5"/>
    <w:rsid w:val="00572CCF"/>
    <w:rsid w:val="0057432C"/>
    <w:rsid w:val="005B1936"/>
    <w:rsid w:val="005B54D9"/>
    <w:rsid w:val="005C6BDC"/>
    <w:rsid w:val="005E4E56"/>
    <w:rsid w:val="005E7D12"/>
    <w:rsid w:val="00615F70"/>
    <w:rsid w:val="00620E03"/>
    <w:rsid w:val="00636496"/>
    <w:rsid w:val="00647933"/>
    <w:rsid w:val="00656ECB"/>
    <w:rsid w:val="00670279"/>
    <w:rsid w:val="00670B5E"/>
    <w:rsid w:val="00677115"/>
    <w:rsid w:val="00685FB0"/>
    <w:rsid w:val="00696ECC"/>
    <w:rsid w:val="006B4B3B"/>
    <w:rsid w:val="006C01C8"/>
    <w:rsid w:val="006E0A6C"/>
    <w:rsid w:val="006F1BAE"/>
    <w:rsid w:val="007055D2"/>
    <w:rsid w:val="00732967"/>
    <w:rsid w:val="00762A69"/>
    <w:rsid w:val="007B1500"/>
    <w:rsid w:val="007C0460"/>
    <w:rsid w:val="007E1E49"/>
    <w:rsid w:val="007E4325"/>
    <w:rsid w:val="007E48F0"/>
    <w:rsid w:val="008211B0"/>
    <w:rsid w:val="00847B60"/>
    <w:rsid w:val="00864CAE"/>
    <w:rsid w:val="00890E48"/>
    <w:rsid w:val="008B2817"/>
    <w:rsid w:val="008F39A5"/>
    <w:rsid w:val="00931D1B"/>
    <w:rsid w:val="009C17F1"/>
    <w:rsid w:val="009D0350"/>
    <w:rsid w:val="00A01DB4"/>
    <w:rsid w:val="00A519FD"/>
    <w:rsid w:val="00A704CA"/>
    <w:rsid w:val="00AE67BA"/>
    <w:rsid w:val="00AF0690"/>
    <w:rsid w:val="00AF26F9"/>
    <w:rsid w:val="00B02613"/>
    <w:rsid w:val="00B12279"/>
    <w:rsid w:val="00B403AB"/>
    <w:rsid w:val="00B668EA"/>
    <w:rsid w:val="00B77697"/>
    <w:rsid w:val="00B83DFC"/>
    <w:rsid w:val="00BA570B"/>
    <w:rsid w:val="00BD097A"/>
    <w:rsid w:val="00C61A09"/>
    <w:rsid w:val="00C662EA"/>
    <w:rsid w:val="00CA1CAC"/>
    <w:rsid w:val="00CA54F0"/>
    <w:rsid w:val="00CD6E30"/>
    <w:rsid w:val="00CE6414"/>
    <w:rsid w:val="00D01304"/>
    <w:rsid w:val="00D01431"/>
    <w:rsid w:val="00D47484"/>
    <w:rsid w:val="00D77D6E"/>
    <w:rsid w:val="00D84BA5"/>
    <w:rsid w:val="00DB1129"/>
    <w:rsid w:val="00DC0A89"/>
    <w:rsid w:val="00E242BB"/>
    <w:rsid w:val="00E34AEF"/>
    <w:rsid w:val="00E43113"/>
    <w:rsid w:val="00E548E1"/>
    <w:rsid w:val="00E67675"/>
    <w:rsid w:val="00E70243"/>
    <w:rsid w:val="00E70E79"/>
    <w:rsid w:val="00EA2F91"/>
    <w:rsid w:val="00EE33E8"/>
    <w:rsid w:val="00F17113"/>
    <w:rsid w:val="00F17B39"/>
    <w:rsid w:val="00F96B8D"/>
    <w:rsid w:val="00FA2AD2"/>
    <w:rsid w:val="00FD41D0"/>
    <w:rsid w:val="00FD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75242"/>
  <w15:chartTrackingRefBased/>
  <w15:docId w15:val="{3D9C7CDF-94A8-4614-9BCC-F8E598DA4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48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0E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6B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96E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4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link w:val="SinespaciadoCar"/>
    <w:uiPriority w:val="1"/>
    <w:qFormat/>
    <w:rsid w:val="00890E48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0E48"/>
    <w:rPr>
      <w:rFonts w:eastAsiaTheme="minorEastAsia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90E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E70E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0E79"/>
  </w:style>
  <w:style w:type="paragraph" w:styleId="Piedepgina">
    <w:name w:val="footer"/>
    <w:basedOn w:val="Normal"/>
    <w:link w:val="PiedepginaCar"/>
    <w:uiPriority w:val="99"/>
    <w:unhideWhenUsed/>
    <w:rsid w:val="00E70E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0E79"/>
  </w:style>
  <w:style w:type="character" w:customStyle="1" w:styleId="Ttulo3Car">
    <w:name w:val="Título 3 Car"/>
    <w:basedOn w:val="Fuentedeprrafopredeter"/>
    <w:link w:val="Ttulo3"/>
    <w:uiPriority w:val="9"/>
    <w:rsid w:val="005C6B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081A08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081A08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081A0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81A08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F17B39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rsid w:val="00696EC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rrafodelista">
    <w:name w:val="List Paragraph"/>
    <w:basedOn w:val="Normal"/>
    <w:uiPriority w:val="34"/>
    <w:qFormat/>
    <w:rsid w:val="00CA54F0"/>
    <w:pPr>
      <w:ind w:left="720"/>
      <w:contextualSpacing/>
    </w:pPr>
  </w:style>
  <w:style w:type="table" w:styleId="Tablaconcuadrcula">
    <w:name w:val="Table Grid"/>
    <w:basedOn w:val="Tablanormal"/>
    <w:uiPriority w:val="39"/>
    <w:rsid w:val="00864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5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1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6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1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9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3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3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3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9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95FF538B92D45D6A10B56A8B3B41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73C4A-DBE9-4BCD-A168-AF360950D1ED}"/>
      </w:docPartPr>
      <w:docPartBody>
        <w:p w:rsidR="00D57C62" w:rsidRDefault="009B4E84" w:rsidP="009B4E84">
          <w:pPr>
            <w:pStyle w:val="B95FF538B92D45D6A10B56A8B3B41D0B"/>
          </w:pPr>
          <w:r>
            <w:rPr>
              <w:color w:val="2F5496" w:themeColor="accent1" w:themeShade="BF"/>
              <w:sz w:val="24"/>
              <w:szCs w:val="24"/>
            </w:rPr>
            <w:t>[Nombre de la compañía]</w:t>
          </w:r>
        </w:p>
      </w:docPartBody>
    </w:docPart>
    <w:docPart>
      <w:docPartPr>
        <w:name w:val="BAAC004B71194ADA80C3C368BE73E9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9447B-8540-4491-9F06-CA9BFB2C6D6E}"/>
      </w:docPartPr>
      <w:docPartBody>
        <w:p w:rsidR="00D57C62" w:rsidRDefault="009B4E84" w:rsidP="009B4E84">
          <w:pPr>
            <w:pStyle w:val="BAAC004B71194ADA80C3C368BE73E9C5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E84"/>
    <w:rsid w:val="00002921"/>
    <w:rsid w:val="00631A11"/>
    <w:rsid w:val="00693DD9"/>
    <w:rsid w:val="00776F55"/>
    <w:rsid w:val="007E4E85"/>
    <w:rsid w:val="00892A58"/>
    <w:rsid w:val="0095434D"/>
    <w:rsid w:val="009B4E84"/>
    <w:rsid w:val="009C6F4D"/>
    <w:rsid w:val="00A03323"/>
    <w:rsid w:val="00C26148"/>
    <w:rsid w:val="00D26E15"/>
    <w:rsid w:val="00D5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95FF538B92D45D6A10B56A8B3B41D0B">
    <w:name w:val="B95FF538B92D45D6A10B56A8B3B41D0B"/>
    <w:rsid w:val="009B4E84"/>
  </w:style>
  <w:style w:type="paragraph" w:customStyle="1" w:styleId="BAAC004B71194ADA80C3C368BE73E9C5">
    <w:name w:val="BAAC004B71194ADA80C3C368BE73E9C5"/>
    <w:rsid w:val="009B4E84"/>
  </w:style>
  <w:style w:type="paragraph" w:customStyle="1" w:styleId="FE93CE5718704F88B3C17CDC4256B8C1">
    <w:name w:val="FE93CE5718704F88B3C17CDC4256B8C1"/>
    <w:rsid w:val="009B4E84"/>
  </w:style>
  <w:style w:type="paragraph" w:customStyle="1" w:styleId="F67676B5D3DC4430B079AD91946763D8">
    <w:name w:val="F67676B5D3DC4430B079AD91946763D8"/>
    <w:rsid w:val="009B4E84"/>
  </w:style>
  <w:style w:type="paragraph" w:customStyle="1" w:styleId="B2F8F31D618B44139895F29C35A79FF6">
    <w:name w:val="B2F8F31D618B44139895F29C35A79FF6"/>
    <w:rsid w:val="009B4E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2019-10-24T00:00:00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135200B-0A4A-428F-A5EE-66D03E488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5147</TotalTime>
  <Pages>5</Pages>
  <Words>1054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4 – Entrenamiento de redes neuronales</vt:lpstr>
    </vt:vector>
  </TitlesOfParts>
  <Company>Aprendizaje automático y minería de datos</Company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final – Clasificador de flores</dc:title>
  <dc:subject/>
  <dc:creator>Ramón Arjona Quiñones Celia Castaños</dc:creator>
  <cp:keywords/>
  <dc:description/>
  <cp:lastModifiedBy>Celia Castaños</cp:lastModifiedBy>
  <cp:revision>40</cp:revision>
  <cp:lastPrinted>2019-11-02T17:18:00Z</cp:lastPrinted>
  <dcterms:created xsi:type="dcterms:W3CDTF">2019-10-27T20:20:00Z</dcterms:created>
  <dcterms:modified xsi:type="dcterms:W3CDTF">2020-02-03T12:35:00Z</dcterms:modified>
</cp:coreProperties>
</file>