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703" w:leader="none"/>
          <w:tab w:val="right" w:pos="9406" w:leader="none"/>
        </w:tabs>
        <w:spacing w:lineRule="auto" w:line="240" w:before="0" w:after="0"/>
        <w:ind w:left="0" w:right="0" w:hanging="0"/>
        <w:jc w:val="righ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ПОКАНА</w:t>
      </w:r>
    </w:p>
    <w:p>
      <w:pPr>
        <w:pStyle w:val="LOnormal"/>
        <w:jc w:val="center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  <w:t>От Управителя на ЕС $</w:t>
      </w:r>
      <w:r>
        <w:rPr>
          <w:rFonts w:eastAsia="Verdana" w:cs="Verdana" w:ascii="Verdana" w:hAnsi="Verdana"/>
          <w:position w:val="0"/>
          <w:sz w:val="20"/>
          <w:sz w:val="20"/>
          <w:highlight w:val="yellow"/>
          <w:vertAlign w:val="baseline"/>
        </w:rPr>
        <w:t>{mana</w:t>
      </w:r>
      <w:r>
        <w:rPr>
          <w:rFonts w:eastAsia="Verdana" w:cs="Verdana" w:ascii="Verdana" w:hAnsi="Verdana"/>
          <w:position w:val="0"/>
          <w:sz w:val="20"/>
          <w:sz w:val="20"/>
          <w:shd w:fill="FFFF00" w:val="clear"/>
          <w:vertAlign w:val="baseline"/>
        </w:rPr>
        <w:t>ger</w:t>
      </w:r>
      <w:r>
        <w:rPr>
          <w:rFonts w:eastAsia="Verdana" w:cs="Verdana" w:ascii="Verdana" w:hAnsi="Verdana"/>
          <w:position w:val="0"/>
          <w:sz w:val="20"/>
          <w:sz w:val="20"/>
          <w:highlight w:val="yellow"/>
          <w:vertAlign w:val="baseline"/>
        </w:rPr>
        <w:t>}</w:t>
      </w: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  <w:t xml:space="preserve">, на основание </w:t>
      </w:r>
      <w:r>
        <w:rPr>
          <w:rFonts w:eastAsia="Verdana" w:cs="Verdana" w:ascii="Verdana" w:hAnsi="Verdana"/>
          <w:color w:val="000000"/>
          <w:kern w:val="0"/>
          <w:position w:val="0"/>
          <w:sz w:val="20"/>
          <w:sz w:val="20"/>
          <w:szCs w:val="20"/>
          <w:shd w:fill="auto" w:val="clear"/>
          <w:vertAlign w:val="baseline"/>
          <w:lang w:val="bg-BG" w:eastAsia="zh-CN" w:bidi="hi-IN"/>
        </w:rPr>
        <w:t>$</w:t>
      </w:r>
      <w:r>
        <w:rPr>
          <w:rFonts w:eastAsia="Verdana" w:cs="Verdana" w:ascii="Verdana" w:hAnsi="Verdana"/>
          <w:color w:val="000000"/>
          <w:kern w:val="0"/>
          <w:position w:val="0"/>
          <w:sz w:val="20"/>
          <w:sz w:val="20"/>
          <w:szCs w:val="20"/>
          <w:shd w:fill="FFFF00" w:val="clear"/>
          <w:vertAlign w:val="baseline"/>
          <w:lang w:val="bg-BG" w:eastAsia="zh-CN" w:bidi="hi-IN"/>
        </w:rPr>
        <w:t>{reason}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 ОБЩО СЪБРАНИЕ НА СОБСТВЕНИЦИТЕ НА ЕТАЖНА СОБСТВЕНОСТ  с адрес: $</w:t>
      </w: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{address}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  <w:t>което ще се проведе:</w:t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 $</w:t>
      </w: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{meet_date}</w:t>
      </w: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г ОТ $</w:t>
      </w: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{meet_time}</w:t>
      </w: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часа на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Verdana"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</w:t>
      </w:r>
      <w:r>
        <w:rPr>
          <w:rFonts w:eastAsia="Verdana"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FFFF00" w:val="clear"/>
          <w:vertAlign w:val="baseline"/>
          <w:lang w:val="bg-BG" w:eastAsia="zh-CN" w:bidi="hi-IN"/>
        </w:rPr>
        <w:t>{location}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 ДНЕВЕН РЕД:</w:t>
      </w:r>
    </w:p>
    <w:p>
      <w:pPr>
        <w:pStyle w:val="LOnormal"/>
        <w:spacing w:lineRule="auto" w:line="240" w:before="0" w:after="120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highlight w:val="yellow"/>
          <w:vertAlign w:val="baseline"/>
        </w:rPr>
        <w:t>${agendas}</w:t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highlight w:val="yellow"/>
          <w:vertAlign w:val="baseline"/>
        </w:rPr>
        <w:t xml:space="preserve">${index}. </w:t>
      </w:r>
      <w:r>
        <w:rPr>
          <w:rFonts w:eastAsia="Verdana" w:cs="Verdana" w:ascii="Verdana" w:hAnsi="Verdana"/>
          <w:position w:val="0"/>
          <w:sz w:val="20"/>
          <w:sz w:val="20"/>
          <w:highlight w:val="yellow"/>
          <w:vertAlign w:val="baseline"/>
        </w:rPr>
        <w:t>${item}</w:t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highlight w:val="yellow"/>
          <w:vertAlign w:val="baseline"/>
        </w:rPr>
        <w:t>${/agendas}</w:t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  <w:t>поставена на: 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416" w:right="0" w:firstLine="707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/ дата и час /</w:t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/ име и фамилия на Председателя на УС/Управителя /                               </w:t>
        <w:tab/>
        <w:tab/>
        <w:tab/>
        <w:t xml:space="preserve">/ подпис / </w:t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УТОЧНЕНИЯ: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shd w:fill="auto" w:val="clear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Собственик или ползвател, който не може да участва в общото събрание, може да упълномощи пълнолетен член на домакинството си, който е вписан в книгата на етажната собственост, или друг собственик, който да го представлява. Упълномощаването може да бъде направено устно на същото или на предходно заседание на общото събрание, което се отразява в протокола на събранието, или в писмена форма.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shd w:fill="auto" w:val="clear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Собственик или ползвател може писмено да упълномощи и друго лице, което да го представлява, с нотариална заверка на подписа или адвокат с писмено пълномощно.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shd w:fill="auto" w:val="clear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Едно лице може да представлява най-много трима собственици и/или ползватели.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shd w:fill="auto" w:val="clear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случай, че в посоченият час не се явят собственици, представляващи не по-малко от 67% от етажната собственост, Събранието ще се проведе час по късно по реда на чл. 15, ал.2 от ЗУЕС. Ако при повторното преброяване час по-късно, не присъстват собственици или упълномощени представители, представляващи 33% от общите части, Събранието ще се проведе на следващия ден в същия час и място, като решенията ще бъдат законно взети, независимо от кворума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120"/>
        <w:ind w:left="720" w:hanging="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Тази покана е поставена на видно място - $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FFFF00" w:val="clear"/>
          <w:vertAlign w:val="baseline"/>
          <w:lang w:val="bg-BG" w:eastAsia="zh-CN" w:bidi="hi-IN"/>
        </w:rPr>
        <w:t>{stick_place}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на дата: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________________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в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________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часа</w:t>
      </w:r>
    </w:p>
    <w:p>
      <w:pPr>
        <w:pStyle w:val="LOnormal"/>
        <w:spacing w:lineRule="auto" w:line="240" w:before="0" w:after="120"/>
        <w:ind w:left="4248" w:firstLine="708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ind w:left="4248" w:firstLine="708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ind w:left="4248" w:firstLine="708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/ име и фамилия на Председателя на УС/Управителя /                               </w:t>
        <w:tab/>
        <w:tab/>
        <w:tab/>
        <w:t xml:space="preserve">/ подпис / </w:t>
      </w:r>
    </w:p>
    <w:p>
      <w:pPr>
        <w:pStyle w:val="LOnormal"/>
        <w:spacing w:lineRule="auto" w:line="240" w:before="0" w:after="120"/>
        <w:ind w:left="4248" w:firstLine="708"/>
        <w:jc w:val="center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/ име и фамилия на вписано в книгата на ЕС лице  /                             </w:t>
        <w:tab/>
        <w:tab/>
        <w:tab/>
        <w:t xml:space="preserve">/ подпис / </w:t>
      </w:r>
    </w:p>
    <w:p>
      <w:pPr>
        <w:pStyle w:val="LOnormal"/>
        <w:spacing w:lineRule="auto" w:line="240" w:before="0" w:after="120"/>
        <w:ind w:left="4248" w:firstLine="708"/>
        <w:jc w:val="center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Инструкция за използване от Вход Експерт: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120"/>
        <w:ind w:left="360" w:hanging="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  <w:t>Попълнете маркирания в жълто текст съгласно особеностите на Вашата сграда.</w:t>
      </w:r>
    </w:p>
    <w:p>
      <w:pPr>
        <w:pStyle w:val="LOnormal"/>
        <w:tabs>
          <w:tab w:val="clear" w:pos="720"/>
          <w:tab w:val="left" w:pos="6179" w:leader="none"/>
        </w:tabs>
        <w:spacing w:lineRule="auto" w:line="360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709" w:top="1134" w:footer="709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36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36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Verdana" w:hAnsi="Verdana" w:eastAsia="Verdana" w:cs="Verdana"/>
        <w:position w:val="0"/>
        <w:sz w:val="20"/>
        <w:sz w:val="20"/>
        <w:vertAlign w:val="baseline"/>
      </w:rPr>
    </w:pPr>
    <w:r>
      <w:rPr>
        <w:rFonts w:eastAsia="Verdana" w:cs="Verdana" w:ascii="Verdana" w:hAnsi="Verdana"/>
        <w:position w:val="0"/>
        <w:sz w:val="20"/>
        <w:sz w:val="20"/>
        <w:vertAlign w:val="baseline"/>
      </w:rPr>
    </w:r>
  </w:p>
  <w:tbl>
    <w:tblPr>
      <w:tblStyle w:val="Table1"/>
      <w:tblW w:w="986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242"/>
      <w:gridCol w:w="7625"/>
    </w:tblGrid>
    <w:tr>
      <w:trPr/>
      <w:tc>
        <w:tcPr>
          <w:tcW w:w="2242" w:type="dxa"/>
          <w:tcBorders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990600" cy="6477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5" w:type="dxa"/>
          <w:tcBorders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both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ДИГИТАЛНА УСЛУГА  В ПОМОЩ НА ДОМОУПРАВИТЕЛИТЕ</w:t>
          </w:r>
        </w:p>
      </w:tc>
    </w:tr>
    <w:tr>
      <w:trPr>
        <w:trHeight w:val="115" w:hRule="atLeast"/>
      </w:trPr>
      <w:tc>
        <w:tcPr>
          <w:tcW w:w="2242" w:type="dxa"/>
          <w:tcBorders/>
          <w:shd w:fill="5B9BD5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7625" w:type="dxa"/>
          <w:tcBorders/>
          <w:shd w:fill="5B9BD5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</w:tr>
  </w:tbl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bg-BG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240" w:after="60"/>
    </w:pPr>
    <w:rPr>
      <w:rFonts w:ascii="Calibri" w:hAnsi="Calibri" w:eastAsia="Calibri" w:cs="Calibri"/>
      <w:b/>
      <w:position w:val="0"/>
      <w:sz w:val="32"/>
      <w:sz w:val="32"/>
      <w:szCs w:val="32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jc w:val="center"/>
    </w:pPr>
    <w:rPr>
      <w:b/>
      <w:position w:val="0"/>
      <w:sz w:val="36"/>
      <w:sz w:val="36"/>
      <w:szCs w:val="36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</w:pPr>
    <w:rPr>
      <w:position w:val="0"/>
      <w:sz w:val="28"/>
      <w:sz w:val="28"/>
      <w:szCs w:val="28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60"/>
    </w:pPr>
    <w:rPr>
      <w:b/>
      <w:position w:val="0"/>
      <w:sz w:val="28"/>
      <w:sz w:val="28"/>
      <w:szCs w:val="28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bg-BG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307</Words>
  <Characters>1688</Characters>
  <CharactersWithSpaces>2066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2024-05-05T18:21:58Z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