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66261" w:rsidTr="005D0200">
        <w:tc>
          <w:tcPr>
            <w:tcW w:w="4247" w:type="dxa"/>
          </w:tcPr>
          <w:p w:rsidR="00D66261" w:rsidRDefault="00D66261">
            <w:r>
              <w:t>Nombre del Indicador</w:t>
            </w:r>
          </w:p>
        </w:tc>
        <w:tc>
          <w:tcPr>
            <w:tcW w:w="4247" w:type="dxa"/>
          </w:tcPr>
          <w:p w:rsidR="00D66261" w:rsidRDefault="00D66261">
            <w:r>
              <w:t>Investigadores UNSAM últimos 5 años</w:t>
            </w:r>
          </w:p>
          <w:p w:rsidR="00D66261" w:rsidRDefault="00D66261"/>
        </w:tc>
      </w:tr>
      <w:tr w:rsidR="00D66261" w:rsidTr="005D0200">
        <w:tc>
          <w:tcPr>
            <w:tcW w:w="4247" w:type="dxa"/>
          </w:tcPr>
          <w:p w:rsidR="00D66261" w:rsidRDefault="00D66261" w:rsidP="00DF69AE">
            <w:r>
              <w:t>Definición</w:t>
            </w:r>
          </w:p>
        </w:tc>
        <w:tc>
          <w:tcPr>
            <w:tcW w:w="4247" w:type="dxa"/>
          </w:tcPr>
          <w:p w:rsidR="00D66261" w:rsidRDefault="00D66261" w:rsidP="00D66261">
            <w:r>
              <w:t>Investigador con dedicación exclusiva o semiexclusiva o cargo CONICET.</w:t>
            </w:r>
          </w:p>
        </w:tc>
      </w:tr>
      <w:tr w:rsidR="00D66261" w:rsidTr="005D0200">
        <w:tc>
          <w:tcPr>
            <w:tcW w:w="4247" w:type="dxa"/>
          </w:tcPr>
          <w:p w:rsidR="00D66261" w:rsidRDefault="00D66261" w:rsidP="00DF69AE">
            <w:r>
              <w:t>Propósito</w:t>
            </w:r>
          </w:p>
        </w:tc>
        <w:tc>
          <w:tcPr>
            <w:tcW w:w="4247" w:type="dxa"/>
          </w:tcPr>
          <w:p w:rsidR="00D66261" w:rsidRDefault="00D66261" w:rsidP="00DF69AE">
            <w:r>
              <w:t>Visibilizar la cantidad de investigadores que la universidad posee dentro de un período de su historia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5D0200" w:rsidP="00DF69AE">
            <w:r>
              <w:t>Periodo</w:t>
            </w:r>
            <w:r w:rsidR="00D66261">
              <w:t xml:space="preserve"> medido</w:t>
            </w:r>
          </w:p>
        </w:tc>
        <w:tc>
          <w:tcPr>
            <w:tcW w:w="4247" w:type="dxa"/>
          </w:tcPr>
          <w:p w:rsidR="00D66261" w:rsidRDefault="00D66261" w:rsidP="00DF69AE">
            <w:r>
              <w:t>Últimos 5 años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D66261" w:rsidP="00DF69AE">
            <w:r>
              <w:t xml:space="preserve">Método de </w:t>
            </w:r>
            <w:r w:rsidR="005D0200">
              <w:t>cálculo</w:t>
            </w:r>
          </w:p>
        </w:tc>
        <w:tc>
          <w:tcPr>
            <w:tcW w:w="4247" w:type="dxa"/>
          </w:tcPr>
          <w:p w:rsidR="00D66261" w:rsidRDefault="00D66261" w:rsidP="00DF69AE">
            <w:r>
              <w:t>No posee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5D0200" w:rsidP="00DF69AE">
            <w:r>
              <w:t>Fórmula</w:t>
            </w:r>
            <w:bookmarkStart w:id="0" w:name="_GoBack"/>
            <w:bookmarkEnd w:id="0"/>
          </w:p>
        </w:tc>
        <w:tc>
          <w:tcPr>
            <w:tcW w:w="4247" w:type="dxa"/>
          </w:tcPr>
          <w:p w:rsidR="00D66261" w:rsidRDefault="00D66261" w:rsidP="00DF69AE">
            <w:r>
              <w:t>No posee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D66261" w:rsidP="00DF69AE">
            <w:r>
              <w:t>Datos requeridos</w:t>
            </w:r>
          </w:p>
        </w:tc>
        <w:tc>
          <w:tcPr>
            <w:tcW w:w="4247" w:type="dxa"/>
          </w:tcPr>
          <w:p w:rsidR="00D66261" w:rsidRDefault="00D66261" w:rsidP="00DF69AE">
            <w:r>
              <w:t xml:space="preserve">Unidades </w:t>
            </w:r>
            <w:r w:rsidR="001C38C7">
              <w:t>Académicas</w:t>
            </w:r>
            <w:r>
              <w:t xml:space="preserve">, </w:t>
            </w:r>
            <w:r w:rsidR="001C38C7">
              <w:t>Secretaria</w:t>
            </w:r>
            <w:r>
              <w:t xml:space="preserve"> </w:t>
            </w:r>
            <w:r w:rsidR="001C38C7">
              <w:t>académica</w:t>
            </w:r>
            <w:r>
              <w:t xml:space="preserve"> (RRHH), CONICET, datos propios relevados a través del SIGEVA_UNSAM.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D66261" w:rsidP="00DF69AE">
            <w:r>
              <w:t>Fuente</w:t>
            </w:r>
          </w:p>
        </w:tc>
        <w:tc>
          <w:tcPr>
            <w:tcW w:w="4247" w:type="dxa"/>
          </w:tcPr>
          <w:p w:rsidR="00D66261" w:rsidRDefault="00963D9E" w:rsidP="00DF69AE">
            <w:r>
              <w:t>Memoria (</w:t>
            </w:r>
            <w:proofErr w:type="spellStart"/>
            <w:r>
              <w:t>sigeva</w:t>
            </w:r>
            <w:proofErr w:type="spellEnd"/>
            <w:r>
              <w:t>)</w:t>
            </w:r>
            <w:r w:rsidR="00D66261">
              <w:t xml:space="preserve">, </w:t>
            </w:r>
            <w:r w:rsidR="001C38C7">
              <w:t>CONICET, RRHH.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963D9E" w:rsidP="00DF69AE">
            <w:r>
              <w:t>Periodicidad</w:t>
            </w:r>
          </w:p>
        </w:tc>
        <w:tc>
          <w:tcPr>
            <w:tcW w:w="4247" w:type="dxa"/>
          </w:tcPr>
          <w:p w:rsidR="00D66261" w:rsidRDefault="00963D9E" w:rsidP="00DF69AE">
            <w:r>
              <w:t>anual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963D9E" w:rsidP="00DF69AE">
            <w:r>
              <w:t>Mes de actualización</w:t>
            </w:r>
          </w:p>
        </w:tc>
        <w:tc>
          <w:tcPr>
            <w:tcW w:w="4247" w:type="dxa"/>
          </w:tcPr>
          <w:p w:rsidR="00D66261" w:rsidRDefault="00963D9E" w:rsidP="00963D9E">
            <w:r>
              <w:t>Marzo</w:t>
            </w:r>
          </w:p>
        </w:tc>
      </w:tr>
      <w:tr w:rsidR="00D66261" w:rsidTr="005D0200">
        <w:tc>
          <w:tcPr>
            <w:tcW w:w="4247" w:type="dxa"/>
          </w:tcPr>
          <w:p w:rsidR="00D66261" w:rsidRDefault="00963D9E" w:rsidP="00DF69AE">
            <w:r>
              <w:t>Forma de presentación</w:t>
            </w:r>
          </w:p>
        </w:tc>
        <w:tc>
          <w:tcPr>
            <w:tcW w:w="4247" w:type="dxa"/>
          </w:tcPr>
          <w:p w:rsidR="00D66261" w:rsidRDefault="00963D9E" w:rsidP="00DF69AE">
            <w:r>
              <w:t>Valores absolutos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963D9E" w:rsidP="00DF69AE">
            <w:r>
              <w:t>Desagregación</w:t>
            </w:r>
          </w:p>
        </w:tc>
        <w:tc>
          <w:tcPr>
            <w:tcW w:w="4247" w:type="dxa"/>
          </w:tcPr>
          <w:p w:rsidR="00D66261" w:rsidRDefault="00963D9E" w:rsidP="00DF69AE">
            <w:r>
              <w:t>Por año en el último quinquenio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963D9E" w:rsidP="00DF69AE">
            <w:r>
              <w:t>Interpretación</w:t>
            </w:r>
          </w:p>
        </w:tc>
        <w:tc>
          <w:tcPr>
            <w:tcW w:w="4247" w:type="dxa"/>
          </w:tcPr>
          <w:p w:rsidR="00D66261" w:rsidRDefault="00963D9E" w:rsidP="00DF69AE">
            <w:r>
              <w:t>El indicador refleja la capacidad humana de llevar adelante tareas de investigación dentro de la universidad. Es un indicador que puede compararse con: a) la cantidad total de docentes en la misma universidad y b</w:t>
            </w:r>
            <w:proofErr w:type="gramStart"/>
            <w:r>
              <w:t>)la</w:t>
            </w:r>
            <w:proofErr w:type="gramEnd"/>
            <w:r>
              <w:t xml:space="preserve"> cantidad de investigadores en otras universidades.</w:t>
            </w:r>
          </w:p>
          <w:p w:rsidR="00D66261" w:rsidRDefault="00D66261" w:rsidP="00DF69AE"/>
        </w:tc>
      </w:tr>
      <w:tr w:rsidR="00D66261" w:rsidTr="005D0200">
        <w:tc>
          <w:tcPr>
            <w:tcW w:w="4247" w:type="dxa"/>
          </w:tcPr>
          <w:p w:rsidR="00D66261" w:rsidRDefault="00963D9E" w:rsidP="00DF69AE">
            <w:r>
              <w:t>Observaciones</w:t>
            </w:r>
          </w:p>
        </w:tc>
        <w:tc>
          <w:tcPr>
            <w:tcW w:w="4247" w:type="dxa"/>
          </w:tcPr>
          <w:p w:rsidR="00D66261" w:rsidRDefault="00963D9E" w:rsidP="00DF69AE">
            <w:r>
              <w:t>ninguna</w:t>
            </w:r>
          </w:p>
          <w:p w:rsidR="00D66261" w:rsidRDefault="00D66261" w:rsidP="00DF69AE"/>
        </w:tc>
      </w:tr>
      <w:tr w:rsidR="00963D9E" w:rsidTr="005D0200">
        <w:tc>
          <w:tcPr>
            <w:tcW w:w="4247" w:type="dxa"/>
          </w:tcPr>
          <w:p w:rsidR="00963D9E" w:rsidRDefault="00963D9E" w:rsidP="00DF69AE">
            <w:r>
              <w:t>Limitaciones</w:t>
            </w:r>
          </w:p>
        </w:tc>
        <w:tc>
          <w:tcPr>
            <w:tcW w:w="4247" w:type="dxa"/>
          </w:tcPr>
          <w:p w:rsidR="00963D9E" w:rsidRPr="00963D9E" w:rsidRDefault="00963D9E" w:rsidP="00DF69AE">
            <w:pPr>
              <w:rPr>
                <w:u w:val="single"/>
              </w:rPr>
            </w:pPr>
            <w:r>
              <w:t>Con las fuentes descriptas es confiable sólo a partir de 2016.</w:t>
            </w:r>
          </w:p>
          <w:p w:rsidR="00963D9E" w:rsidRDefault="00963D9E" w:rsidP="00DF69AE"/>
        </w:tc>
      </w:tr>
    </w:tbl>
    <w:p w:rsidR="002A3E98" w:rsidRDefault="002A3E98"/>
    <w:sectPr w:rsidR="002A3E9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A81" w:rsidRDefault="007C2A81" w:rsidP="005D0200">
      <w:pPr>
        <w:spacing w:after="0" w:line="240" w:lineRule="auto"/>
      </w:pPr>
      <w:r>
        <w:separator/>
      </w:r>
    </w:p>
  </w:endnote>
  <w:endnote w:type="continuationSeparator" w:id="0">
    <w:p w:rsidR="007C2A81" w:rsidRDefault="007C2A81" w:rsidP="005D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A81" w:rsidRDefault="007C2A81" w:rsidP="005D0200">
      <w:pPr>
        <w:spacing w:after="0" w:line="240" w:lineRule="auto"/>
      </w:pPr>
      <w:r>
        <w:separator/>
      </w:r>
    </w:p>
  </w:footnote>
  <w:footnote w:type="continuationSeparator" w:id="0">
    <w:p w:rsidR="007C2A81" w:rsidRDefault="007C2A81" w:rsidP="005D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200" w:rsidRDefault="005D0200">
    <w:pPr>
      <w:pStyle w:val="Encabezado"/>
    </w:pPr>
    <w:r>
      <w:t>FICHA METODOLÓGICA DEL INDICADOR</w:t>
    </w:r>
  </w:p>
  <w:p w:rsidR="005D0200" w:rsidRDefault="005D02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61"/>
    <w:rsid w:val="001C38C7"/>
    <w:rsid w:val="002A3E98"/>
    <w:rsid w:val="003A5E3A"/>
    <w:rsid w:val="0050058A"/>
    <w:rsid w:val="005D0200"/>
    <w:rsid w:val="007C2A81"/>
    <w:rsid w:val="00963D9E"/>
    <w:rsid w:val="00D66261"/>
    <w:rsid w:val="00E0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87732-54FF-49AF-9DF5-5C8F1A49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0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200"/>
  </w:style>
  <w:style w:type="paragraph" w:styleId="Piedepgina">
    <w:name w:val="footer"/>
    <w:basedOn w:val="Normal"/>
    <w:link w:val="PiedepginaCar"/>
    <w:uiPriority w:val="99"/>
    <w:unhideWhenUsed/>
    <w:rsid w:val="005D0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gattone</dc:creator>
  <cp:keywords/>
  <dc:description/>
  <cp:lastModifiedBy>anibal gattone</cp:lastModifiedBy>
  <cp:revision>4</cp:revision>
  <dcterms:created xsi:type="dcterms:W3CDTF">2018-08-10T20:09:00Z</dcterms:created>
  <dcterms:modified xsi:type="dcterms:W3CDTF">2018-08-10T20:41:00Z</dcterms:modified>
</cp:coreProperties>
</file>