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Becarios UNSAM últimos 5 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Visibilizar la cantidad de becarios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vigentes que la universidad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dentro de un período de su historia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2012 – 2014 – 2016 - 2017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Unidades académicas, </w:t>
            </w:r>
            <w:r>
              <w:rPr/>
              <w:t>CONICET, datos propios relevados a través del SIGEVA_UNSAM.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Memoria (sigeva), </w:t>
            </w:r>
            <w:r>
              <w:rPr/>
              <w:t>archivo interno, CONICET.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año en el último quinquenio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Con las fuentes descriptas es confiable sólo a partir de 2016.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LibreOffice/6.0.5.2$Linux_X86_64 LibreOffice_project/00m0$Build-2</Application>
  <Pages>1</Pages>
  <Words>97</Words>
  <Characters>591</Characters>
  <CharactersWithSpaces>659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2018-08-15T21:14:51Z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