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Bree Serif" w:cs="Bree Serif" w:eastAsia="Bree Serif" w:hAnsi="Bree Serif"/>
          <w:b w:val="1"/>
          <w:sz w:val="26"/>
          <w:szCs w:val="26"/>
        </w:rPr>
      </w:pPr>
      <w:r w:rsidDel="00000000" w:rsidR="00000000" w:rsidRPr="00000000">
        <w:rPr>
          <w:rFonts w:ascii="Bree Serif" w:cs="Bree Serif" w:eastAsia="Bree Serif" w:hAnsi="Bree Serif"/>
          <w:b w:val="1"/>
          <w:sz w:val="26"/>
          <w:szCs w:val="26"/>
          <w:rtl w:val="0"/>
        </w:rPr>
        <w:t xml:space="preserve">Requisitos MVP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seção apresenta o conjunto de requisitos seguindo o conceito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Minimum Viable 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prioridade de um requisito é classificada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(crucial para o produto),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(importante para o produto) 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(desejável, mas a aplicação pode existir sem o mesmo).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01 – Cadastrar Usuário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usuário poderá se cadastrar para acesso ao sistema. Preenchendo os campos com  informações pessoais. Cada usuário deverá selecionar seu perfil, se estrangeiro ou local.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02 – </w:t>
      </w:r>
      <w:r w:rsidDel="00000000" w:rsidR="00000000" w:rsidRPr="00000000">
        <w:rPr>
          <w:b w:val="1"/>
          <w:rtl w:val="0"/>
        </w:rPr>
        <w:t xml:space="preserve">Visualizar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suários cadastrados poderão visualizar perfis de outros usuários cadastrados, onde serão apresentadas informações básicas e os interesses do usuário. Nesta visualização será possível também ver as avaliações que o usuário já recebeu.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Alta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03 – </w:t>
      </w:r>
      <w:r w:rsidDel="00000000" w:rsidR="00000000" w:rsidRPr="00000000">
        <w:rPr>
          <w:b w:val="1"/>
          <w:rtl w:val="0"/>
        </w:rPr>
        <w:t xml:space="preserve">Listar usuários 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Os usuários logados terão acesso a uma lista limitada de outros usuários cadastrados, diferentes de seu perfil, para que possam solicitar contato.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Alta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04 - Permitir contato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usuário registrado acessar o sistema, ele deverá ser apresentado com a lista (se existente) de usuários que solicitaram seu contato. O usuário logado deverá aceitar ou rejeitar estas solicitações.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05 - </w:t>
      </w:r>
      <w:r w:rsidDel="00000000" w:rsidR="00000000" w:rsidRPr="00000000">
        <w:rPr>
          <w:b w:val="1"/>
          <w:rtl w:val="0"/>
        </w:rPr>
        <w:t xml:space="preserve">Listar contatos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stará disponível para os usuários registrados uma lista com todos os contatos solicitados. Os contatos que foram aceitos estarão destacados e exibirão as informações disponíveis do usuário que o aceitou.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Alta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 06 - </w:t>
      </w:r>
      <w:r w:rsidDel="00000000" w:rsidR="00000000" w:rsidRPr="00000000">
        <w:rPr>
          <w:b w:val="1"/>
          <w:rtl w:val="0"/>
        </w:rPr>
        <w:t xml:space="preserve">Avaliar contato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pós ter uma solicitação de contato aprovada, os usuários poderão avaliar um ao outro sobre suas interações. Será possível enviar uma nota de 0 à 5 e fazer comentários a respeito da pessoa avaliada.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Média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 3 - Mandar Mensagem para um contato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da solicitação de contato aceita, os usuários podem comunicar-se mandando mensagens.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