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15315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531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ormorant Garamond" w:hAnsi="Cormorant Garamond"/>
          <w:b/>
          <w:sz w:val="64"/>
        </w:rPr>
        <w:br/>
        <w:t>YANA YAVORSKAYA</w:t>
        <w:br/>
      </w:r>
      <w:r>
        <w:rPr>
          <w:rFonts w:ascii="Inter" w:hAnsi="Inter"/>
          <w:b/>
          <w:color w:val="B8860B"/>
          <w:sz w:val="26"/>
        </w:rPr>
        <w:t>DOSSIER DE PRESENTACIÓN ARTÍSTICA Y PROPUESTA GALERÍSTICA — 2026</w:t>
        <w:br/>
        <w:t>Abstracción Lírica, Materia, Silencio y Luz</w:t>
      </w:r>
    </w:p>
    <w:p>
      <w:pPr>
        <w:spacing w:before="1600"/>
        <w:jc w:val="center"/>
      </w:pPr>
      <w:r>
        <w:rPr>
          <w:sz w:val="19"/>
        </w:rPr>
        <w:t>YANA YAVORSKAYA STUDIO — MADRID</w:t>
        <w:br/>
        <w:t>Calle de Almagro, 24, Chamberí, 28010 Madrid, España</w:t>
        <w:br/>
        <w:t>Teléfono / WhatsApp: +34 600 88 99 77 | estudio@yanayavorskaya.com</w:t>
        <w:br/>
        <w:t>Web oficial en 6 idiomas: https://yanayavorskaya.vercel.app</w:t>
      </w:r>
    </w:p>
    <w:p>
      <w:r>
        <w:br w:type="page"/>
      </w:r>
    </w:p>
    <w:p>
      <w:r>
        <w:rPr>
          <w:rFonts w:ascii="Cormorant Garamond" w:hAnsi="Cormorant Garamond"/>
          <w:b/>
          <w:sz w:val="32"/>
        </w:rPr>
        <w:t>1. DECLARACIÓN DE LA ARTISTA (ARTIST STATEMENT)</w:t>
      </w:r>
    </w:p>
    <w:p>
      <w:r>
        <w:rPr>
          <w:rFonts w:ascii="Inter" w:hAnsi="Inter"/>
          <w:sz w:val="22"/>
        </w:rPr>
        <w:t>«Pintar es un acto de escucha interior en el que la materia, el silencio y el tiempo construyen un puente sensible con quien contempla la obra.»</w:t>
        <w:br/>
        <w:br/>
        <w:t>Mi trabajo plástico se inscribe dentro de la abstracción lírica y minimalista europea, indagando en la capacidad de la pintura para actuar como una zona de cobijo de aceleración mental y silencio compositivo. En un mundo saturado de ruido digital y estímulos vertiginosos, el lienzo en blanco no se concibe como un vacío que deba ser colonizado con violencia cromática, sino como un santuario de respiración e introspección.</w:t>
        <w:br/>
        <w:br/>
        <w:t>A través de series continuas como 'Horizontes Suspendidos', 'Luz de Invierno' y 'Silencios Urbanos', exploro el comportamiento de la luz difusa en las transiciones estacionales y espaciales. La elección de los materiales es indisociable del discurso poético: trabajo con lino belga virgen sin imprimar en sus reservas, pigmentos minerales puros, arena de cuarzo y veladuras al óleo purificado al sol. Esta superposición metódica de estratos translúcidos con largos tiempos de curado confiere a las piezas una vibración óptica inalcanzable de una sola sesión.</w:t>
      </w:r>
    </w:p>
    <w:p>
      <w:r>
        <w:rPr>
          <w:rFonts w:ascii="Cormorant Garamond" w:hAnsi="Cormorant Garamond"/>
          <w:b/>
          <w:sz w:val="32"/>
        </w:rPr>
        <w:br/>
        <w:t>2. BIOGRAFÍA Y TRAYECTORIA EXPOSITIVA</w:t>
      </w:r>
    </w:p>
    <w:p>
      <w:r>
        <w:rPr>
          <w:sz w:val="20"/>
        </w:rPr>
        <w:t>Yana Yavorskaya es una artista contemporánea y pintora afincada en Madrid, donde desarrolla su producción desde su estudio principal en la Calle de Almagro (Chamberí). A lo largo de su carrera ha acumulado más de 20 exposiciones individuales y 40 participaciones en muestras colectivas y ferias internacionales en 15 países.</w:t>
        <w:br/>
        <w:br/>
        <w:t>SELECCIÓN DE EXPOSICIONES E HITOS RECIENTES:</w:t>
        <w:br/>
        <w:t>• 2026 — «Horizontes Suspendidos», Galería de Arte Contemporáneo Barrio de las Letras, Madrid (Individual próxima).</w:t>
        <w:br/>
        <w:t>• 2026 — Participación e investigación en ARCO Madrid (Programa Galerías Europeas) y Art Madrid Palacio de Cibeles.</w:t>
        <w:br/>
        <w:t>• 2025 — «Luz y Sombra», Gagosian Gallery (Project Space), Nueva York (Colectiva internacional).</w:t>
        <w:br/>
        <w:t>• 2024 — Selección en Art Basel Miami Beach, Miami, EE.UU.</w:t>
        <w:br/>
        <w:t>• 2023 — «Geometría Sagrada», Tate Modern (Collaborative Exhibition), Londres, Reino Unido.</w:t>
        <w:br/>
        <w:t>• 2022 — «Horizontes Interiores», Fondation Louis Vuitton, París, Francia.</w:t>
        <w:br/>
        <w:t>• 2021 — Pabellón y Muestra en Bienal de Venecia (Giardini), Italia.</w:t>
        <w:br/>
        <w:br/>
        <w:t>Sus obras forman parte de distinguidas colecciones corporativas y privadas en Ginebra, París, Madrid, Burdeos, Zúrich y Londres.</w:t>
      </w:r>
    </w:p>
    <w:p>
      <w:r>
        <w:br w:type="page"/>
      </w:r>
    </w:p>
    <w:p>
      <w:r>
        <w:rPr>
          <w:rFonts w:ascii="Cormorant Garamond" w:hAnsi="Cormorant Garamond"/>
          <w:b/>
          <w:sz w:val="32"/>
        </w:rPr>
        <w:t>3. SELECCIÓN DE OBRAS DESTACADAS DEL CATÁLOGO RAZONADO</w:t>
      </w:r>
    </w:p>
    <w:p>
      <w:r>
        <w:rPr>
          <w:b/>
          <w:color w:val="B8860B"/>
          <w:sz w:val="24"/>
        </w:rPr>
        <w:t>Aurora Interior (2026)</w:t>
        <w:br/>
      </w:r>
      <w:r>
        <w:rPr>
          <w:sz w:val="20"/>
        </w:rPr>
        <w:t>Colección: Horizontes Suspendidos</w:t>
        <w:br/>
        <w:t>Técnica: Acrílico y óleo sobre lienzo de lino de grano fino</w:t>
        <w:br/>
        <w:t>Dimensiones: 100 × 80 cm · Valor de cotización en sala: 2.800 €</w:t>
        <w:br/>
        <w:t>Descripción: Pieza emblemática que captura el tránsito de la bruma invernal mediante veladuras ultradelgadas sobre lino crudo belga.</w:t>
        <w:br/>
      </w:r>
    </w:p>
    <w:p>
      <w:r>
        <w:rPr>
          <w:b/>
          <w:color w:val="B8860B"/>
          <w:sz w:val="24"/>
        </w:rPr>
        <w:t>Luz de Invierno III (2025)</w:t>
        <w:br/>
      </w:r>
      <w:r>
        <w:rPr>
          <w:sz w:val="20"/>
        </w:rPr>
        <w:t>Colección: Luz de Invierno</w:t>
        <w:br/>
        <w:t>Técnica: Óleo sobre lienzo bastidor 3D</w:t>
        <w:br/>
        <w:t>Dimensiones: 120 × 120 cm · Valor de cotización en sala: 3.600 €</w:t>
        <w:br/>
        <w:t>Descripción: Lienzo cuadrado de gran profundidad óptica trabajado mediante 7 veladuras al óleo con resina dammar en tonos blanco titanio y azul cobalto.</w:t>
        <w:br/>
      </w:r>
    </w:p>
    <w:p>
      <w:r>
        <w:rPr>
          <w:b/>
          <w:color w:val="B8860B"/>
          <w:sz w:val="24"/>
        </w:rPr>
        <w:t>Silencios Urbanos: Nocturno (2025)</w:t>
        <w:br/>
      </w:r>
      <w:r>
        <w:rPr>
          <w:sz w:val="20"/>
        </w:rPr>
        <w:t>Colección: Silencios Urbanos</w:t>
        <w:br/>
        <w:t>Técnica: Técnica mixta (pigmentos minerales sobre madera de abedul pulido)</w:t>
        <w:br/>
        <w:t>Dimensiones: 90 × 110 cm · Valor de cotización en sala: 2.400 €</w:t>
        <w:br/>
        <w:t>Descripción: Indagación en la soledad monumental y poética de la arquitectura urbana nocturna en el centro de Madrid.</w:t>
        <w:br/>
      </w:r>
    </w:p>
    <w:p>
      <w:r>
        <w:rPr>
          <w:b/>
          <w:color w:val="B8860B"/>
          <w:sz w:val="24"/>
        </w:rPr>
        <w:t>Horizontes Blancos (2026)</w:t>
        <w:br/>
      </w:r>
      <w:r>
        <w:rPr>
          <w:sz w:val="20"/>
        </w:rPr>
        <w:t>Colección: Horizontes Suspendidos</w:t>
        <w:br/>
        <w:t>Técnica: Acrílico de alta densidad y grafito sobre lienzo</w:t>
        <w:br/>
        <w:t>Dimensiones: 140 × 90 cm · Valor de cotización en sala: 3.500 €</w:t>
        <w:br/>
        <w:t>Descripción: Ensayo minimalista sobre la riqueza de los tonos blancos (leche, marfil, caliza) divididos por una sutil línea horizontal al grafito puro.</w:t>
        <w:br/>
      </w:r>
    </w:p>
    <w:p>
      <w:r>
        <w:br w:type="page"/>
      </w:r>
    </w:p>
    <w:p>
      <w:r>
        <w:rPr>
          <w:rFonts w:ascii="Cormorant Garamond" w:hAnsi="Cormorant Garamond"/>
          <w:b/>
          <w:sz w:val="32"/>
        </w:rPr>
        <w:t>4. PROPUESTA DE COLABORACIÓN Y MODELO DE REPRESENTACIÓN</w:t>
      </w:r>
    </w:p>
    <w:p>
      <w:r>
        <w:rPr>
          <w:sz w:val="21"/>
        </w:rPr>
        <w:t>Yana Yavorskaya Studio ofrece a galerías de arte contemporáneo, instituciones expositivas y comisarios independientes de Madrid y Europa un marco de colaboración riguroso, mutuamente ventajoso y altamente profesionalizado:</w:t>
        <w:br/>
        <w:br/>
        <w:t>1. MODALIDADES DE EXPOSICIÓN Y COLABORACIÓN:</w:t>
        <w:br/>
        <w:t>• Exposiciones Individuales (Solo Shows): Disponibilidad de colecciones completas e inéditas ('Horizontes Suspendidos', 'Luz de Invierno') listas para montaje en sala con 12 a 15 lienzos de formato mediano y gran formato.</w:t>
        <w:br/>
        <w:t>• Muestras Colectivas y Diálogos de Materia: Integración de piezas en proyectos curatoriales sobre abstracción lírica, minimalismo, arquitectura y arte matérico.</w:t>
        <w:br/>
        <w:t>• Ferias Internacionales: Aportación de piezas de máxima cotización con respaldo de dossier, embalaje profesional y documentación regimental para ARCO Madrid, Art Madrid, Estampa o ferias europeas en París y Basilea.</w:t>
        <w:br/>
        <w:br/>
        <w:t>2. CONDICIONES ECONÓMICAS Y CONSIGNACIÓN (CONSIGNMENT AGREEMENT):</w:t>
        <w:br/>
        <w:t>• Margen Galerístico (Comisión de Sala): Se reconoce el estándar internacional de comisión de galería del 40% al 50% sobre el precio de venta al público (PVP) final en sala o feria.</w:t>
        <w:br/>
        <w:t>• Consignación y Seguro: Las obras se entregan en régimen de consignación mediante contrato formal y acta de inventario. El estudio garantiza la entrega de las piezas en estado de conservación impecable, enmarcadas en moldura 'caja americana' de roble o negro grafito.</w:t>
        <w:br/>
        <w:br/>
        <w:t>3. RESPALDO DE COMUNICACIÓN Y MARKETING DIGITAL 6 IDIOMAS:</w:t>
        <w:br/>
        <w:t>• Toda colaboración con una galería aliada cuenta con el impulso y difusión del ecosistema digital del estudio: sitio web oficial en 6 idiomas (Español, Inglés, Francés, Alemán, Ruso e Italiano) con más de 16 ensayos críticos y visor inmersivo de alta resolución, encauzando a los coleccionistas internacionales directamente hacia la galería expositora en Madrid.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color w:val="888888"/>
        <w:sz w:val="16"/>
      </w:rPr>
      <w:t>Calle de Almagro, 24, Chamberí, 28010 Madrid | +34 600 88 99 77 | estudio@yanayavorskaya.com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ormorant Garamond" w:hAnsi="Cormorant Garamond"/>
        <w:color w:val="888888"/>
        <w:sz w:val="17"/>
      </w:rPr>
      <w:t>YANA YAVORSKAYA STUDIO — ARTE CONTEMPORÁNEO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