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EE121">
      <w:pPr>
        <w:jc w:val="center"/>
      </w:pPr>
      <w:r>
        <w:rPr>
          <w:b/>
        </w:rPr>
        <w:t>UNISALES - CENTRO UNIVERSITÁRIO SALESIANO</w:t>
      </w:r>
    </w:p>
    <w:p w14:paraId="68CB090D"/>
    <w:p w14:paraId="102D49CF">
      <w:pPr>
        <w:jc w:val="center"/>
      </w:pPr>
      <w:r>
        <w:rPr>
          <w:b/>
        </w:rPr>
        <w:t>CURSO DE SISTEMAS DE INFORMAÇÕES</w:t>
      </w:r>
    </w:p>
    <w:p w14:paraId="6AA802A6"/>
    <w:p w14:paraId="389D6B6A"/>
    <w:p w14:paraId="70A3DA61">
      <w:pPr>
        <w:jc w:val="center"/>
      </w:pPr>
      <w:r>
        <w:rPr>
          <w:b/>
        </w:rPr>
        <w:t>RAMON BISCHOLI KUSTER</w:t>
      </w:r>
    </w:p>
    <w:p w14:paraId="454E3F9D"/>
    <w:p w14:paraId="1534B4CD"/>
    <w:p w14:paraId="1A80BDAF">
      <w:pPr>
        <w:jc w:val="center"/>
      </w:pPr>
      <w:r>
        <w:rPr>
          <w:b/>
        </w:rPr>
        <w:t>ANÁLISE DE DESEMPENHO DO BANCO DE DADOS MYSQL</w:t>
      </w:r>
    </w:p>
    <w:p w14:paraId="093E6A4F"/>
    <w:p w14:paraId="611FE8C0">
      <w:pPr>
        <w:jc w:val="center"/>
      </w:pPr>
      <w:r>
        <w:rPr>
          <w:b/>
        </w:rPr>
        <w:t>(POR MEIO DE BENCHMARK)</w:t>
      </w:r>
    </w:p>
    <w:p w14:paraId="7AC3177E"/>
    <w:p w14:paraId="17023982"/>
    <w:p w14:paraId="263A3A0D">
      <w:pPr>
        <w:jc w:val="center"/>
      </w:pPr>
      <w:r>
        <w:rPr>
          <w:b/>
        </w:rPr>
        <w:t>RELATÓRIO TÉCNICO</w:t>
      </w:r>
    </w:p>
    <w:p w14:paraId="3E70DBE6"/>
    <w:p w14:paraId="05F3C656"/>
    <w:p w14:paraId="138E3E03">
      <w:pPr>
        <w:jc w:val="center"/>
      </w:pPr>
      <w:r>
        <w:rPr>
          <w:b w:val="0"/>
        </w:rPr>
        <w:t>Professor: Prof. Alexandre Barbosa de Souza</w:t>
      </w:r>
    </w:p>
    <w:p w14:paraId="56C3A696"/>
    <w:p w14:paraId="679271C6"/>
    <w:p w14:paraId="4372106D">
      <w:pPr>
        <w:jc w:val="center"/>
      </w:pPr>
      <w:r>
        <w:rPr>
          <w:b w:val="0"/>
        </w:rPr>
        <w:t>Vila Velha – ES</w:t>
      </w:r>
    </w:p>
    <w:p w14:paraId="7DDCBD73"/>
    <w:p w14:paraId="0916048C">
      <w:pPr>
        <w:jc w:val="center"/>
        <w:rPr>
          <w:b w:val="0"/>
        </w:rPr>
      </w:pPr>
      <w:r>
        <w:rPr>
          <w:b w:val="0"/>
        </w:rPr>
        <w:t>2025</w:t>
      </w:r>
    </w:p>
    <w:p w14:paraId="6806CFA9">
      <w:pPr>
        <w:jc w:val="center"/>
        <w:rPr>
          <w:b w:val="0"/>
        </w:rPr>
      </w:pPr>
    </w:p>
    <w:p w14:paraId="377C1244">
      <w:pPr>
        <w:jc w:val="center"/>
        <w:rPr>
          <w:b w:val="0"/>
        </w:rPr>
      </w:pPr>
    </w:p>
    <w:p w14:paraId="7FE291A3">
      <w:pPr>
        <w:spacing w:line="360" w:lineRule="auto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82EEA8E">
      <w:pPr>
        <w:spacing w:line="360" w:lineRule="auto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Relatório Técnico – Benchmark MySQL</w:t>
      </w:r>
    </w:p>
    <w:p w14:paraId="61F87E38">
      <w:pPr>
        <w:spacing w:line="360" w:lineRule="auto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5F5A86D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Introdução</w:t>
      </w:r>
    </w:p>
    <w:p w14:paraId="5E720FA0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Este relatório apresenta os resultados de um benchmark realizado com o banco de dados MySQL, visando avaliar o desempenho de operações básicas em um cenário relacional. O objetivo é analisar o tempo de execução de comandos de inserção, consulta, atualização e deleção, simulando um ambiente real de aplicação com volume moderado de dados.</w:t>
      </w:r>
    </w:p>
    <w:p w14:paraId="1B0A8113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motivação para o estudo está na necessidade de compreender a escalabilidade e a consistência de bancos relacionais em operações do dia a dia, além de fornecer subsídios para comparações futuras com outras tecnologias, como PostgreSQL ou bancos NoSQL.</w:t>
      </w:r>
    </w:p>
    <w:p w14:paraId="0C65911F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Metodologia</w:t>
      </w:r>
    </w:p>
    <w:p w14:paraId="52F3DE41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metodologia consistiu na criação de um banco de dados relacional com quatro tabelas principais: </w:t>
      </w:r>
      <w:r>
        <w:rPr>
          <w:rStyle w:val="14"/>
          <w:rFonts w:hint="default" w:ascii="Arial" w:hAnsi="Arial" w:cs="Arial"/>
          <w:sz w:val="24"/>
          <w:szCs w:val="24"/>
        </w:rPr>
        <w:t>clientes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Style w:val="14"/>
          <w:rFonts w:hint="default" w:ascii="Arial" w:hAnsi="Arial" w:cs="Arial"/>
          <w:sz w:val="24"/>
          <w:szCs w:val="24"/>
        </w:rPr>
        <w:t>produtos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Style w:val="14"/>
          <w:rFonts w:hint="default" w:ascii="Arial" w:hAnsi="Arial" w:cs="Arial"/>
          <w:sz w:val="24"/>
          <w:szCs w:val="24"/>
        </w:rPr>
        <w:t>pedidos</w:t>
      </w:r>
      <w:r>
        <w:rPr>
          <w:rFonts w:hint="default" w:ascii="Arial" w:hAnsi="Arial" w:cs="Arial"/>
          <w:sz w:val="24"/>
          <w:szCs w:val="24"/>
        </w:rPr>
        <w:t xml:space="preserve"> e </w:t>
      </w:r>
      <w:r>
        <w:rPr>
          <w:rStyle w:val="14"/>
          <w:rFonts w:hint="default" w:ascii="Arial" w:hAnsi="Arial" w:cs="Arial"/>
          <w:sz w:val="24"/>
          <w:szCs w:val="24"/>
        </w:rPr>
        <w:t>itens_pedido</w:t>
      </w:r>
      <w:r>
        <w:rPr>
          <w:rFonts w:hint="default" w:ascii="Arial" w:hAnsi="Arial" w:cs="Arial"/>
          <w:sz w:val="24"/>
          <w:szCs w:val="24"/>
        </w:rPr>
        <w:t xml:space="preserve">. As operações avaliadas foram implementadas em Python com a biblioteca </w:t>
      </w:r>
      <w:r>
        <w:rPr>
          <w:rStyle w:val="14"/>
          <w:rFonts w:hint="default" w:ascii="Arial" w:hAnsi="Arial" w:cs="Arial"/>
          <w:sz w:val="24"/>
          <w:szCs w:val="24"/>
        </w:rPr>
        <w:t>mysql.connector</w:t>
      </w:r>
      <w:r>
        <w:rPr>
          <w:rFonts w:hint="default" w:ascii="Arial" w:hAnsi="Arial" w:cs="Arial"/>
          <w:sz w:val="24"/>
          <w:szCs w:val="24"/>
        </w:rPr>
        <w:t xml:space="preserve">, e os tempos de execução foram registrados utilizando a função </w:t>
      </w:r>
      <w:r>
        <w:rPr>
          <w:rStyle w:val="14"/>
          <w:rFonts w:hint="default" w:ascii="Arial" w:hAnsi="Arial" w:cs="Arial"/>
          <w:sz w:val="24"/>
          <w:szCs w:val="24"/>
        </w:rPr>
        <w:t>time.time()</w:t>
      </w:r>
      <w:r>
        <w:rPr>
          <w:rFonts w:hint="default" w:ascii="Arial" w:hAnsi="Arial" w:cs="Arial"/>
          <w:sz w:val="24"/>
          <w:szCs w:val="24"/>
        </w:rPr>
        <w:t>.</w:t>
      </w:r>
    </w:p>
    <w:p w14:paraId="387A9EFA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Foram executadas cinco operações principais:</w:t>
      </w:r>
    </w:p>
    <w:p w14:paraId="52BA6828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Inserção em massa de 1000 registros;</w:t>
      </w:r>
    </w:p>
    <w:p w14:paraId="5DC142AA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Consulta simples com filtro;</w:t>
      </w:r>
    </w:p>
    <w:p w14:paraId="5E305A04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Consulta complexa com junções entre tabelas;</w:t>
      </w:r>
    </w:p>
    <w:p w14:paraId="4144BB96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Atualização em massa de produtos com base em condição;</w:t>
      </w:r>
    </w:p>
    <w:p w14:paraId="52BCE282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Deleção em massa de clientes por nome.</w:t>
      </w:r>
    </w:p>
    <w:p w14:paraId="6EDAB05D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Os resultados foram armazenados em um arquivo CSV e visualizados por meio de um gráfico gerado com a biblioteca </w:t>
      </w:r>
      <w:r>
        <w:rPr>
          <w:rStyle w:val="14"/>
          <w:rFonts w:hint="default" w:ascii="Arial" w:hAnsi="Arial" w:cs="Arial"/>
          <w:sz w:val="24"/>
          <w:szCs w:val="24"/>
        </w:rPr>
        <w:t>matplotlib</w:t>
      </w:r>
      <w:r>
        <w:rPr>
          <w:rFonts w:hint="default" w:ascii="Arial" w:hAnsi="Arial" w:cs="Arial"/>
          <w:sz w:val="24"/>
          <w:szCs w:val="24"/>
        </w:rPr>
        <w:t>.</w:t>
      </w:r>
    </w:p>
    <w:p w14:paraId="71CDC8FC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Resultados</w:t>
      </w:r>
    </w:p>
    <w:p w14:paraId="67B17773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Os tempos de execução (em segundos) registrados para cada operação foram: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0"/>
        <w:gridCol w:w="2812"/>
      </w:tblGrid>
      <w:tr w14:paraId="0DC3B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BD8E73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Operação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40D5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Tempo (s)</w:t>
            </w:r>
          </w:p>
        </w:tc>
      </w:tr>
      <w:tr w14:paraId="27CC2D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F576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Inserção de Clientes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906D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0.48285984992980957</w:t>
            </w:r>
          </w:p>
        </w:tc>
      </w:tr>
      <w:tr w14:paraId="061D2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9DE7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Inserção de Produtos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B66E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0.39158010482788086</w:t>
            </w:r>
          </w:p>
        </w:tc>
      </w:tr>
      <w:tr w14:paraId="7A118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FEBA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Consulta Simples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24B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0.004908084869384766</w:t>
            </w:r>
          </w:p>
        </w:tc>
      </w:tr>
      <w:tr w14:paraId="60ABE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D41D4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Consulta Complexa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50FB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0.0013921260833740234</w:t>
            </w:r>
          </w:p>
        </w:tc>
      </w:tr>
      <w:tr w14:paraId="29AD4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1A759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Atualização em Massa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81949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0.04496932029724121</w:t>
            </w:r>
          </w:p>
        </w:tc>
      </w:tr>
      <w:tr w14:paraId="203F0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1610D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pt-BR" w:eastAsia="zh-CN" w:bidi="ar"/>
              </w:rPr>
              <w:t xml:space="preserve">Exclusão 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em Massa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DF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0.01875925064086914</w:t>
            </w:r>
          </w:p>
        </w:tc>
      </w:tr>
    </w:tbl>
    <w:p w14:paraId="5A5F7A74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Gráfico de Desempenho</w:t>
      </w:r>
    </w:p>
    <w:p w14:paraId="32BE04BB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5266690" cy="3160395"/>
            <wp:effectExtent l="0" t="0" r="6350" b="9525"/>
            <wp:docPr id="1" name="Imagem 1" descr="grafico_bench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afico_benchma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2F1A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13"/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Conclusões</w:t>
      </w:r>
    </w:p>
    <w:p w14:paraId="703B6DFD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MySQL demonstrou bom desempenho nas operações básicas, principalmente em consultas simples e inserções, mesmo com um volume considerável de registros. As operações de atualização e deleção foram executadas de forma eficiente quando bem filtradas por cláusulas </w:t>
      </w:r>
      <w:r>
        <w:rPr>
          <w:rStyle w:val="14"/>
          <w:rFonts w:hint="default" w:ascii="Arial" w:hAnsi="Arial" w:cs="Arial"/>
          <w:sz w:val="24"/>
          <w:szCs w:val="24"/>
        </w:rPr>
        <w:t>WHERE</w:t>
      </w:r>
      <w:r>
        <w:rPr>
          <w:rFonts w:hint="default" w:ascii="Arial" w:hAnsi="Arial" w:cs="Arial"/>
          <w:sz w:val="24"/>
          <w:szCs w:val="24"/>
        </w:rPr>
        <w:t>.</w:t>
      </w:r>
    </w:p>
    <w:p w14:paraId="56A7DEE2">
      <w:pPr>
        <w:pStyle w:val="20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consultas complexas, que envolvem múltiplas tabelas e junções, exigem maior poder computacional, mas ainda se mantêm com tempos aceitáveis. O uso de índices poderia otimizar ainda mais essas operações em contextos maiores.</w:t>
      </w:r>
    </w:p>
    <w:p w14:paraId="3F68F420">
      <w:pPr>
        <w:pStyle w:val="20"/>
        <w:keepNext w:val="0"/>
        <w:keepLines w:val="0"/>
        <w:widowControl/>
        <w:suppressLineNumbers w:val="0"/>
        <w:spacing w:line="360" w:lineRule="auto"/>
      </w:pPr>
      <w:r>
        <w:rPr>
          <w:rFonts w:hint="default" w:ascii="Arial" w:hAnsi="Arial" w:cs="Arial"/>
          <w:sz w:val="24"/>
          <w:szCs w:val="24"/>
        </w:rPr>
        <w:t>Conclui-se que o MySQL é adequado para aplicações com requisitos de consistência, normalização de dados e desempenho equilibrado. A experiência também evidenciou a importância da modelagem correta e do controle transacional p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ara garantir eficiência e integridade.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B1FFCB"/>
    <w:multiLevelType w:val="singleLevel"/>
    <w:tmpl w:val="07B1F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240778"/>
    <w:rsid w:val="70F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7">
    <w:name w:val="Body Text"/>
    <w:basedOn w:val="1"/>
    <w:link w:val="48"/>
    <w:unhideWhenUsed/>
    <w:qFormat/>
    <w:uiPriority w:val="99"/>
    <w:pPr>
      <w:spacing w:after="120"/>
    </w:pPr>
  </w:style>
  <w:style w:type="paragraph" w:styleId="18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macro"/>
    <w:link w:val="51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Body Text 3"/>
    <w:basedOn w:val="1"/>
    <w:link w:val="50"/>
    <w:unhideWhenUsed/>
    <w:qFormat/>
    <w:uiPriority w:val="99"/>
    <w:pPr>
      <w:spacing w:after="120"/>
    </w:pPr>
    <w:rPr>
      <w:sz w:val="16"/>
      <w:szCs w:val="16"/>
    </w:rPr>
  </w:style>
  <w:style w:type="paragraph" w:styleId="25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Body Text 2"/>
    <w:basedOn w:val="1"/>
    <w:link w:val="49"/>
    <w:unhideWhenUsed/>
    <w:qFormat/>
    <w:uiPriority w:val="99"/>
    <w:pPr>
      <w:spacing w:after="120" w:line="480" w:lineRule="auto"/>
    </w:pPr>
  </w:style>
  <w:style w:type="paragraph" w:styleId="27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0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3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4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6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7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7"/>
    <w:uiPriority w:val="99"/>
  </w:style>
  <w:style w:type="character" w:customStyle="1" w:styleId="40">
    <w:name w:val="Footer Char"/>
    <w:basedOn w:val="11"/>
    <w:link w:val="29"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17"/>
    <w:qFormat/>
    <w:uiPriority w:val="99"/>
  </w:style>
  <w:style w:type="character" w:customStyle="1" w:styleId="49">
    <w:name w:val="Body Text 2 Char"/>
    <w:basedOn w:val="11"/>
    <w:link w:val="26"/>
    <w:qFormat/>
    <w:uiPriority w:val="99"/>
  </w:style>
  <w:style w:type="character" w:customStyle="1" w:styleId="50">
    <w:name w:val="Body Text 3 Char"/>
    <w:basedOn w:val="11"/>
    <w:link w:val="24"/>
    <w:qFormat/>
    <w:uiPriority w:val="99"/>
    <w:rPr>
      <w:sz w:val="16"/>
      <w:szCs w:val="16"/>
    </w:rPr>
  </w:style>
  <w:style w:type="character" w:customStyle="1" w:styleId="51">
    <w:name w:val="Macro Text Char"/>
    <w:basedOn w:val="11"/>
    <w:link w:val="22"/>
    <w:qFormat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1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Quote Char"/>
    <w:basedOn w:val="11"/>
    <w:link w:val="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ramon</cp:lastModifiedBy>
  <dcterms:modified xsi:type="dcterms:W3CDTF">2025-06-25T23:00:56Z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903CE1C09C2141EEB625D1740A9E18B7_13</vt:lpwstr>
  </property>
</Properties>
</file>