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091A58" w14:textId="69FFA6B2" w:rsidR="008F607D" w:rsidRPr="0088272A" w:rsidRDefault="008F607D">
      <w:pPr>
        <w:pStyle w:val="Title"/>
        <w:jc w:val="center"/>
        <w:rPr>
          <w:sz w:val="22"/>
          <w:szCs w:val="22"/>
        </w:rPr>
      </w:pPr>
    </w:p>
    <w:p w14:paraId="196767AB" w14:textId="2F00CC3C" w:rsidR="00C8361F" w:rsidRDefault="00000000">
      <w:pPr>
        <w:jc w:val="center"/>
        <w:rPr>
          <w:b/>
          <w:sz w:val="22"/>
        </w:rPr>
      </w:pPr>
      <w:r w:rsidRPr="0088272A">
        <w:rPr>
          <w:b/>
          <w:sz w:val="22"/>
        </w:rPr>
        <w:t>Part 1: Scenario-Based Practical Task &amp; Live Data Exploration</w:t>
      </w:r>
    </w:p>
    <w:p w14:paraId="5CA9BA2D" w14:textId="77777777" w:rsidR="00C8361F" w:rsidRDefault="00C8361F">
      <w:pPr>
        <w:jc w:val="center"/>
        <w:rPr>
          <w:b/>
          <w:sz w:val="22"/>
        </w:rPr>
      </w:pPr>
    </w:p>
    <w:p w14:paraId="3B03836B" w14:textId="77777777" w:rsidR="00C8361F" w:rsidRPr="00C8361F" w:rsidRDefault="00C8361F" w:rsidP="00C8361F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Cs w:val="21"/>
          <w:lang w:val="en-GB" w:eastAsia="zh-CN"/>
        </w:rPr>
      </w:pPr>
      <w:r w:rsidRPr="00C8361F">
        <w:rPr>
          <w:rFonts w:ascii="Cambria" w:eastAsia="Times New Roman" w:hAnsi="Cambria" w:cs="Times New Roman"/>
          <w:b/>
          <w:bCs/>
          <w:color w:val="000000"/>
          <w:sz w:val="22"/>
          <w:lang w:val="en-GB" w:eastAsia="zh-CN"/>
        </w:rPr>
        <w:t xml:space="preserve">Purpose. </w:t>
      </w:r>
      <w:r w:rsidRPr="00C8361F">
        <w:rPr>
          <w:rFonts w:ascii="Cambria" w:eastAsia="Times New Roman" w:hAnsi="Cambria" w:cs="Times New Roman"/>
          <w:color w:val="000000"/>
          <w:sz w:val="22"/>
          <w:lang w:val="en-GB" w:eastAsia="zh-CN"/>
        </w:rPr>
        <w:t xml:space="preserve">A clean study guide tailored to the supplied Senior Data Scientist JD. The JD centres on </w:t>
      </w:r>
      <w:r w:rsidRPr="009458E2">
        <w:rPr>
          <w:rFonts w:ascii="Cambria" w:eastAsia="Times New Roman" w:hAnsi="Cambria" w:cs="Times New Roman"/>
          <w:b/>
          <w:bCs/>
          <w:color w:val="000000"/>
          <w:sz w:val="22"/>
          <w:lang w:val="en-GB" w:eastAsia="zh-CN"/>
        </w:rPr>
        <w:t>personalised customer decisioning</w:t>
      </w:r>
      <w:r w:rsidRPr="00C8361F">
        <w:rPr>
          <w:rFonts w:ascii="Cambria" w:eastAsia="Times New Roman" w:hAnsi="Cambria" w:cs="Times New Roman"/>
          <w:color w:val="000000"/>
          <w:sz w:val="22"/>
          <w:lang w:val="en-GB" w:eastAsia="zh-CN"/>
        </w:rPr>
        <w:t>: customer segmentation, offer optimisation, online recommendations, digital experiences and communications. It also explicitly expects strength in predictive modelling at scale, unsupervised learning, causal inference/experimentation, optimisation/decisioning, Python/SQL and production-grade design.</w:t>
      </w:r>
    </w:p>
    <w:p w14:paraId="3D2B16CB" w14:textId="77777777" w:rsidR="00C8361F" w:rsidRPr="00C8361F" w:rsidRDefault="00C8361F">
      <w:pPr>
        <w:jc w:val="center"/>
        <w:rPr>
          <w:b/>
          <w:sz w:val="22"/>
          <w:lang w:val="en-GB"/>
        </w:rPr>
      </w:pPr>
    </w:p>
    <w:p w14:paraId="6D5C34E0" w14:textId="77777777" w:rsidR="008F607D" w:rsidRPr="0088272A" w:rsidRDefault="00000000">
      <w:pPr>
        <w:pStyle w:val="Heading1"/>
        <w:rPr>
          <w:sz w:val="22"/>
          <w:szCs w:val="22"/>
        </w:rPr>
      </w:pPr>
      <w:r w:rsidRPr="0088272A">
        <w:rPr>
          <w:sz w:val="22"/>
          <w:szCs w:val="22"/>
        </w:rPr>
        <w:t>1. What the first interview section is likely to test</w:t>
      </w:r>
    </w:p>
    <w:p w14:paraId="05655F67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Problem framing: Can I turn an ambiguous customer-personalisation question into a well-defined data science problem?</w:t>
      </w:r>
    </w:p>
    <w:p w14:paraId="1D09A6CC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Technique selection: Can I choose an approach because it fits the objective, rather than defaulting to a familiar model?</w:t>
      </w:r>
    </w:p>
    <w:p w14:paraId="16509250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Recommendation knowledge: Do I understand collaborative filtering, content-based methods, hybrid systems, candidate generation and ranking?</w:t>
      </w:r>
    </w:p>
    <w:p w14:paraId="2C09D55D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Experimentation and causality: Can I distinguish predicting customer behaviour from measuring the incremental effect of an intervention?</w:t>
      </w:r>
    </w:p>
    <w:p w14:paraId="104B2382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Optimisation and decisioning: Can I turn model outputs into feasible customer decisions under commercial constraints?</w:t>
      </w:r>
    </w:p>
    <w:p w14:paraId="2D9DFA16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Practical coding: Can I explore unfamiliar data clearly in Python and explain what I am learning?</w:t>
      </w:r>
    </w:p>
    <w:p w14:paraId="208FD8E3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Production thinking: Can I discuss scale, batch versus real-time decisioning, monitoring and continuous learning?</w:t>
      </w:r>
    </w:p>
    <w:p w14:paraId="49804D76" w14:textId="77777777" w:rsidR="008F607D" w:rsidRPr="0088272A" w:rsidRDefault="00000000">
      <w:pPr>
        <w:rPr>
          <w:sz w:val="22"/>
        </w:rPr>
      </w:pPr>
      <w:r w:rsidRPr="0088272A">
        <w:rPr>
          <w:b/>
          <w:sz w:val="22"/>
        </w:rPr>
        <w:t xml:space="preserve">Key rule for the interview: </w:t>
      </w:r>
      <w:r w:rsidRPr="0088272A">
        <w:rPr>
          <w:sz w:val="22"/>
        </w:rPr>
        <w:t>Do not begin with “I would use XGBoost/Random Forest.” First identify the type of problem. For a recommendation problem, recommendation-system methods should be the starting point. Tree-based supervised models may appear later as optional scoring/ranking components, but they are not the default definition of a recommender.</w:t>
      </w:r>
    </w:p>
    <w:p w14:paraId="5A288F44" w14:textId="77777777" w:rsidR="008F607D" w:rsidRPr="0088272A" w:rsidRDefault="00000000">
      <w:pPr>
        <w:pStyle w:val="Heading1"/>
        <w:rPr>
          <w:sz w:val="22"/>
          <w:szCs w:val="22"/>
        </w:rPr>
      </w:pPr>
      <w:r w:rsidRPr="0088272A">
        <w:rPr>
          <w:sz w:val="22"/>
          <w:szCs w:val="22"/>
        </w:rPr>
        <w:t>2. The framework to use for ANY scenario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F607D" w:rsidRPr="0088272A" w14:paraId="7770E0D5" w14:textId="77777777">
        <w:trPr>
          <w:jc w:val="center"/>
        </w:trPr>
        <w:tc>
          <w:tcPr>
            <w:tcW w:w="5040" w:type="dxa"/>
            <w:vAlign w:val="center"/>
          </w:tcPr>
          <w:p w14:paraId="610D1704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Step</w:t>
            </w:r>
          </w:p>
        </w:tc>
        <w:tc>
          <w:tcPr>
            <w:tcW w:w="5040" w:type="dxa"/>
            <w:vAlign w:val="center"/>
          </w:tcPr>
          <w:p w14:paraId="4E38E332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Question to answer</w:t>
            </w:r>
          </w:p>
        </w:tc>
      </w:tr>
      <w:tr w:rsidR="008F607D" w:rsidRPr="0088272A" w14:paraId="07DF9EE2" w14:textId="77777777">
        <w:trPr>
          <w:jc w:val="center"/>
        </w:trPr>
        <w:tc>
          <w:tcPr>
            <w:tcW w:w="5040" w:type="dxa"/>
            <w:vAlign w:val="center"/>
          </w:tcPr>
          <w:p w14:paraId="406E4C42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1. Business objective</w:t>
            </w:r>
          </w:p>
        </w:tc>
        <w:tc>
          <w:tcPr>
            <w:tcW w:w="5040" w:type="dxa"/>
            <w:vAlign w:val="center"/>
          </w:tcPr>
          <w:p w14:paraId="627043A3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What customer/business outcome are we trying to improve?</w:t>
            </w:r>
          </w:p>
        </w:tc>
      </w:tr>
      <w:tr w:rsidR="008F607D" w:rsidRPr="0088272A" w14:paraId="42D7B41B" w14:textId="77777777">
        <w:trPr>
          <w:jc w:val="center"/>
        </w:trPr>
        <w:tc>
          <w:tcPr>
            <w:tcW w:w="5040" w:type="dxa"/>
            <w:vAlign w:val="center"/>
          </w:tcPr>
          <w:p w14:paraId="28DEEF56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2. Decision</w:t>
            </w:r>
          </w:p>
        </w:tc>
        <w:tc>
          <w:tcPr>
            <w:tcW w:w="5040" w:type="dxa"/>
            <w:vAlign w:val="center"/>
          </w:tcPr>
          <w:p w14:paraId="0B9088AB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What exactly must the system decide: which product, which offer, which channel, which customers, or how many items?</w:t>
            </w:r>
          </w:p>
        </w:tc>
      </w:tr>
      <w:tr w:rsidR="008F607D" w:rsidRPr="0088272A" w14:paraId="303F1950" w14:textId="77777777">
        <w:trPr>
          <w:jc w:val="center"/>
        </w:trPr>
        <w:tc>
          <w:tcPr>
            <w:tcW w:w="5040" w:type="dxa"/>
            <w:vAlign w:val="center"/>
          </w:tcPr>
          <w:p w14:paraId="68253B2F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3. Problem type</w:t>
            </w:r>
          </w:p>
        </w:tc>
        <w:tc>
          <w:tcPr>
            <w:tcW w:w="5040" w:type="dxa"/>
            <w:vAlign w:val="center"/>
          </w:tcPr>
          <w:p w14:paraId="775C6FEF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Recommendation, prediction, segmentation, causal/treatment selection, optimisation, or a combination?</w:t>
            </w:r>
          </w:p>
        </w:tc>
      </w:tr>
      <w:tr w:rsidR="008F607D" w:rsidRPr="0088272A" w14:paraId="49B29AE4" w14:textId="77777777">
        <w:trPr>
          <w:jc w:val="center"/>
        </w:trPr>
        <w:tc>
          <w:tcPr>
            <w:tcW w:w="5040" w:type="dxa"/>
            <w:vAlign w:val="center"/>
          </w:tcPr>
          <w:p w14:paraId="7FBAE4B4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4. Data</w:t>
            </w:r>
          </w:p>
        </w:tc>
        <w:tc>
          <w:tcPr>
            <w:tcW w:w="5040" w:type="dxa"/>
            <w:vAlign w:val="center"/>
          </w:tcPr>
          <w:p w14:paraId="3FE4DB01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What customer, item, interaction, contextual and historical data are available at decision time?</w:t>
            </w:r>
          </w:p>
        </w:tc>
      </w:tr>
      <w:tr w:rsidR="008F607D" w:rsidRPr="0088272A" w14:paraId="40E7873F" w14:textId="77777777">
        <w:trPr>
          <w:jc w:val="center"/>
        </w:trPr>
        <w:tc>
          <w:tcPr>
            <w:tcW w:w="5040" w:type="dxa"/>
            <w:vAlign w:val="center"/>
          </w:tcPr>
          <w:p w14:paraId="63ECFB63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lastRenderedPageBreak/>
              <w:t>5. Baseline</w:t>
            </w:r>
          </w:p>
        </w:tc>
        <w:tc>
          <w:tcPr>
            <w:tcW w:w="5040" w:type="dxa"/>
            <w:vAlign w:val="center"/>
          </w:tcPr>
          <w:p w14:paraId="1574E7A6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What simple benchmark should the new method beat?</w:t>
            </w:r>
          </w:p>
        </w:tc>
      </w:tr>
      <w:tr w:rsidR="008F607D" w:rsidRPr="0088272A" w14:paraId="49465C6B" w14:textId="77777777">
        <w:trPr>
          <w:jc w:val="center"/>
        </w:trPr>
        <w:tc>
          <w:tcPr>
            <w:tcW w:w="5040" w:type="dxa"/>
            <w:vAlign w:val="center"/>
          </w:tcPr>
          <w:p w14:paraId="0D3C61B8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6. Modelling approach</w:t>
            </w:r>
          </w:p>
        </w:tc>
        <w:tc>
          <w:tcPr>
            <w:tcW w:w="5040" w:type="dxa"/>
            <w:vAlign w:val="center"/>
          </w:tcPr>
          <w:p w14:paraId="607D7D8C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Choose techniques appropriate to the problem type.</w:t>
            </w:r>
          </w:p>
        </w:tc>
      </w:tr>
      <w:tr w:rsidR="008F607D" w:rsidRPr="0088272A" w14:paraId="2B81BB3B" w14:textId="77777777">
        <w:trPr>
          <w:jc w:val="center"/>
        </w:trPr>
        <w:tc>
          <w:tcPr>
            <w:tcW w:w="5040" w:type="dxa"/>
            <w:vAlign w:val="center"/>
          </w:tcPr>
          <w:p w14:paraId="2B5458AD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7. Evaluation</w:t>
            </w:r>
          </w:p>
        </w:tc>
        <w:tc>
          <w:tcPr>
            <w:tcW w:w="5040" w:type="dxa"/>
            <w:vAlign w:val="center"/>
          </w:tcPr>
          <w:p w14:paraId="5DDABC96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Use offline metrics that match the task, then measure actual customer/commercial value.</w:t>
            </w:r>
          </w:p>
        </w:tc>
      </w:tr>
      <w:tr w:rsidR="008F607D" w:rsidRPr="0088272A" w14:paraId="370B3E0E" w14:textId="77777777">
        <w:trPr>
          <w:jc w:val="center"/>
        </w:trPr>
        <w:tc>
          <w:tcPr>
            <w:tcW w:w="5040" w:type="dxa"/>
            <w:vAlign w:val="center"/>
          </w:tcPr>
          <w:p w14:paraId="2AF8A020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8. Experimentation</w:t>
            </w:r>
          </w:p>
        </w:tc>
        <w:tc>
          <w:tcPr>
            <w:tcW w:w="5040" w:type="dxa"/>
            <w:vAlign w:val="center"/>
          </w:tcPr>
          <w:p w14:paraId="1F23AF5D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Where intervention is involved, test incrementality rather than relying only on observational prediction.</w:t>
            </w:r>
          </w:p>
        </w:tc>
      </w:tr>
      <w:tr w:rsidR="008F607D" w:rsidRPr="0088272A" w14:paraId="600337FF" w14:textId="77777777">
        <w:trPr>
          <w:jc w:val="center"/>
        </w:trPr>
        <w:tc>
          <w:tcPr>
            <w:tcW w:w="5040" w:type="dxa"/>
            <w:vAlign w:val="center"/>
          </w:tcPr>
          <w:p w14:paraId="45586C90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9. Decisioning/constraints</w:t>
            </w:r>
          </w:p>
        </w:tc>
        <w:tc>
          <w:tcPr>
            <w:tcW w:w="5040" w:type="dxa"/>
            <w:vAlign w:val="center"/>
          </w:tcPr>
          <w:p w14:paraId="6C49A31B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Apply eligibility, budget, margin, inventory, frequency and diversity constraints where relevant.</w:t>
            </w:r>
          </w:p>
        </w:tc>
      </w:tr>
      <w:tr w:rsidR="008F607D" w:rsidRPr="0088272A" w14:paraId="3D3ED501" w14:textId="77777777">
        <w:trPr>
          <w:jc w:val="center"/>
        </w:trPr>
        <w:tc>
          <w:tcPr>
            <w:tcW w:w="5040" w:type="dxa"/>
            <w:vAlign w:val="center"/>
          </w:tcPr>
          <w:p w14:paraId="76880EC5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10. Production &amp; monitoring</w:t>
            </w:r>
          </w:p>
        </w:tc>
        <w:tc>
          <w:tcPr>
            <w:tcW w:w="5040" w:type="dxa"/>
            <w:vAlign w:val="center"/>
          </w:tcPr>
          <w:p w14:paraId="5CAB934D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Consider scale, latency, retraining, drift, feedback loops and batch versus real-time operation.</w:t>
            </w:r>
          </w:p>
        </w:tc>
      </w:tr>
    </w:tbl>
    <w:p w14:paraId="2E7E4DA6" w14:textId="77777777" w:rsidR="008F607D" w:rsidRPr="0088272A" w:rsidRDefault="00000000">
      <w:pPr>
        <w:pStyle w:val="Heading1"/>
        <w:rPr>
          <w:sz w:val="22"/>
          <w:szCs w:val="22"/>
        </w:rPr>
      </w:pPr>
      <w:r w:rsidRPr="0088272A">
        <w:rPr>
          <w:sz w:val="22"/>
          <w:szCs w:val="22"/>
        </w:rPr>
        <w:t>3. Scenario A — Product recommendation</w:t>
      </w:r>
    </w:p>
    <w:p w14:paraId="3E759B51" w14:textId="77777777" w:rsidR="008F607D" w:rsidRPr="0088272A" w:rsidRDefault="00000000">
      <w:pPr>
        <w:rPr>
          <w:sz w:val="22"/>
        </w:rPr>
      </w:pPr>
      <w:r w:rsidRPr="0088272A">
        <w:rPr>
          <w:b/>
          <w:sz w:val="22"/>
        </w:rPr>
        <w:t xml:space="preserve">Example prompt: </w:t>
      </w:r>
      <w:r w:rsidRPr="0088272A">
        <w:rPr>
          <w:sz w:val="22"/>
        </w:rPr>
        <w:t>“We have millions of Nectar customers and their shopping histories. We want to personalise the products shown to each customer online. How would you approach this?”</w:t>
      </w:r>
    </w:p>
    <w:p w14:paraId="40D44D3D" w14:textId="77777777" w:rsidR="008F607D" w:rsidRPr="0088272A" w:rsidRDefault="00000000">
      <w:pPr>
        <w:pStyle w:val="Heading2"/>
        <w:rPr>
          <w:sz w:val="22"/>
          <w:szCs w:val="22"/>
        </w:rPr>
      </w:pPr>
      <w:r w:rsidRPr="0088272A">
        <w:rPr>
          <w:sz w:val="22"/>
          <w:szCs w:val="22"/>
        </w:rPr>
        <w:t>3.1 First clarify the recommendation objective</w:t>
      </w:r>
    </w:p>
    <w:p w14:paraId="2BA3FCB2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Are we recommending products a customer is likely to buy, products they have not previously discovered, or products that maximise incremental value?</w:t>
      </w:r>
    </w:p>
    <w:p w14:paraId="4D2202D8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Where will recommendations appear: homepage, search, basket, email, app, or another channel?</w:t>
      </w:r>
    </w:p>
    <w:p w14:paraId="2CD3EB91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How many recommendations are shown?</w:t>
      </w:r>
    </w:p>
    <w:p w14:paraId="5900DE02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Are recommendations required in real time or can they be generated in batch?</w:t>
      </w:r>
    </w:p>
    <w:p w14:paraId="1151E5BF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What interactions do we observe: purchases, views, clicks, add-to-basket events, ratings, or only transactions?</w:t>
      </w:r>
    </w:p>
    <w:p w14:paraId="0DE77CE6" w14:textId="77777777" w:rsidR="008F607D" w:rsidRPr="0088272A" w:rsidRDefault="00000000">
      <w:pPr>
        <w:pStyle w:val="Heading2"/>
        <w:rPr>
          <w:sz w:val="22"/>
          <w:szCs w:val="22"/>
        </w:rPr>
      </w:pPr>
      <w:r w:rsidRPr="0088272A">
        <w:rPr>
          <w:sz w:val="22"/>
          <w:szCs w:val="22"/>
        </w:rPr>
        <w:t>3.2 Core recommendation approaches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F607D" w:rsidRPr="0088272A" w14:paraId="3197064E" w14:textId="77777777">
        <w:trPr>
          <w:jc w:val="center"/>
        </w:trPr>
        <w:tc>
          <w:tcPr>
            <w:tcW w:w="2520" w:type="dxa"/>
          </w:tcPr>
          <w:p w14:paraId="04AF32FD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Approach</w:t>
            </w:r>
          </w:p>
        </w:tc>
        <w:tc>
          <w:tcPr>
            <w:tcW w:w="2520" w:type="dxa"/>
          </w:tcPr>
          <w:p w14:paraId="5043C690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Core idea</w:t>
            </w:r>
          </w:p>
        </w:tc>
        <w:tc>
          <w:tcPr>
            <w:tcW w:w="2520" w:type="dxa"/>
          </w:tcPr>
          <w:p w14:paraId="5325540F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Best fit</w:t>
            </w:r>
          </w:p>
        </w:tc>
        <w:tc>
          <w:tcPr>
            <w:tcW w:w="2520" w:type="dxa"/>
          </w:tcPr>
          <w:p w14:paraId="5A16A3CE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Main limitation</w:t>
            </w:r>
          </w:p>
        </w:tc>
      </w:tr>
      <w:tr w:rsidR="008F607D" w:rsidRPr="0088272A" w14:paraId="5B5991A6" w14:textId="77777777">
        <w:trPr>
          <w:jc w:val="center"/>
        </w:trPr>
        <w:tc>
          <w:tcPr>
            <w:tcW w:w="2520" w:type="dxa"/>
          </w:tcPr>
          <w:p w14:paraId="09D9AA77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Popularity baseline</w:t>
            </w:r>
          </w:p>
        </w:tc>
        <w:tc>
          <w:tcPr>
            <w:tcW w:w="2520" w:type="dxa"/>
          </w:tcPr>
          <w:p w14:paraId="7E6D5FAF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Recommend globally or segment-popular items.</w:t>
            </w:r>
          </w:p>
        </w:tc>
        <w:tc>
          <w:tcPr>
            <w:tcW w:w="2520" w:type="dxa"/>
          </w:tcPr>
          <w:p w14:paraId="44FCAF37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Essential benchmark; new users.</w:t>
            </w:r>
          </w:p>
        </w:tc>
        <w:tc>
          <w:tcPr>
            <w:tcW w:w="2520" w:type="dxa"/>
          </w:tcPr>
          <w:p w14:paraId="2CDAA786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Not personalised.</w:t>
            </w:r>
          </w:p>
        </w:tc>
      </w:tr>
      <w:tr w:rsidR="008F607D" w:rsidRPr="0088272A" w14:paraId="27814FF6" w14:textId="77777777">
        <w:trPr>
          <w:jc w:val="center"/>
        </w:trPr>
        <w:tc>
          <w:tcPr>
            <w:tcW w:w="2520" w:type="dxa"/>
          </w:tcPr>
          <w:p w14:paraId="16358292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Content-based filtering</w:t>
            </w:r>
          </w:p>
        </w:tc>
        <w:tc>
          <w:tcPr>
            <w:tcW w:w="2520" w:type="dxa"/>
          </w:tcPr>
          <w:p w14:paraId="1DDED8C8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 xml:space="preserve">Recommend items </w:t>
            </w:r>
            <w:proofErr w:type="gramStart"/>
            <w:r w:rsidRPr="0088272A">
              <w:rPr>
                <w:sz w:val="22"/>
              </w:rPr>
              <w:t>similar to</w:t>
            </w:r>
            <w:proofErr w:type="gramEnd"/>
            <w:r w:rsidRPr="0088272A">
              <w:rPr>
                <w:sz w:val="22"/>
              </w:rPr>
              <w:t xml:space="preserve"> items the customer likes using product attributes.</w:t>
            </w:r>
          </w:p>
        </w:tc>
        <w:tc>
          <w:tcPr>
            <w:tcW w:w="2520" w:type="dxa"/>
          </w:tcPr>
          <w:p w14:paraId="092F3DE9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Rich item metadata; new/low-history items.</w:t>
            </w:r>
          </w:p>
        </w:tc>
        <w:tc>
          <w:tcPr>
            <w:tcW w:w="2520" w:type="dxa"/>
          </w:tcPr>
          <w:p w14:paraId="7466D188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Can over-specialise; limited discovery.</w:t>
            </w:r>
          </w:p>
        </w:tc>
      </w:tr>
      <w:tr w:rsidR="008F607D" w:rsidRPr="0088272A" w14:paraId="0DA5D71D" w14:textId="77777777">
        <w:trPr>
          <w:jc w:val="center"/>
        </w:trPr>
        <w:tc>
          <w:tcPr>
            <w:tcW w:w="2520" w:type="dxa"/>
          </w:tcPr>
          <w:p w14:paraId="26E54618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Collaborative filtering</w:t>
            </w:r>
          </w:p>
        </w:tc>
        <w:tc>
          <w:tcPr>
            <w:tcW w:w="2520" w:type="dxa"/>
          </w:tcPr>
          <w:p w14:paraId="44BEC343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Learn from customer-item interaction patterns; similar behaviour implies similar preferences.</w:t>
            </w:r>
          </w:p>
        </w:tc>
        <w:tc>
          <w:tcPr>
            <w:tcW w:w="2520" w:type="dxa"/>
          </w:tcPr>
          <w:p w14:paraId="6555B22F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Rich interaction history.</w:t>
            </w:r>
          </w:p>
        </w:tc>
        <w:tc>
          <w:tcPr>
            <w:tcW w:w="2520" w:type="dxa"/>
          </w:tcPr>
          <w:p w14:paraId="23A1B4E7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Cold start and sparsity.</w:t>
            </w:r>
          </w:p>
        </w:tc>
      </w:tr>
      <w:tr w:rsidR="008F607D" w:rsidRPr="0088272A" w14:paraId="6462AB68" w14:textId="77777777">
        <w:trPr>
          <w:jc w:val="center"/>
        </w:trPr>
        <w:tc>
          <w:tcPr>
            <w:tcW w:w="2520" w:type="dxa"/>
          </w:tcPr>
          <w:p w14:paraId="2E3A3B2B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Matrix factorisation / embeddings</w:t>
            </w:r>
          </w:p>
        </w:tc>
        <w:tc>
          <w:tcPr>
            <w:tcW w:w="2520" w:type="dxa"/>
          </w:tcPr>
          <w:p w14:paraId="0AFCACFA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 xml:space="preserve">Represent customers and items in latent vector spaces and learn </w:t>
            </w:r>
            <w:r w:rsidRPr="0088272A">
              <w:rPr>
                <w:sz w:val="22"/>
              </w:rPr>
              <w:lastRenderedPageBreak/>
              <w:t>affinity.</w:t>
            </w:r>
          </w:p>
        </w:tc>
        <w:tc>
          <w:tcPr>
            <w:tcW w:w="2520" w:type="dxa"/>
          </w:tcPr>
          <w:p w14:paraId="1A84A9D2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lastRenderedPageBreak/>
              <w:t xml:space="preserve">Large sparse interaction data; scalable </w:t>
            </w:r>
            <w:r w:rsidRPr="0088272A">
              <w:rPr>
                <w:sz w:val="22"/>
              </w:rPr>
              <w:lastRenderedPageBreak/>
              <w:t>candidate retrieval.</w:t>
            </w:r>
          </w:p>
        </w:tc>
        <w:tc>
          <w:tcPr>
            <w:tcW w:w="2520" w:type="dxa"/>
          </w:tcPr>
          <w:p w14:paraId="6E739D33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lastRenderedPageBreak/>
              <w:t xml:space="preserve">Cold start; latent factors can be less </w:t>
            </w:r>
            <w:r w:rsidRPr="0088272A">
              <w:rPr>
                <w:sz w:val="22"/>
              </w:rPr>
              <w:lastRenderedPageBreak/>
              <w:t>interpretable.</w:t>
            </w:r>
          </w:p>
        </w:tc>
      </w:tr>
      <w:tr w:rsidR="008F607D" w:rsidRPr="0088272A" w14:paraId="1006E4FA" w14:textId="77777777">
        <w:trPr>
          <w:jc w:val="center"/>
        </w:trPr>
        <w:tc>
          <w:tcPr>
            <w:tcW w:w="2520" w:type="dxa"/>
          </w:tcPr>
          <w:p w14:paraId="3856949E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lastRenderedPageBreak/>
              <w:t>Hybrid recommender</w:t>
            </w:r>
          </w:p>
        </w:tc>
        <w:tc>
          <w:tcPr>
            <w:tcW w:w="2520" w:type="dxa"/>
          </w:tcPr>
          <w:p w14:paraId="6C903116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Combine collaborative signals, content and customer/context information.</w:t>
            </w:r>
          </w:p>
        </w:tc>
        <w:tc>
          <w:tcPr>
            <w:tcW w:w="2520" w:type="dxa"/>
          </w:tcPr>
          <w:p w14:paraId="72B801F7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Large retailer with rich interaction + product data.</w:t>
            </w:r>
          </w:p>
        </w:tc>
        <w:tc>
          <w:tcPr>
            <w:tcW w:w="2520" w:type="dxa"/>
          </w:tcPr>
          <w:p w14:paraId="18304D01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More complex to build and maintain.</w:t>
            </w:r>
          </w:p>
        </w:tc>
      </w:tr>
    </w:tbl>
    <w:p w14:paraId="738AF47A" w14:textId="77777777" w:rsidR="008F607D" w:rsidRPr="0088272A" w:rsidRDefault="00000000">
      <w:pPr>
        <w:pStyle w:val="Heading2"/>
        <w:rPr>
          <w:sz w:val="22"/>
          <w:szCs w:val="22"/>
        </w:rPr>
      </w:pPr>
      <w:r w:rsidRPr="0088272A">
        <w:rPr>
          <w:sz w:val="22"/>
          <w:szCs w:val="22"/>
        </w:rPr>
        <w:t>3.3 A strong system design: candidate generation → ranking</w:t>
      </w:r>
    </w:p>
    <w:p w14:paraId="34D1EC39" w14:textId="77777777" w:rsidR="008F607D" w:rsidRPr="0088272A" w:rsidRDefault="00000000">
      <w:pPr>
        <w:rPr>
          <w:sz w:val="22"/>
        </w:rPr>
      </w:pPr>
      <w:r w:rsidRPr="0088272A">
        <w:rPr>
          <w:b/>
          <w:sz w:val="22"/>
        </w:rPr>
        <w:t xml:space="preserve">Stage 1 — Candidate generation. </w:t>
      </w:r>
      <w:r w:rsidRPr="0088272A">
        <w:rPr>
          <w:sz w:val="22"/>
        </w:rPr>
        <w:t>Reduce a very large product catalogue to a manageable set of plausible items for each customer. Collaborative filtering, matrix factorisation/embeddings, content similarity, popularity and business rules can all contribute.</w:t>
      </w:r>
    </w:p>
    <w:p w14:paraId="746022F1" w14:textId="77777777" w:rsidR="008F607D" w:rsidRPr="0088272A" w:rsidRDefault="00000000">
      <w:pPr>
        <w:rPr>
          <w:sz w:val="22"/>
        </w:rPr>
      </w:pPr>
      <w:r w:rsidRPr="0088272A">
        <w:rPr>
          <w:b/>
          <w:sz w:val="22"/>
        </w:rPr>
        <w:t xml:space="preserve">Stage 2 — Ranking. </w:t>
      </w:r>
      <w:r w:rsidRPr="0088272A">
        <w:rPr>
          <w:sz w:val="22"/>
        </w:rPr>
        <w:t>Rank the candidate set using customer-item affinity and context. A learning-to-rank or neural ranking approach can be used. A gradient-boosted model can also be used as a ranking/scoring component when engineered customer, item and contextual features are available, but it should not be presented as the recommendation architecture itself.</w:t>
      </w:r>
    </w:p>
    <w:p w14:paraId="27296865" w14:textId="77777777" w:rsidR="008F607D" w:rsidRPr="0088272A" w:rsidRDefault="00000000">
      <w:pPr>
        <w:rPr>
          <w:sz w:val="22"/>
        </w:rPr>
      </w:pPr>
      <w:r w:rsidRPr="0088272A">
        <w:rPr>
          <w:b/>
          <w:sz w:val="22"/>
        </w:rPr>
        <w:t xml:space="preserve">Stage 3 — Re-ranking / business rules. </w:t>
      </w:r>
      <w:r w:rsidRPr="0088272A">
        <w:rPr>
          <w:sz w:val="22"/>
        </w:rPr>
        <w:t>Apply eligibility, availability, diversity, repetition/frequency, commercial and customer-experience constraints before serving the final list.</w:t>
      </w:r>
    </w:p>
    <w:p w14:paraId="7A96B372" w14:textId="77777777" w:rsidR="008F607D" w:rsidRPr="0088272A" w:rsidRDefault="00000000">
      <w:pPr>
        <w:pStyle w:val="Heading2"/>
        <w:rPr>
          <w:sz w:val="22"/>
          <w:szCs w:val="22"/>
        </w:rPr>
      </w:pPr>
      <w:r w:rsidRPr="0088272A">
        <w:rPr>
          <w:sz w:val="22"/>
          <w:szCs w:val="22"/>
        </w:rPr>
        <w:t>3.4 Why not simply XGBoost or Random Forest?</w:t>
      </w:r>
    </w:p>
    <w:p w14:paraId="026F0492" w14:textId="77777777" w:rsidR="008F607D" w:rsidRPr="0088272A" w:rsidRDefault="00000000">
      <w:pPr>
        <w:rPr>
          <w:sz w:val="22"/>
        </w:rPr>
      </w:pPr>
      <w:r w:rsidRPr="0088272A">
        <w:rPr>
          <w:sz w:val="22"/>
        </w:rPr>
        <w:t>XGBoost and Random Forest are supervised predictive models. They work naturally when each row has a defined feature vector and target. A recommendation problem is different: the system must discover and rank relevant items for each customer from a potentially huge customer-item space. Collaborative filtering, content-based methods, matrix factorisation/embeddings and retrieval/ranking architectures directly address this structure.</w:t>
      </w:r>
    </w:p>
    <w:p w14:paraId="780EF4BB" w14:textId="77777777" w:rsidR="008F607D" w:rsidRPr="0088272A" w:rsidRDefault="00000000">
      <w:pPr>
        <w:rPr>
          <w:sz w:val="22"/>
        </w:rPr>
      </w:pPr>
      <w:r w:rsidRPr="0088272A">
        <w:rPr>
          <w:b/>
          <w:sz w:val="22"/>
        </w:rPr>
        <w:t xml:space="preserve">When can gradient boosting still appear? </w:t>
      </w:r>
      <w:r w:rsidRPr="0088272A">
        <w:rPr>
          <w:sz w:val="22"/>
        </w:rPr>
        <w:t>After candidate generation, a model such as LightGBM/XGBoost can score customer-item candidates using customer features, item features, interaction features and context. Therefore: recommendation method first; gradient boosting only if it is useful within the ranking layer.</w:t>
      </w:r>
    </w:p>
    <w:p w14:paraId="70CFA3C4" w14:textId="77777777" w:rsidR="008F607D" w:rsidRPr="0088272A" w:rsidRDefault="00000000">
      <w:pPr>
        <w:pStyle w:val="Heading2"/>
        <w:rPr>
          <w:sz w:val="22"/>
          <w:szCs w:val="22"/>
        </w:rPr>
      </w:pPr>
      <w:r w:rsidRPr="0088272A">
        <w:rPr>
          <w:sz w:val="22"/>
          <w:szCs w:val="22"/>
        </w:rPr>
        <w:t>3.5 Recommendation evaluation</w:t>
      </w:r>
    </w:p>
    <w:p w14:paraId="68CA9475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Offline ranking: Precision@K, Recall@K, NDCG@K, MAP/Hit Rate depending on the task.</w:t>
      </w:r>
    </w:p>
    <w:p w14:paraId="3EAE28E4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Coverage: Are recommendations useful across the catalogue and customer base rather than only popular items?</w:t>
      </w:r>
    </w:p>
    <w:p w14:paraId="3A638B3F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 xml:space="preserve">Diversity/novelty: Are we repeatedly recommending </w:t>
      </w:r>
      <w:proofErr w:type="gramStart"/>
      <w:r w:rsidRPr="0088272A">
        <w:rPr>
          <w:sz w:val="22"/>
        </w:rPr>
        <w:t>near-identical</w:t>
      </w:r>
      <w:proofErr w:type="gramEnd"/>
      <w:r w:rsidRPr="0088272A">
        <w:rPr>
          <w:sz w:val="22"/>
        </w:rPr>
        <w:t xml:space="preserve"> or already obvious products?</w:t>
      </w:r>
    </w:p>
    <w:p w14:paraId="17E1B041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Business/customer outcomes: click-through, conversion, basket value, margin, engagement and longer-term customer value.</w:t>
      </w:r>
    </w:p>
    <w:p w14:paraId="48336236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Online validation: A/B test the new recommender against the existing strategy.</w:t>
      </w:r>
    </w:p>
    <w:p w14:paraId="764B9F16" w14:textId="77777777" w:rsidR="008F607D" w:rsidRPr="0088272A" w:rsidRDefault="00000000">
      <w:pPr>
        <w:pStyle w:val="Heading1"/>
        <w:rPr>
          <w:sz w:val="22"/>
          <w:szCs w:val="22"/>
        </w:rPr>
      </w:pPr>
      <w:r w:rsidRPr="0088272A">
        <w:rPr>
          <w:sz w:val="22"/>
          <w:szCs w:val="22"/>
        </w:rPr>
        <w:t>4. Scenario B — Personalised offers</w:t>
      </w:r>
    </w:p>
    <w:p w14:paraId="4E22F74B" w14:textId="77777777" w:rsidR="008F607D" w:rsidRPr="0088272A" w:rsidRDefault="00000000">
      <w:pPr>
        <w:rPr>
          <w:sz w:val="22"/>
        </w:rPr>
      </w:pPr>
      <w:r w:rsidRPr="0088272A">
        <w:rPr>
          <w:b/>
          <w:sz w:val="22"/>
        </w:rPr>
        <w:t xml:space="preserve">Important distinction: </w:t>
      </w:r>
      <w:r w:rsidRPr="0088272A">
        <w:rPr>
          <w:sz w:val="22"/>
        </w:rPr>
        <w:t>Offer personalisation is related to recommendation, but the objective may be incremental behaviour rather than merely recommending something the customer already likes.</w:t>
      </w:r>
    </w:p>
    <w:p w14:paraId="2E75CC18" w14:textId="77777777" w:rsidR="008F607D" w:rsidRPr="0088272A" w:rsidRDefault="00000000">
      <w:pPr>
        <w:rPr>
          <w:sz w:val="22"/>
        </w:rPr>
      </w:pPr>
      <w:r w:rsidRPr="0088272A">
        <w:rPr>
          <w:b/>
          <w:sz w:val="22"/>
        </w:rPr>
        <w:lastRenderedPageBreak/>
        <w:t xml:space="preserve">Example: </w:t>
      </w:r>
      <w:r w:rsidRPr="0088272A">
        <w:rPr>
          <w:sz w:val="22"/>
        </w:rPr>
        <w:t>A customer already buys coffee every week. A propensity model may correctly predict that the customer will redeem a coffee discount. But if they would have bought coffee anyway, the discount may create little incremental value.</w:t>
      </w:r>
    </w:p>
    <w:p w14:paraId="78237202" w14:textId="77777777" w:rsidR="008F607D" w:rsidRPr="0088272A" w:rsidRDefault="00000000">
      <w:pPr>
        <w:rPr>
          <w:sz w:val="22"/>
        </w:rPr>
      </w:pPr>
      <w:r w:rsidRPr="0088272A">
        <w:rPr>
          <w:b/>
          <w:sz w:val="22"/>
        </w:rPr>
        <w:t>Therefore distinguish:</w:t>
      </w:r>
    </w:p>
    <w:p w14:paraId="02D9A6E6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 xml:space="preserve">Propensity: </w:t>
      </w:r>
      <w:proofErr w:type="gramStart"/>
      <w:r w:rsidRPr="0088272A">
        <w:rPr>
          <w:sz w:val="22"/>
        </w:rPr>
        <w:t>P(</w:t>
      </w:r>
      <w:proofErr w:type="gramEnd"/>
      <w:r w:rsidRPr="0088272A">
        <w:rPr>
          <w:sz w:val="22"/>
        </w:rPr>
        <w:t>outcome | offer shown)</w:t>
      </w:r>
    </w:p>
    <w:p w14:paraId="72E475E1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Incremental treatment effect: outcome with offer − outcome without offer</w:t>
      </w:r>
    </w:p>
    <w:p w14:paraId="418B3F03" w14:textId="77777777" w:rsidR="008F607D" w:rsidRPr="0088272A" w:rsidRDefault="00000000">
      <w:pPr>
        <w:rPr>
          <w:sz w:val="22"/>
        </w:rPr>
      </w:pPr>
      <w:r w:rsidRPr="0088272A">
        <w:rPr>
          <w:sz w:val="22"/>
        </w:rPr>
        <w:t>For offer decisioning, controlled experiments and causal/uplift approaches may therefore be more appropriate than optimising only predicted redemption.</w:t>
      </w:r>
    </w:p>
    <w:p w14:paraId="15FD33D4" w14:textId="77777777" w:rsidR="008F607D" w:rsidRPr="0088272A" w:rsidRDefault="00000000">
      <w:pPr>
        <w:pStyle w:val="Heading1"/>
        <w:rPr>
          <w:sz w:val="22"/>
          <w:szCs w:val="22"/>
        </w:rPr>
      </w:pPr>
      <w:r w:rsidRPr="0088272A">
        <w:rPr>
          <w:sz w:val="22"/>
          <w:szCs w:val="22"/>
        </w:rPr>
        <w:t>5. Scenario C — Customer segmentation</w:t>
      </w:r>
    </w:p>
    <w:p w14:paraId="2DBA0869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Clarify why segments are needed: targeting, customer understanding, communications, proposition design, or downstream modelling.</w:t>
      </w:r>
    </w:p>
    <w:p w14:paraId="54E1670E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Select behavioural/customer features and standardise where required.</w:t>
      </w:r>
    </w:p>
    <w:p w14:paraId="663B65CA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Establish a simple, interpretable segmentation baseline.</w:t>
      </w:r>
    </w:p>
    <w:p w14:paraId="0FBCF132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Candidate methods may include K-means, hierarchical clustering, Gaussian mixture models or density-based approaches depending on the data and objective.</w:t>
      </w:r>
    </w:p>
    <w:p w14:paraId="5E7DB379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Evaluate statistical quality AND business usefulness/stability. A mathematically clean cluster that cannot support a decision is not valuable.</w:t>
      </w:r>
    </w:p>
    <w:p w14:paraId="175B1E86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Profile and name segments only after understanding their characteristics; validate stability over time.</w:t>
      </w:r>
    </w:p>
    <w:p w14:paraId="1DAEADEF" w14:textId="77777777" w:rsidR="008F607D" w:rsidRPr="0088272A" w:rsidRDefault="00000000">
      <w:pPr>
        <w:pStyle w:val="Heading1"/>
        <w:rPr>
          <w:sz w:val="22"/>
          <w:szCs w:val="22"/>
        </w:rPr>
      </w:pPr>
      <w:r w:rsidRPr="0088272A">
        <w:rPr>
          <w:sz w:val="22"/>
          <w:szCs w:val="22"/>
        </w:rPr>
        <w:t>6. Scenario D — Optimisation and customer decisioning</w:t>
      </w:r>
    </w:p>
    <w:p w14:paraId="51536697" w14:textId="77777777" w:rsidR="008F607D" w:rsidRPr="0088272A" w:rsidRDefault="00000000">
      <w:pPr>
        <w:rPr>
          <w:sz w:val="22"/>
        </w:rPr>
      </w:pPr>
      <w:r w:rsidRPr="0088272A">
        <w:rPr>
          <w:sz w:val="22"/>
        </w:rPr>
        <w:t>A model/recommender can produce scores, but scores do not automatically produce the best feasible business decision. The decisioning layer chooses actions under constraints.</w:t>
      </w:r>
    </w:p>
    <w:p w14:paraId="0793949D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Objective examples: maximise incremental margin, customer value, engagement, or another agreed objective.</w:t>
      </w:r>
    </w:p>
    <w:p w14:paraId="43B8F1C6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Decision variables: which customer receives which offer/product/message/channel treatment.</w:t>
      </w:r>
    </w:p>
    <w:p w14:paraId="29200F40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Constraints: number of offers per customer, campaign budget, supplier funding, eligibility, inventory, margin, contact frequency, channel capacity and diversity.</w:t>
      </w:r>
    </w:p>
    <w:p w14:paraId="4DF5C751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Methods: mathematical programming/linear or integer optimisation where the structure permits; heuristic/metaheuristic methods where the search space or objective is more complex.</w:t>
      </w:r>
    </w:p>
    <w:p w14:paraId="68EC49B0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Validate the whole decision strategy, not only the upstream model.</w:t>
      </w:r>
    </w:p>
    <w:p w14:paraId="4BD3C7EB" w14:textId="77777777" w:rsidR="008F607D" w:rsidRPr="0088272A" w:rsidRDefault="00000000">
      <w:pPr>
        <w:pStyle w:val="Heading1"/>
        <w:rPr>
          <w:sz w:val="22"/>
          <w:szCs w:val="22"/>
        </w:rPr>
      </w:pPr>
      <w:r w:rsidRPr="0088272A">
        <w:rPr>
          <w:sz w:val="22"/>
          <w:szCs w:val="22"/>
        </w:rPr>
        <w:t>7. Scenario E — Moving from batch to real-time personalisation</w:t>
      </w:r>
    </w:p>
    <w:p w14:paraId="16A95A31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 xml:space="preserve">Ask what </w:t>
      </w:r>
      <w:proofErr w:type="gramStart"/>
      <w:r w:rsidRPr="0088272A">
        <w:rPr>
          <w:sz w:val="22"/>
        </w:rPr>
        <w:t>actually needs</w:t>
      </w:r>
      <w:proofErr w:type="gramEnd"/>
      <w:r w:rsidRPr="0088272A">
        <w:rPr>
          <w:sz w:val="22"/>
        </w:rPr>
        <w:t xml:space="preserve"> to be real time. Do all features and decisions need millisecond freshness, or only selected contextual signals?</w:t>
      </w:r>
    </w:p>
    <w:p w14:paraId="79F5B8C7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Batch: simpler, cheaper and appropriate when preferences change slowly.</w:t>
      </w:r>
    </w:p>
    <w:p w14:paraId="62BEA639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Real time: useful when session context, current basket, availability or recent interactions materially change the best decision.</w:t>
      </w:r>
    </w:p>
    <w:p w14:paraId="46FBC354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Consider feature freshness, online/offline feature consistency, inference latency, candidate retrieval latency, ranking latency and decisioning constraints.</w:t>
      </w:r>
    </w:p>
    <w:p w14:paraId="43815990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lastRenderedPageBreak/>
        <w:t>Monitor latency, failures, model/recommendation quality, drift and customer/business outcomes.</w:t>
      </w:r>
    </w:p>
    <w:p w14:paraId="5455C04E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Avoid introducing real-time complexity unless it creates sufficient incremental value.</w:t>
      </w:r>
    </w:p>
    <w:p w14:paraId="20603A64" w14:textId="2D6CD1C8" w:rsidR="008F607D" w:rsidRPr="0088272A" w:rsidRDefault="003A16D6">
      <w:pPr>
        <w:pStyle w:val="Heading1"/>
        <w:rPr>
          <w:sz w:val="22"/>
          <w:szCs w:val="22"/>
        </w:rPr>
      </w:pPr>
      <w:r>
        <w:rPr>
          <w:sz w:val="22"/>
          <w:szCs w:val="22"/>
        </w:rPr>
        <w:t>8</w:t>
      </w:r>
      <w:r w:rsidR="00000000" w:rsidRPr="0088272A">
        <w:rPr>
          <w:sz w:val="22"/>
          <w:szCs w:val="22"/>
        </w:rPr>
        <w:t>. What to say while coding</w:t>
      </w:r>
    </w:p>
    <w:p w14:paraId="26ACBF8F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“I first want to understand the grain of the dataset — whether a row represents a transaction, a customer-product interaction, or something else.”</w:t>
      </w:r>
    </w:p>
    <w:p w14:paraId="4C3D9163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“I want to understand the number of unique customers and products because sparsity and scale will influence the recommendation approach.”</w:t>
      </w:r>
    </w:p>
    <w:p w14:paraId="70FF64E5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“I’m checking the interaction distribution because a small number of very active customers or very popular products can dominate collaborative approaches.”</w:t>
      </w:r>
    </w:p>
    <w:p w14:paraId="10CE8E8B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“I’m checking the time range because I would want an evaluation split that reflects recommending future behaviour from historical behaviour.”</w:t>
      </w:r>
    </w:p>
    <w:p w14:paraId="5F3F2CF5" w14:textId="77777777" w:rsidR="008F607D" w:rsidRPr="0088272A" w:rsidRDefault="00000000">
      <w:pPr>
        <w:pStyle w:val="ListBullet"/>
        <w:rPr>
          <w:sz w:val="22"/>
        </w:rPr>
      </w:pPr>
      <w:r w:rsidRPr="0088272A">
        <w:rPr>
          <w:sz w:val="22"/>
        </w:rPr>
        <w:t>“Before using this variable, I’d confirm it is available at recommendation time to avoid leakage.”</w:t>
      </w:r>
    </w:p>
    <w:p w14:paraId="15AC9144" w14:textId="58331113" w:rsidR="008F607D" w:rsidRPr="0088272A" w:rsidRDefault="003A16D6">
      <w:pPr>
        <w:pStyle w:val="Heading1"/>
        <w:rPr>
          <w:sz w:val="22"/>
          <w:szCs w:val="22"/>
        </w:rPr>
      </w:pPr>
      <w:r>
        <w:rPr>
          <w:sz w:val="22"/>
          <w:szCs w:val="22"/>
        </w:rPr>
        <w:t>9</w:t>
      </w:r>
      <w:r w:rsidR="00000000" w:rsidRPr="0088272A">
        <w:rPr>
          <w:sz w:val="22"/>
          <w:szCs w:val="22"/>
        </w:rPr>
        <w:t>. Common interview challenges and clean 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8F607D" w:rsidRPr="0088272A" w14:paraId="093337C9" w14:textId="77777777">
        <w:tc>
          <w:tcPr>
            <w:tcW w:w="5040" w:type="dxa"/>
          </w:tcPr>
          <w:p w14:paraId="184DA483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Question</w:t>
            </w:r>
          </w:p>
        </w:tc>
        <w:tc>
          <w:tcPr>
            <w:tcW w:w="5040" w:type="dxa"/>
          </w:tcPr>
          <w:p w14:paraId="75AD0204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Answer</w:t>
            </w:r>
          </w:p>
        </w:tc>
      </w:tr>
      <w:tr w:rsidR="008F607D" w:rsidRPr="0088272A" w14:paraId="1462FC59" w14:textId="77777777">
        <w:tc>
          <w:tcPr>
            <w:tcW w:w="5040" w:type="dxa"/>
          </w:tcPr>
          <w:p w14:paraId="0CEFD5E4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Why collaborative filtering?</w:t>
            </w:r>
          </w:p>
        </w:tc>
        <w:tc>
          <w:tcPr>
            <w:tcW w:w="5040" w:type="dxa"/>
          </w:tcPr>
          <w:p w14:paraId="67ED4452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Because the data contain repeated customer-item interactions and the method can learn latent preference patterns without requiring us to manually define all product similarities.</w:t>
            </w:r>
          </w:p>
        </w:tc>
      </w:tr>
      <w:tr w:rsidR="008F607D" w:rsidRPr="0088272A" w14:paraId="0A55BD1B" w14:textId="77777777">
        <w:tc>
          <w:tcPr>
            <w:tcW w:w="5040" w:type="dxa"/>
          </w:tcPr>
          <w:p w14:paraId="34778DCB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When would you use content-based filtering?</w:t>
            </w:r>
          </w:p>
        </w:tc>
        <w:tc>
          <w:tcPr>
            <w:tcW w:w="5040" w:type="dxa"/>
          </w:tcPr>
          <w:p w14:paraId="698765B5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When product metadata are informative, particularly for new or low-interaction items, or when I want recommendations based on known customer preferences.</w:t>
            </w:r>
          </w:p>
        </w:tc>
      </w:tr>
      <w:tr w:rsidR="008F607D" w:rsidRPr="0088272A" w14:paraId="6109B2A7" w14:textId="77777777">
        <w:tc>
          <w:tcPr>
            <w:tcW w:w="5040" w:type="dxa"/>
          </w:tcPr>
          <w:p w14:paraId="16445AF3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What is the cold-start problem?</w:t>
            </w:r>
          </w:p>
        </w:tc>
        <w:tc>
          <w:tcPr>
            <w:tcW w:w="5040" w:type="dxa"/>
          </w:tcPr>
          <w:p w14:paraId="5761E136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 xml:space="preserve">A new customer has little interaction </w:t>
            </w:r>
            <w:proofErr w:type="gramStart"/>
            <w:r w:rsidRPr="0088272A">
              <w:rPr>
                <w:sz w:val="22"/>
              </w:rPr>
              <w:t>history</w:t>
            </w:r>
            <w:proofErr w:type="gramEnd"/>
            <w:r w:rsidRPr="0088272A">
              <w:rPr>
                <w:sz w:val="22"/>
              </w:rPr>
              <w:t xml:space="preserve"> and a new product has few interactions, so collaborative signals are weak. Content, popularity, onboarding/context or exploration can help.</w:t>
            </w:r>
          </w:p>
        </w:tc>
      </w:tr>
      <w:tr w:rsidR="008F607D" w:rsidRPr="0088272A" w14:paraId="4AC9973D" w14:textId="77777777">
        <w:tc>
          <w:tcPr>
            <w:tcW w:w="5040" w:type="dxa"/>
          </w:tcPr>
          <w:p w14:paraId="4C1788EF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Why use a hybrid system?</w:t>
            </w:r>
          </w:p>
        </w:tc>
        <w:tc>
          <w:tcPr>
            <w:tcW w:w="5040" w:type="dxa"/>
          </w:tcPr>
          <w:p w14:paraId="3DED119D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A retailer has both rich interaction history and rich customer/product information. Combining them can improve relevance and reduce the limitations of any single method.</w:t>
            </w:r>
          </w:p>
        </w:tc>
      </w:tr>
      <w:tr w:rsidR="008F607D" w:rsidRPr="0088272A" w14:paraId="4ED72A52" w14:textId="77777777">
        <w:tc>
          <w:tcPr>
            <w:tcW w:w="5040" w:type="dxa"/>
          </w:tcPr>
          <w:p w14:paraId="32BBEBE2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Random split or temporal split?</w:t>
            </w:r>
          </w:p>
        </w:tc>
        <w:tc>
          <w:tcPr>
            <w:tcW w:w="5040" w:type="dxa"/>
          </w:tcPr>
          <w:p w14:paraId="6E550614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For future recommendations, I prefer time-aware evaluation: train on earlier interactions and test on later interactions, because that better represents production and reduces temporal leakage.</w:t>
            </w:r>
          </w:p>
        </w:tc>
      </w:tr>
      <w:tr w:rsidR="008F607D" w:rsidRPr="0088272A" w14:paraId="79902051" w14:textId="77777777">
        <w:tc>
          <w:tcPr>
            <w:tcW w:w="5040" w:type="dxa"/>
          </w:tcPr>
          <w:p w14:paraId="2F7F6BC6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How do you handle popularity bias?</w:t>
            </w:r>
          </w:p>
        </w:tc>
        <w:tc>
          <w:tcPr>
            <w:tcW w:w="5040" w:type="dxa"/>
          </w:tcPr>
          <w:p w14:paraId="4656588E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Evaluate coverage/diversity, consider re-ranking or regularisation, and compare recommendations against simple popularity baselines rather than assuming high engagement means good personalisation.</w:t>
            </w:r>
          </w:p>
        </w:tc>
      </w:tr>
      <w:tr w:rsidR="008F607D" w:rsidRPr="0088272A" w14:paraId="0A247521" w14:textId="77777777">
        <w:tc>
          <w:tcPr>
            <w:tcW w:w="5040" w:type="dxa"/>
          </w:tcPr>
          <w:p w14:paraId="2934B060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How would you test business value?</w:t>
            </w:r>
          </w:p>
        </w:tc>
        <w:tc>
          <w:tcPr>
            <w:tcW w:w="5040" w:type="dxa"/>
          </w:tcPr>
          <w:p w14:paraId="655F0A8B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 xml:space="preserve">Use an online controlled experiment against the current recommendation/decision strategy and measure incremental customer and commercial </w:t>
            </w:r>
            <w:r w:rsidRPr="0088272A">
              <w:rPr>
                <w:sz w:val="22"/>
              </w:rPr>
              <w:lastRenderedPageBreak/>
              <w:t>outcomes.</w:t>
            </w:r>
          </w:p>
        </w:tc>
      </w:tr>
      <w:tr w:rsidR="008F607D" w:rsidRPr="0088272A" w14:paraId="79E5D0D6" w14:textId="77777777">
        <w:tc>
          <w:tcPr>
            <w:tcW w:w="5040" w:type="dxa"/>
          </w:tcPr>
          <w:p w14:paraId="33AE256B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lastRenderedPageBreak/>
              <w:t>Would you use XGBoost?</w:t>
            </w:r>
          </w:p>
        </w:tc>
        <w:tc>
          <w:tcPr>
            <w:tcW w:w="5040" w:type="dxa"/>
          </w:tcPr>
          <w:p w14:paraId="3ADE36B7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Possibly as a second-stage scoring/ranking model after candidate generation, if tabular customer-item-context features are useful. I would not treat XGBoost itself as the recommendation-system design.</w:t>
            </w:r>
          </w:p>
        </w:tc>
      </w:tr>
    </w:tbl>
    <w:p w14:paraId="00899117" w14:textId="686C9C7E" w:rsidR="008F607D" w:rsidRPr="0088272A" w:rsidRDefault="00000000">
      <w:pPr>
        <w:pStyle w:val="Heading1"/>
        <w:rPr>
          <w:sz w:val="22"/>
          <w:szCs w:val="22"/>
        </w:rPr>
      </w:pPr>
      <w:r w:rsidRPr="0088272A">
        <w:rPr>
          <w:sz w:val="22"/>
          <w:szCs w:val="22"/>
        </w:rPr>
        <w:t>1</w:t>
      </w:r>
      <w:r w:rsidR="003A16D6">
        <w:rPr>
          <w:sz w:val="22"/>
          <w:szCs w:val="22"/>
        </w:rPr>
        <w:t>0</w:t>
      </w:r>
      <w:r w:rsidRPr="0088272A">
        <w:rPr>
          <w:sz w:val="22"/>
          <w:szCs w:val="22"/>
        </w:rPr>
        <w:t>. A 90-second answer worth learning</w:t>
      </w:r>
    </w:p>
    <w:p w14:paraId="388FCFD6" w14:textId="77777777" w:rsidR="008F607D" w:rsidRDefault="00000000">
      <w:pPr>
        <w:rPr>
          <w:i/>
          <w:sz w:val="22"/>
        </w:rPr>
      </w:pPr>
      <w:r w:rsidRPr="0088272A">
        <w:rPr>
          <w:i/>
          <w:sz w:val="22"/>
        </w:rPr>
        <w:t xml:space="preserve">“I would start by clarifying the business objective and the decision the system needs to make, because that determines whether this is primarily a recommendation, prediction, causal or optimisation problem. If the goal is product recommendation and we have rich customer-product interaction history, I would establish a simple popularity baseline and then consider collaborative filtering or an embedding-based approach for personalised candidate generation. I would complement that with content-based information </w:t>
      </w:r>
      <w:proofErr w:type="gramStart"/>
      <w:r w:rsidRPr="0088272A">
        <w:rPr>
          <w:i/>
          <w:sz w:val="22"/>
        </w:rPr>
        <w:t>where</w:t>
      </w:r>
      <w:proofErr w:type="gramEnd"/>
      <w:r w:rsidRPr="0088272A">
        <w:rPr>
          <w:i/>
          <w:sz w:val="22"/>
        </w:rPr>
        <w:t xml:space="preserve"> useful, particularly for cold-start items or customers. For a large catalogue, I would normally separate candidate generation from ranking: retrieve a manageable set of relevant products first, then rank those </w:t>
      </w:r>
      <w:proofErr w:type="gramStart"/>
      <w:r w:rsidRPr="0088272A">
        <w:rPr>
          <w:i/>
          <w:sz w:val="22"/>
        </w:rPr>
        <w:t>candidates</w:t>
      </w:r>
      <w:proofErr w:type="gramEnd"/>
      <w:r w:rsidRPr="0088272A">
        <w:rPr>
          <w:i/>
          <w:sz w:val="22"/>
        </w:rPr>
        <w:t xml:space="preserve"> using customer, product, interaction and contextual information. I would evaluate the recommender with ranking metrics such as Precision@K, Recall@K or NDCG, but I would not stop at offline performance; I would validate the new strategy through an online experiment and measure actual customer and commercial value. Finally, I would consider scale, batch versus real-time requirements, business constraints, monitoring and how customer responses feed back into continuous learning.”</w:t>
      </w:r>
    </w:p>
    <w:p w14:paraId="0CCB4536" w14:textId="77777777" w:rsidR="007D06EE" w:rsidRDefault="007D06EE">
      <w:pPr>
        <w:rPr>
          <w:i/>
          <w:sz w:val="22"/>
        </w:rPr>
      </w:pPr>
    </w:p>
    <w:p w14:paraId="1F5BC121" w14:textId="77777777" w:rsidR="007D06EE" w:rsidRDefault="007D06EE">
      <w:pPr>
        <w:rPr>
          <w:sz w:val="22"/>
        </w:rPr>
      </w:pPr>
    </w:p>
    <w:p w14:paraId="44CC0C78" w14:textId="77777777" w:rsidR="003A2DB2" w:rsidRDefault="003A2DB2">
      <w:pPr>
        <w:rPr>
          <w:sz w:val="22"/>
        </w:rPr>
      </w:pPr>
    </w:p>
    <w:p w14:paraId="23821DB5" w14:textId="77777777" w:rsidR="003A2DB2" w:rsidRDefault="003A2DB2">
      <w:pPr>
        <w:rPr>
          <w:sz w:val="22"/>
        </w:rPr>
      </w:pPr>
    </w:p>
    <w:p w14:paraId="7A3F5DC0" w14:textId="77777777" w:rsidR="003A2DB2" w:rsidRDefault="003A2DB2">
      <w:pPr>
        <w:rPr>
          <w:sz w:val="22"/>
        </w:rPr>
      </w:pPr>
    </w:p>
    <w:p w14:paraId="5316379C" w14:textId="77777777" w:rsidR="003A2DB2" w:rsidRDefault="003A2DB2">
      <w:pPr>
        <w:rPr>
          <w:sz w:val="22"/>
        </w:rPr>
      </w:pPr>
    </w:p>
    <w:p w14:paraId="06F9D159" w14:textId="77777777" w:rsidR="003A2DB2" w:rsidRDefault="003A2DB2">
      <w:pPr>
        <w:rPr>
          <w:sz w:val="22"/>
        </w:rPr>
      </w:pPr>
    </w:p>
    <w:p w14:paraId="295235E8" w14:textId="77777777" w:rsidR="003A2DB2" w:rsidRDefault="003A2DB2">
      <w:pPr>
        <w:rPr>
          <w:sz w:val="22"/>
        </w:rPr>
      </w:pPr>
    </w:p>
    <w:p w14:paraId="399E4406" w14:textId="77777777" w:rsidR="003A2DB2" w:rsidRDefault="003A2DB2">
      <w:pPr>
        <w:rPr>
          <w:sz w:val="22"/>
        </w:rPr>
      </w:pPr>
    </w:p>
    <w:p w14:paraId="47605F64" w14:textId="77777777" w:rsidR="003A2DB2" w:rsidRDefault="003A2DB2">
      <w:pPr>
        <w:rPr>
          <w:sz w:val="22"/>
        </w:rPr>
      </w:pPr>
    </w:p>
    <w:p w14:paraId="2690E601" w14:textId="77777777" w:rsidR="003A2DB2" w:rsidRDefault="003A2DB2">
      <w:pPr>
        <w:rPr>
          <w:sz w:val="22"/>
        </w:rPr>
      </w:pPr>
    </w:p>
    <w:p w14:paraId="34C85BF3" w14:textId="77777777" w:rsidR="003A2DB2" w:rsidRDefault="003A2DB2">
      <w:pPr>
        <w:rPr>
          <w:sz w:val="22"/>
        </w:rPr>
      </w:pPr>
    </w:p>
    <w:p w14:paraId="09E461BC" w14:textId="77777777" w:rsidR="003A2DB2" w:rsidRDefault="003A2DB2">
      <w:pPr>
        <w:rPr>
          <w:sz w:val="22"/>
        </w:rPr>
      </w:pPr>
    </w:p>
    <w:p w14:paraId="49162916" w14:textId="77777777" w:rsidR="003A2DB2" w:rsidRDefault="003A2DB2">
      <w:pPr>
        <w:rPr>
          <w:sz w:val="22"/>
        </w:rPr>
      </w:pPr>
    </w:p>
    <w:p w14:paraId="28A9BC48" w14:textId="77777777" w:rsidR="003A2DB2" w:rsidRDefault="003A2DB2">
      <w:pPr>
        <w:rPr>
          <w:sz w:val="22"/>
        </w:rPr>
      </w:pPr>
    </w:p>
    <w:p w14:paraId="71D30BEF" w14:textId="77777777" w:rsidR="003A2DB2" w:rsidRPr="0088272A" w:rsidRDefault="003A2DB2">
      <w:pPr>
        <w:rPr>
          <w:sz w:val="22"/>
        </w:rPr>
      </w:pPr>
    </w:p>
    <w:p w14:paraId="00250C3B" w14:textId="57FD68E6" w:rsidR="008F607D" w:rsidRPr="0088272A" w:rsidRDefault="00000000">
      <w:pPr>
        <w:pStyle w:val="Heading1"/>
        <w:rPr>
          <w:sz w:val="22"/>
          <w:szCs w:val="22"/>
        </w:rPr>
      </w:pPr>
      <w:r w:rsidRPr="0088272A">
        <w:rPr>
          <w:sz w:val="22"/>
          <w:szCs w:val="22"/>
        </w:rPr>
        <w:lastRenderedPageBreak/>
        <w:t>1</w:t>
      </w:r>
      <w:r w:rsidR="003A2DB2">
        <w:rPr>
          <w:sz w:val="22"/>
          <w:szCs w:val="22"/>
        </w:rPr>
        <w:t>1</w:t>
      </w:r>
      <w:r w:rsidRPr="0088272A">
        <w:rPr>
          <w:sz w:val="22"/>
          <w:szCs w:val="22"/>
        </w:rPr>
        <w:t>. Preparation priority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F607D" w:rsidRPr="0088272A" w14:paraId="65E5F221" w14:textId="77777777">
        <w:tc>
          <w:tcPr>
            <w:tcW w:w="3360" w:type="dxa"/>
          </w:tcPr>
          <w:p w14:paraId="2852D6F4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Priority</w:t>
            </w:r>
          </w:p>
        </w:tc>
        <w:tc>
          <w:tcPr>
            <w:tcW w:w="3360" w:type="dxa"/>
          </w:tcPr>
          <w:p w14:paraId="0D0D05DE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Area</w:t>
            </w:r>
          </w:p>
        </w:tc>
        <w:tc>
          <w:tcPr>
            <w:tcW w:w="3360" w:type="dxa"/>
          </w:tcPr>
          <w:p w14:paraId="47A6D27D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What to learn</w:t>
            </w:r>
          </w:p>
        </w:tc>
      </w:tr>
      <w:tr w:rsidR="008F607D" w:rsidRPr="0088272A" w14:paraId="5C2652EF" w14:textId="77777777">
        <w:tc>
          <w:tcPr>
            <w:tcW w:w="3360" w:type="dxa"/>
          </w:tcPr>
          <w:p w14:paraId="4186CB55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Highest</w:t>
            </w:r>
          </w:p>
        </w:tc>
        <w:tc>
          <w:tcPr>
            <w:tcW w:w="3360" w:type="dxa"/>
          </w:tcPr>
          <w:p w14:paraId="6B335292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Recommendation systems</w:t>
            </w:r>
          </w:p>
        </w:tc>
        <w:tc>
          <w:tcPr>
            <w:tcW w:w="3360" w:type="dxa"/>
          </w:tcPr>
          <w:p w14:paraId="2AF38AF3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Collaborative filtering; content-based filtering; matrix factorisation/embeddings; hybrid systems; candidate generation; ranking; cold start; evaluation.</w:t>
            </w:r>
          </w:p>
        </w:tc>
      </w:tr>
      <w:tr w:rsidR="008F607D" w:rsidRPr="0088272A" w14:paraId="50AC60BA" w14:textId="77777777">
        <w:tc>
          <w:tcPr>
            <w:tcW w:w="3360" w:type="dxa"/>
          </w:tcPr>
          <w:p w14:paraId="45487FAD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High</w:t>
            </w:r>
          </w:p>
        </w:tc>
        <w:tc>
          <w:tcPr>
            <w:tcW w:w="3360" w:type="dxa"/>
          </w:tcPr>
          <w:p w14:paraId="0956FC6C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Causal inference &amp; experimentation</w:t>
            </w:r>
          </w:p>
        </w:tc>
        <w:tc>
          <w:tcPr>
            <w:tcW w:w="3360" w:type="dxa"/>
          </w:tcPr>
          <w:p w14:paraId="691E7647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A/B testing; propensity versus incrementality; treatment/control; uplift concept; why observational response is not necessarily causal.</w:t>
            </w:r>
          </w:p>
        </w:tc>
      </w:tr>
      <w:tr w:rsidR="008F607D" w:rsidRPr="0088272A" w14:paraId="0DE28EB0" w14:textId="77777777">
        <w:tc>
          <w:tcPr>
            <w:tcW w:w="3360" w:type="dxa"/>
          </w:tcPr>
          <w:p w14:paraId="00079EBC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High</w:t>
            </w:r>
          </w:p>
        </w:tc>
        <w:tc>
          <w:tcPr>
            <w:tcW w:w="3360" w:type="dxa"/>
          </w:tcPr>
          <w:p w14:paraId="3F6139A2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Optimisation/decisioning</w:t>
            </w:r>
          </w:p>
        </w:tc>
        <w:tc>
          <w:tcPr>
            <w:tcW w:w="3360" w:type="dxa"/>
          </w:tcPr>
          <w:p w14:paraId="0FECE38F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Objectives, decision variables, constraints, connection between model scores and final decisions.</w:t>
            </w:r>
          </w:p>
        </w:tc>
      </w:tr>
      <w:tr w:rsidR="008F607D" w:rsidRPr="0088272A" w14:paraId="40193CB8" w14:textId="77777777">
        <w:tc>
          <w:tcPr>
            <w:tcW w:w="3360" w:type="dxa"/>
          </w:tcPr>
          <w:p w14:paraId="4788B015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Medium</w:t>
            </w:r>
          </w:p>
        </w:tc>
        <w:tc>
          <w:tcPr>
            <w:tcW w:w="3360" w:type="dxa"/>
          </w:tcPr>
          <w:p w14:paraId="61D7EDAB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Real-time personalisation</w:t>
            </w:r>
          </w:p>
        </w:tc>
        <w:tc>
          <w:tcPr>
            <w:tcW w:w="3360" w:type="dxa"/>
          </w:tcPr>
          <w:p w14:paraId="33C5A35F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Batch vs real time, latency, feature freshness, architecture trade-offs, monitoring.</w:t>
            </w:r>
          </w:p>
        </w:tc>
      </w:tr>
      <w:tr w:rsidR="008F607D" w:rsidRPr="0088272A" w14:paraId="2BE0E742" w14:textId="77777777">
        <w:tc>
          <w:tcPr>
            <w:tcW w:w="3360" w:type="dxa"/>
          </w:tcPr>
          <w:p w14:paraId="233B2414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Medium</w:t>
            </w:r>
          </w:p>
        </w:tc>
        <w:tc>
          <w:tcPr>
            <w:tcW w:w="3360" w:type="dxa"/>
          </w:tcPr>
          <w:p w14:paraId="2EE3E6D0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Unsupervised learning</w:t>
            </w:r>
          </w:p>
        </w:tc>
        <w:tc>
          <w:tcPr>
            <w:tcW w:w="3360" w:type="dxa"/>
          </w:tcPr>
          <w:p w14:paraId="781A8157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Segmentation objectives, K-means alternatives, validation and business usefulness.</w:t>
            </w:r>
          </w:p>
        </w:tc>
      </w:tr>
      <w:tr w:rsidR="008F607D" w:rsidRPr="0088272A" w14:paraId="443F631C" w14:textId="77777777">
        <w:tc>
          <w:tcPr>
            <w:tcW w:w="3360" w:type="dxa"/>
          </w:tcPr>
          <w:p w14:paraId="6E14A42B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Maintain</w:t>
            </w:r>
          </w:p>
        </w:tc>
        <w:tc>
          <w:tcPr>
            <w:tcW w:w="3360" w:type="dxa"/>
          </w:tcPr>
          <w:p w14:paraId="28EAF39E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Generic predictive modelling</w:t>
            </w:r>
          </w:p>
        </w:tc>
        <w:tc>
          <w:tcPr>
            <w:tcW w:w="3360" w:type="dxa"/>
          </w:tcPr>
          <w:p w14:paraId="5890C0C0" w14:textId="77777777" w:rsidR="008F607D" w:rsidRPr="0088272A" w:rsidRDefault="00000000">
            <w:pPr>
              <w:rPr>
                <w:sz w:val="22"/>
              </w:rPr>
            </w:pPr>
            <w:r w:rsidRPr="0088272A">
              <w:rPr>
                <w:sz w:val="22"/>
              </w:rPr>
              <w:t>Know it, but do not force familiar banking models onto a recommendation problem.</w:t>
            </w:r>
          </w:p>
        </w:tc>
      </w:tr>
    </w:tbl>
    <w:p w14:paraId="4ECA0F73" w14:textId="77777777" w:rsidR="008F607D" w:rsidRPr="0088272A" w:rsidRDefault="008F607D">
      <w:pPr>
        <w:rPr>
          <w:sz w:val="22"/>
        </w:rPr>
      </w:pPr>
    </w:p>
    <w:p w14:paraId="38BF864B" w14:textId="142D456F" w:rsidR="008F607D" w:rsidRPr="0088272A" w:rsidRDefault="008F607D">
      <w:pPr>
        <w:rPr>
          <w:sz w:val="22"/>
        </w:rPr>
      </w:pPr>
    </w:p>
    <w:sectPr w:rsidR="008F607D" w:rsidRPr="0088272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811692">
    <w:abstractNumId w:val="8"/>
  </w:num>
  <w:num w:numId="2" w16cid:durableId="734552204">
    <w:abstractNumId w:val="6"/>
  </w:num>
  <w:num w:numId="3" w16cid:durableId="402878577">
    <w:abstractNumId w:val="5"/>
  </w:num>
  <w:num w:numId="4" w16cid:durableId="1357076708">
    <w:abstractNumId w:val="4"/>
  </w:num>
  <w:num w:numId="5" w16cid:durableId="248466144">
    <w:abstractNumId w:val="7"/>
  </w:num>
  <w:num w:numId="6" w16cid:durableId="354113190">
    <w:abstractNumId w:val="3"/>
  </w:num>
  <w:num w:numId="7" w16cid:durableId="1855606574">
    <w:abstractNumId w:val="2"/>
  </w:num>
  <w:num w:numId="8" w16cid:durableId="1139688565">
    <w:abstractNumId w:val="1"/>
  </w:num>
  <w:num w:numId="9" w16cid:durableId="16180264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6D6"/>
    <w:rsid w:val="003A2DB2"/>
    <w:rsid w:val="004D22E4"/>
    <w:rsid w:val="0058264F"/>
    <w:rsid w:val="00711753"/>
    <w:rsid w:val="007D06EE"/>
    <w:rsid w:val="0088272A"/>
    <w:rsid w:val="008F607D"/>
    <w:rsid w:val="009458E2"/>
    <w:rsid w:val="00AA1D8D"/>
    <w:rsid w:val="00B47730"/>
    <w:rsid w:val="00C05239"/>
    <w:rsid w:val="00C8361F"/>
    <w:rsid w:val="00CB0664"/>
    <w:rsid w:val="00DE311C"/>
    <w:rsid w:val="00E7472E"/>
    <w:rsid w:val="00EA12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0E4C7"/>
  <w14:defaultImageDpi w14:val="300"/>
  <w15:docId w15:val="{BE192B13-5BBA-3A48-84C1-E9ED81ACB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8361F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2147</Words>
  <Characters>12242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a6530</cp:lastModifiedBy>
  <cp:revision>20</cp:revision>
  <dcterms:created xsi:type="dcterms:W3CDTF">2013-12-23T23:15:00Z</dcterms:created>
  <dcterms:modified xsi:type="dcterms:W3CDTF">2026-08-28T06:46:00Z</dcterms:modified>
  <cp:category/>
</cp:coreProperties>
</file>