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TECNOLOGIA SENAI DE GOIÁS — FATESG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 Desenvolvimento de Sistemas(ADS)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="240" w:lineRule="auto"/>
        <w:ind w:left="0" w:firstLine="708.661417322834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="24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="24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="24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Sistema para Controle de Oficina Mecânica AV CAR AUTO CENTER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TECNOLOGIA SENAI DE GOIÁS — FATESG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 Desenvolvimento de Sistemas(ADS)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Nomes:</w:t>
      </w:r>
      <w:r w:rsidDel="00000000" w:rsidR="00000000" w:rsidRPr="00000000">
        <w:rPr>
          <w:sz w:val="24"/>
          <w:szCs w:val="24"/>
          <w:rtl w:val="0"/>
        </w:rPr>
        <w:t xml:space="preserve"> GUILHERME SILVA COSTA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JURANDIR MARQUES DE OLIVEIRA NETO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LUCIO AGUIAR DE SOUZA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RAMON SILVA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VINICIUS PEREIRA DE LIMA</w:t>
      </w:r>
    </w:p>
    <w:p w:rsidR="00000000" w:rsidDel="00000000" w:rsidP="00000000" w:rsidRDefault="00000000" w:rsidRPr="00000000" w14:paraId="00000015">
      <w:pPr>
        <w:spacing w:after="120" w:before="240" w:lin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40"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Sistema para Controle de Oficina Mecânica AV CAR AUTO CENTER</w:t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968.50393700787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técnico referente à área de Gestão de Projetos, apresentado como requisito para avaliação no Projeto Integrador do 3º período do Curso Superior de Análise e Desenvolvimento de Sistemas da Faculdade SENAI FATESG. Professor Líder: Eugênio Júlio Messala C. Carvalho. Professor Colaborador: Fabrício de Sousa Santos. Coordenação Técnica: Fabrícia Neres Borges. Coordenação Pedagógica: Eduardo Costa Jil.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133.8582677165355" w:top="1700.7874015748032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Goiânia(GO) 2026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-5257052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TERMO DE ABERTURA DO PROJETO (TAP)</w:t>
          </w:r>
          <w:hyperlink w:anchor="_heading=h.wpu19jowiyq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4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Descrição</w:t>
            <w:tab/>
            <w:t xml:space="preserve">4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Justificativa</w:t>
            <w:tab/>
            <w:t xml:space="preserve">4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Objetivos</w:t>
            <w:tab/>
            <w:t xml:space="preserve">5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Principais Entregas</w:t>
            <w:tab/>
            <w:t xml:space="preserve">5</w:t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Demais informações</w:t>
            <w:tab/>
            <w:t xml:space="preserve">6</w:t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Parecer do PMO</w:t>
            <w:tab/>
            <w:t xml:space="preserve">6</w:t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ESTRUTURAÇÃO DA EAP (ESTRUTURA ANALÍTICA DO PROJETO)</w:t>
          </w: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7</w:t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 </w:t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SEQUENCIAMENTO E CRONOGRAMA</w:t>
            <w:tab/>
            <w:t xml:space="preserve">7</w:t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4"/>
              <w:szCs w:val="14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Visão Geral do Projeto</w:t>
          </w:r>
          <w:r w:rsidDel="00000000" w:rsidR="00000000" w:rsidRPr="00000000">
            <w:rPr>
              <w:b w:val="1"/>
              <w:bCs w:val="1"/>
              <w:color w:val="0000ff"/>
              <w:sz w:val="14"/>
              <w:szCs w:val="14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Tabela de Atividades com Dependências e Prazos</w:t>
            <w:tab/>
            <w:t xml:space="preserve">8</w:t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Detalhamento das Dependências entre Atividades</w:t>
            <w:tab/>
            <w:t xml:space="preserve">8</w:t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Premissas e Restrições do Cronograma</w:t>
            <w:tab/>
            <w:t xml:space="preserve">9</w:t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Lógica de Sequenciamento e Paralelismo</w:t>
            <w:tab/>
            <w:t xml:space="preserve">9</w:t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REDE PERT COM O CAMINHO CRÍTICO (CPM)</w:t>
            <w:tab/>
            <w:t xml:space="preserve">10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Tabela Rede PERT</w:t>
            <w:tab/>
            <w:t xml:space="preserve">10</w:t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Diagrama de Método do Caminho Crítico (CPM)</w:t>
            <w:tab/>
            <w:t xml:space="preserve">10</w:t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GRÁFICO DE GANTT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GESTÃO DE EQUIPE E COMUNICAÇÃO</w:t>
            <w:tab/>
            <w:t xml:space="preserve">11</w:t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Composição da Equipe do Projeto</w:t>
            <w:tab/>
            <w:t xml:space="preserve">11</w:t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Matriz de Responsabilidade – RACI</w:t>
            <w:tab/>
            <w:t xml:space="preserve">12</w:t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Plano de Comunicação da Equipe</w:t>
            <w:tab/>
            <w:t xml:space="preserve">13</w:t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Regras e Boas Práticas de Comunicação</w:t>
            <w:tab/>
            <w:t xml:space="preserve">13</w:t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APLICAÇÕES UTILIZADAS PARA ACOMPANHAMENTO DAS ATIVIDADES E EQUIPE</w:t>
            <w:tab/>
            <w:t xml:space="preserve">14</w:t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Visão Geral</w:t>
            <w:tab/>
            <w:t xml:space="preserve">14</w:t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Ferramentas e Finalidades</w:t>
            <w:tab/>
            <w:t xml:space="preserve">14</w:t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Quadro Kanban de Acompanhamento (Trello)</w:t>
            <w:tab/>
            <w:t xml:space="preserve">15</w:t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Atualização das Informações</w:t>
            <w:tab/>
            <w:t xml:space="preserve">15</w:t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TERMO DE ENCERRAMENTO DO PROJETO</w:t>
            <w:tab/>
            <w:t xml:space="preserve">16</w:t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Identificação do Projeto</w:t>
            <w:tab/>
            <w:t xml:space="preserve">16</w:t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Resumo das Entregas</w:t>
            <w:tab/>
            <w:t xml:space="preserve">16</w:t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Lições Aprendidas</w:t>
            <w:tab/>
            <w:t xml:space="preserve">17</w:t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b w:val="1"/>
              <w:bCs w:val="1"/>
              <w:color w:val="0000ff"/>
              <w:sz w:val="18"/>
              <w:szCs w:val="18"/>
              <w:u w:val="none"/>
            </w:rPr>
          </w:pPr>
          <w:r w:rsidDel="00000000" w:rsidR="00000000" w:rsidRPr="00000000">
            <w:rPr>
              <w:b w:val="1"/>
              <w:bCs w:val="1"/>
              <w:color w:val="0000ff"/>
              <w:sz w:val="18"/>
              <w:szCs w:val="18"/>
              <w:rtl w:val="0"/>
            </w:rPr>
            <w:t xml:space="preserve">Considerações Finais e Aprovação</w:t>
            <w:tab/>
            <w:t xml:space="preserve">17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pStyle w:val="Heading1"/>
        <w:jc w:val="left"/>
        <w:rPr/>
      </w:pPr>
      <w:bookmarkStart w:colFirst="0" w:colLast="0" w:name="_heading=h.wpu19jowiy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850.393700787401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TERMO DE ABERTURA DO PROJETO (TAP)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850.3937007874017" w:firstLine="708.661417322834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Sistema de Gestão Desktop - Oficina Mecânica AV CAR AUTO CENTER.</w:t>
      </w:r>
    </w:p>
    <w:p w:rsidR="00000000" w:rsidDel="00000000" w:rsidP="00000000" w:rsidRDefault="00000000" w:rsidRPr="00000000" w14:paraId="0000005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Patrocinador / Cliente:</w:t>
      </w:r>
      <w:r w:rsidDel="00000000" w:rsidR="00000000" w:rsidRPr="00000000">
        <w:rPr>
          <w:sz w:val="24"/>
          <w:szCs w:val="24"/>
          <w:rtl w:val="0"/>
        </w:rPr>
        <w:t xml:space="preserve"> Godofredo Silva (Proprietário da AV CAR e fornecedor das regras de negócio).</w:t>
      </w:r>
    </w:p>
    <w:p w:rsidR="00000000" w:rsidDel="00000000" w:rsidP="00000000" w:rsidRDefault="00000000" w:rsidRPr="00000000" w14:paraId="0000005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Líder (Aprovador Acadêmico):</w:t>
      </w:r>
      <w:r w:rsidDel="00000000" w:rsidR="00000000" w:rsidRPr="00000000">
        <w:rPr>
          <w:sz w:val="24"/>
          <w:szCs w:val="24"/>
          <w:rtl w:val="0"/>
        </w:rPr>
        <w:t xml:space="preserve"> Eugênio Júlio Messala C. Carvalho.</w:t>
      </w:r>
    </w:p>
    <w:p w:rsidR="00000000" w:rsidDel="00000000" w:rsidP="00000000" w:rsidRDefault="00000000" w:rsidRPr="00000000" w14:paraId="0000005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sz w:val="24"/>
          <w:szCs w:val="24"/>
          <w:rtl w:val="0"/>
        </w:rPr>
        <w:t xml:space="preserve">: 18/06/2026.</w:t>
      </w:r>
    </w:p>
    <w:p w:rsidR="00000000" w:rsidDel="00000000" w:rsidP="00000000" w:rsidRDefault="00000000" w:rsidRPr="00000000" w14:paraId="0000005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Conclusão Prevista:</w:t>
      </w:r>
      <w:r w:rsidDel="00000000" w:rsidR="00000000" w:rsidRPr="00000000">
        <w:rPr>
          <w:sz w:val="24"/>
          <w:szCs w:val="24"/>
          <w:rtl w:val="0"/>
        </w:rPr>
        <w:t xml:space="preserve"> 14/06/2026 (Encerramento do Desenvolvimento e Entrega), 15/06/2026 (Apresentação).</w:t>
      </w:r>
    </w:p>
    <w:p w:rsidR="00000000" w:rsidDel="00000000" w:rsidP="00000000" w:rsidRDefault="00000000" w:rsidRPr="00000000" w14:paraId="0000005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 do Projeto:</w:t>
      </w:r>
      <w:r w:rsidDel="00000000" w:rsidR="00000000" w:rsidRPr="00000000">
        <w:rPr>
          <w:sz w:val="24"/>
          <w:szCs w:val="24"/>
          <w:rtl w:val="0"/>
        </w:rPr>
        <w:t xml:space="preserve"> Guilherme Silva Costa, Lucio Aguiar De Souza, Jurandir Marques de Oliveira Neto, Ramon Silva e Vinicius Pereira De Lima.</w:t>
      </w:r>
    </w:p>
    <w:p w:rsidR="00000000" w:rsidDel="00000000" w:rsidP="00000000" w:rsidRDefault="00000000" w:rsidRPr="00000000" w14:paraId="00000057">
      <w:pPr>
        <w:ind w:left="850.3937007874017" w:firstLine="708.661417322834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850.3937007874017" w:firstLine="708.661417322834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para o desenvolvimento e implantação de um sistema de gestão local (Desktop) exclusivo para a oficina mecânica AV CAR AUTO CENTER. O software será desenvolvido utilizando arquitetura monolítica modular baseada na linguagem Java 21, com interface gráfica em Java Swing, backend estruturado em Spring Boot 3.4.1 e banco de dados relacional PostgreSQL. O sistema terá como características principais a gestão completa do ciclo de vida das Ordens de Serviço (OS), rastreabilidade de peças, histórico de veículos e controle de garantias, integrando de forma nativa e manual algoritmos e estruturas de dados específicas (Fila Circular, MergeSort, QuickSort e Buscas) essenciais para a operação da oficina.</w:t>
      </w:r>
    </w:p>
    <w:p w:rsidR="00000000" w:rsidDel="00000000" w:rsidP="00000000" w:rsidRDefault="00000000" w:rsidRPr="00000000" w14:paraId="0000005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oficina mecânica AV CAR AUTO CENTER enfrenta dificuldades e não está registrando corretamente as Ordens de Serviço (OS) executadas em seu sistema atual. Há a necessidade imperativa de modernização por meio de um novo sistema de gestão local (Desktop) que assegure a rastreabilidade de estoque de peças, gestão de garantias, controle histórico de veículos (e seus múltiplos proprietários) e o ciclo de vida ponta a ponta das OSs geridas por colaboradores e parceiros externos.</w:t>
      </w:r>
    </w:p>
    <w:p w:rsidR="00000000" w:rsidDel="00000000" w:rsidP="00000000" w:rsidRDefault="00000000" w:rsidRPr="00000000" w14:paraId="00000060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 Negócio:</w:t>
      </w:r>
      <w:r w:rsidDel="00000000" w:rsidR="00000000" w:rsidRPr="00000000">
        <w:rPr>
          <w:sz w:val="24"/>
          <w:szCs w:val="24"/>
          <w:rtl w:val="0"/>
        </w:rPr>
        <w:t xml:space="preserve"> Desenvolver e implantar um sistema monolítico modular(backend em Java 21 com Spring Boot 3.4.1 e PostgreSQL, e frontend em Java Swing) para cobrir todas as rotinas da oficina AV CAR, instalado localmente no ambiente Windows/Linux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Acadêmico (Estrutura de Dados I e Gestão):</w:t>
      </w:r>
      <w:r w:rsidDel="00000000" w:rsidR="00000000" w:rsidRPr="00000000">
        <w:rPr>
          <w:sz w:val="24"/>
          <w:szCs w:val="24"/>
          <w:rtl w:val="0"/>
        </w:rPr>
        <w:t xml:space="preserve"> Implementar um artefato de software funcional, integrando os conceitos de Engenharia de Requisitos e Banco de Dados (MER/DER), Arquitetura de Software (Layered Architecture), aplicação de Padrões de Projeto e Gestão de Projetos. Além disso, o software deve conter a implementação manual de estruturas de dados complexas e algoritmos de ordenação e busca. O objetivo final é obter a aprovação acadêmica por meio da entrega deste sistema e da consolidação de toda a documentação técnica em um PDF único, formatado nas normas da ABNT, atendendo a todos os requisitos multidisciplinares do Projeto Integrador (PI).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Principais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resultará nas seguintes entregas essenciais:</w:t>
      </w:r>
    </w:p>
    <w:p w:rsidR="00000000" w:rsidDel="00000000" w:rsidP="00000000" w:rsidRDefault="00000000" w:rsidRPr="00000000" w14:paraId="0000006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Engenharia de Requisitos e Banco de Dados:</w:t>
      </w:r>
      <w:r w:rsidDel="00000000" w:rsidR="00000000" w:rsidRPr="00000000">
        <w:rPr>
          <w:sz w:val="24"/>
          <w:szCs w:val="24"/>
          <w:rtl w:val="0"/>
        </w:rPr>
        <w:t xml:space="preserve"> Documento ERS completo (casos de uso, requisitos) e Modelagem de Dados (Conceitual, Lógico e Físico - MER/DER).</w:t>
      </w:r>
    </w:p>
    <w:p w:rsidR="00000000" w:rsidDel="00000000" w:rsidP="00000000" w:rsidRDefault="00000000" w:rsidRPr="00000000" w14:paraId="0000006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e Padrões de Projeto (DAS e ADRs):</w:t>
      </w:r>
      <w:r w:rsidDel="00000000" w:rsidR="00000000" w:rsidRPr="00000000">
        <w:rPr>
          <w:sz w:val="24"/>
          <w:szCs w:val="24"/>
          <w:rtl w:val="0"/>
        </w:rPr>
        <w:t xml:space="preserve"> Documento detalhando o uso dos 6 padrões adotados (Singleton, Factory Method, Iterator, Template Method, Adapter, Decorator).</w:t>
      </w:r>
    </w:p>
    <w:p w:rsidR="00000000" w:rsidDel="00000000" w:rsidP="00000000" w:rsidRDefault="00000000" w:rsidRPr="00000000" w14:paraId="0000006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e Estruturas de Dados:</w:t>
      </w:r>
      <w:r w:rsidDel="00000000" w:rsidR="00000000" w:rsidRPr="00000000">
        <w:rPr>
          <w:sz w:val="24"/>
          <w:szCs w:val="24"/>
          <w:rtl w:val="0"/>
        </w:rPr>
        <w:t xml:space="preserve"> Software 100% funcional. Obrigatoriamente incluindo: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FilaEsperaOS: </w:t>
      </w:r>
      <w:r w:rsidDel="00000000" w:rsidR="00000000" w:rsidRPr="00000000">
        <w:rPr>
          <w:sz w:val="24"/>
          <w:szCs w:val="24"/>
          <w:rtl w:val="0"/>
        </w:rPr>
        <w:t xml:space="preserve">Fila circular (FIFO) para gerenciar OSs aguardando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OrdenacaoOS:</w:t>
      </w:r>
      <w:r w:rsidDel="00000000" w:rsidR="00000000" w:rsidRPr="00000000">
        <w:rPr>
          <w:sz w:val="24"/>
          <w:szCs w:val="24"/>
          <w:rtl w:val="0"/>
        </w:rPr>
        <w:t xml:space="preserve"> MergeSort (para relatórios estáveis) e QuickSort (para interações in-place na interface Swing).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BuscaOS:</w:t>
      </w:r>
      <w:r w:rsidDel="00000000" w:rsidR="00000000" w:rsidRPr="00000000">
        <w:rPr>
          <w:sz w:val="24"/>
          <w:szCs w:val="24"/>
          <w:rtl w:val="0"/>
        </w:rPr>
        <w:t xml:space="preserve"> Buscas lineares e binárias para a tabela de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CalculoOS:</w:t>
      </w:r>
      <w:r w:rsidDel="00000000" w:rsidR="00000000" w:rsidRPr="00000000">
        <w:rPr>
          <w:sz w:val="24"/>
          <w:szCs w:val="24"/>
          <w:rtl w:val="0"/>
        </w:rPr>
        <w:t xml:space="preserve"> Funções recursivas puras para cálculo de valor total de OS e permutações.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850.3937007874017" w:firstLine="589.6062992125983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Projetos: </w:t>
      </w:r>
      <w:r w:rsidDel="00000000" w:rsidR="00000000" w:rsidRPr="00000000">
        <w:rPr>
          <w:sz w:val="24"/>
          <w:szCs w:val="24"/>
          <w:rtl w:val="0"/>
        </w:rPr>
        <w:t xml:space="preserve">EAP, Rede PERT/CPM, Gráfico de Gantt, Matriz de Responsabilidades (RACI) e Termo de Encerramento.</w:t>
      </w:r>
    </w:p>
    <w:p w:rsidR="00000000" w:rsidDel="00000000" w:rsidP="00000000" w:rsidRDefault="00000000" w:rsidRPr="00000000" w14:paraId="0000007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Demais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das funcionalidades integradas a um banco de dados seguro e funcional, incluindo testes e correções de possíveis falhas, tem previsão de duração entre 4 a 6 meses.</w:t>
      </w:r>
    </w:p>
    <w:p w:rsidR="00000000" w:rsidDel="00000000" w:rsidP="00000000" w:rsidRDefault="00000000" w:rsidRPr="00000000" w14:paraId="0000007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também poderá incluir integrações com APIs externas para ampliar as funcionalidades do aplicativo.</w:t>
      </w:r>
    </w:p>
    <w:p w:rsidR="00000000" w:rsidDel="00000000" w:rsidP="00000000" w:rsidRDefault="00000000" w:rsidRPr="00000000" w14:paraId="0000007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 negócio validadas a partir do brainstorm do dia 18/05/2026 permanecerão imutáveis dado o ciclo de 15 dias de desenvolvimento.</w:t>
      </w:r>
    </w:p>
    <w:p w:rsidR="00000000" w:rsidDel="00000000" w:rsidP="00000000" w:rsidRDefault="00000000" w:rsidRPr="00000000" w14:paraId="0000007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oficina do cliente fornecerá o ambiente local (computadores Linux/Windows) compatível para rodar a JVM e o banco PostgreSQL 16+.</w:t>
      </w:r>
    </w:p>
    <w:p w:rsidR="00000000" w:rsidDel="00000000" w:rsidP="00000000" w:rsidRDefault="00000000" w:rsidRPr="00000000" w14:paraId="0000007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estimativa de orçamento varia de R$50.000,00 a R$100.000,00, dependendo da complexidade das integrações, das APIs utilizadas e da infraestrutura necessária para o banco de dados.</w:t>
      </w:r>
    </w:p>
    <w:p w:rsidR="00000000" w:rsidDel="00000000" w:rsidP="00000000" w:rsidRDefault="00000000" w:rsidRPr="00000000" w14:paraId="00000080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Parecer do PMO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850.3937007874017" w:firstLine="708.661417322834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Aprovado por:</w:t>
      </w:r>
    </w:p>
    <w:p w:rsidR="00000000" w:rsidDel="00000000" w:rsidP="00000000" w:rsidRDefault="00000000" w:rsidRPr="00000000" w14:paraId="0000008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8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Fabricio de Sousa</w:t>
      </w:r>
    </w:p>
    <w:p w:rsidR="00000000" w:rsidDel="00000000" w:rsidP="00000000" w:rsidRDefault="00000000" w:rsidRPr="00000000" w14:paraId="00000087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do Aprovador</w:t>
      </w:r>
    </w:p>
    <w:p w:rsidR="00000000" w:rsidDel="00000000" w:rsidP="00000000" w:rsidRDefault="00000000" w:rsidRPr="00000000" w14:paraId="0000008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850.393700787401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ESTRUTURAÇÃO DA EAP (ESTRUTURA ANALÍTICA DO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do projeto do sistema AV CAR AUTO CENTER foi decomposto de forma hierárquica e coerente para garantir a entrega de todos os artefatos de software e documentação. A divisão foi feita em 6 grandes fases (pacotes de trabalho), conforme o diagrama abaixo abaixo:</w:t>
      </w:r>
    </w:p>
    <w:p w:rsidR="00000000" w:rsidDel="00000000" w:rsidP="00000000" w:rsidRDefault="00000000" w:rsidRPr="00000000" w14:paraId="0000009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1266" cy="26895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266" cy="268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Estrutura Analítica do Projeto(EAP) AV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SEQUENCIAMENTO E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duração de 18/05/2026 a 15/06/2026, totalizando aproximadamente 28 dias úteis. As atividades foram organizadas em 5 fases sequenciais: Iniciação, Planejamento, Desenvolvimento, Testes e Encerramento. O desenvolvimento dos módulos foi estruturado de forma a permitir paralelismo onde possível, otimizando o uso da equipe e garantindo a entrega no prazo estabelecido.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Tabela de Atividades com Dependências e Prazos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600"/>
      </w:tblPr>
      <w:tblGrid>
        <w:gridCol w:w="600"/>
        <w:gridCol w:w="1755"/>
        <w:gridCol w:w="2685"/>
        <w:gridCol w:w="1575"/>
        <w:gridCol w:w="1095"/>
        <w:gridCol w:w="1260"/>
        <w:gridCol w:w="1230"/>
        <w:tblGridChange w:id="0">
          <w:tblGrid>
            <w:gridCol w:w="600"/>
            <w:gridCol w:w="1755"/>
            <w:gridCol w:w="2685"/>
            <w:gridCol w:w="1575"/>
            <w:gridCol w:w="1095"/>
            <w:gridCol w:w="1260"/>
            <w:gridCol w:w="1230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Predecessora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Modelagem do Modelo Conceitual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Modelagem do banco de dados (Logico)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Modelagem do banco de dados (Fisico)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de Requisitos de Sistema(ERS)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Documentação de Arquitetura (DAS e ADRs)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da Estrutura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 do BACKEND com 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C2, C3, C4,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Correção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Instalação 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Termo de Encerramento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Equipamentos 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F1, 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60" w:before="320" w:line="24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Detalhamento das Dependências entre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Layout w:type="fixed"/>
        <w:tblLook w:val="0600"/>
      </w:tblPr>
      <w:tblGrid>
        <w:gridCol w:w="3000"/>
        <w:gridCol w:w="3000"/>
        <w:gridCol w:w="3060"/>
        <w:tblGridChange w:id="0">
          <w:tblGrid>
            <w:gridCol w:w="3000"/>
            <w:gridCol w:w="3000"/>
            <w:gridCol w:w="30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A1 -&gt; 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Término-Início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modelagem do MER depende do levantamento prévio dos requisitos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A2 -&gt; B1 -&gt; B2 -&gt; 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Término-Início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Sequência lógica de modelagem de dados (Conceitual -&gt; Lógico -&gt; Físico) antes do início da especificação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C1 -&gt; C2, C3, C4,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Término-Início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desenvolvimento das camadas (Backend, Frontend, Estrutura) depende da conclusão da 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C2-C5 -&gt; 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Término-Início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 integrados só podem ocorrer após a conclusão de todas as frentes de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E2 -&gt; F1, F2 -&gt;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Término-Início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apresentação final ocorre após o encerramento formal e preparo dos equipamentos.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20" w:before="2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Premissas e Restrições do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850.393700787401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000"/>
      </w:tblPr>
      <w:tblGrid>
        <w:gridCol w:w="4000"/>
        <w:gridCol w:w="5060"/>
        <w:tblGridChange w:id="0">
          <w:tblGrid>
            <w:gridCol w:w="4000"/>
            <w:gridCol w:w="5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66666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.584513626203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a 5 desenvolvedores (conforme projeto integrador SENAI FATESG)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1725869368982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Jornada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 horas/dia úteis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1725869368982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Período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18/05/2026 a 15/06/2026 (data de conclusão oficial)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1725869368982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Dias úteis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dias úteis aproximadamente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1725869368982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Desktop em Java com Java Swing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PostGreeSQL. Compatível com Linux e Windows (conforme infraestrutura da AV CAR AUTO CENTER)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de Sequenciamento e Paralelismo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cronograma é estruturado em fases interdependentes, com paralelismo estratégico para otimização do tempo:</w:t>
      </w:r>
    </w:p>
    <w:p w:rsidR="00000000" w:rsidDel="00000000" w:rsidP="00000000" w:rsidRDefault="00000000" w:rsidRPr="00000000" w14:paraId="0000014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Iniciação e Planejamento (A1, A2, B1, B2): As atividades seguem uma sequência estrita: A1 (Levantamento de requisitos) precede A2 (MER), que precede B1 (Modelagem Lógica), seguida por B2 (Modelagem Física) e, finalmente, C1 (Especificação de Requisitos - ERS).</w:t>
      </w:r>
    </w:p>
    <w:p w:rsidR="00000000" w:rsidDel="00000000" w:rsidP="00000000" w:rsidRDefault="00000000" w:rsidRPr="00000000" w14:paraId="0000014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Desenvolvimento (C1 a C5): Após a conclusão de C1 (ERS), as atividades C2 (Documentação de Arquitetura), C3 (Backend), C4 (Estrutura de Dados) e C5 (Frontend) são executadas em paralelo.</w:t>
      </w:r>
    </w:p>
    <w:p w:rsidR="00000000" w:rsidDel="00000000" w:rsidP="00000000" w:rsidRDefault="00000000" w:rsidRPr="00000000" w14:paraId="0000014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Testes (D1): A atividade D1 (Testes do Backend com o Frontend) inicia apenas após a conclusão de todas as atividades da fase de desenvolvimento (C2, C3, C4, C5).</w:t>
      </w:r>
    </w:p>
    <w:p w:rsidR="00000000" w:rsidDel="00000000" w:rsidP="00000000" w:rsidRDefault="00000000" w:rsidRPr="00000000" w14:paraId="0000014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Implantação (E1, E2): D1 precede E1 (Correção de bugs), que precede E2 (Instalação e configuração).</w:t>
      </w:r>
    </w:p>
    <w:p w:rsidR="00000000" w:rsidDel="00000000" w:rsidP="00000000" w:rsidRDefault="00000000" w:rsidRPr="00000000" w14:paraId="00000150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Encerramento (F1, F2, F3): Após E2, as atividades F1 (Termo de Encerramento) e F2 (Preparar Equipamentos e Instalação) ocorrem em paralelo, culminando na atividade final F3 (Apresentação).</w:t>
      </w:r>
    </w:p>
    <w:p w:rsidR="00000000" w:rsidDel="00000000" w:rsidP="00000000" w:rsidRDefault="00000000" w:rsidRPr="00000000" w14:paraId="00000151">
      <w:pPr>
        <w:ind w:left="850.3937007874017" w:firstLine="708.6614173228344"/>
        <w:jc w:val="both"/>
        <w:rPr>
          <w:sz w:val="24"/>
          <w:szCs w:val="24"/>
        </w:rPr>
      </w:pPr>
      <w:sdt>
        <w:sdtPr>
          <w:id w:val="-3897592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 caminho crítico compreende a sequência: A1 → A2 → B1 → B2 → C1 → [C2, C3, C4, C5] → D1 → E1 → E2 → [F1, F2] → F3.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REDE PERT COM O CAMINHO CRÍTICO (CPM)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850.393700787401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850.393700787401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Tabela Rede 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850.3937007874017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57113" cy="373750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95" l="0" r="0" t="95"/>
                    <a:stretch>
                      <a:fillRect/>
                    </a:stretch>
                  </pic:blipFill>
                  <pic:spPr>
                    <a:xfrm>
                      <a:off x="0" y="0"/>
                      <a:ext cx="6657113" cy="373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de Método do Caminho Crítico (CPM)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5914" cy="11092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75" l="0" r="0" t="175"/>
                    <a:stretch>
                      <a:fillRect/>
                    </a:stretch>
                  </pic:blipFill>
                  <pic:spPr>
                    <a:xfrm>
                      <a:off x="0" y="0"/>
                      <a:ext cx="6665914" cy="110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GRÁFICO DE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850.3937007874017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55141</wp:posOffset>
            </wp:positionV>
            <wp:extent cx="7231407" cy="295779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407" cy="2957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850.3937007874017" w:firstLine="708.661417322834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GESTÃO DE EQUIPE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Composição da Equipe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equipe é composta por 1 a 5 integrantes, conforme as diretrizes do Projeto Integrador SENAI FATESG 2026/1. Cada membro possui papel definido e responsabilidades específicas, garantindo cobertura de todas as frentes do sistema.</w:t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2000"/>
        <w:gridCol w:w="2000"/>
        <w:gridCol w:w="2000"/>
        <w:gridCol w:w="2460"/>
        <w:tblGridChange w:id="0">
          <w:tblGrid>
            <w:gridCol w:w="1800"/>
            <w:gridCol w:w="2000"/>
            <w:gridCol w:w="2000"/>
            <w:gridCol w:w="20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 1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Lucio Aguiar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Guilherme Silva 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Jurandir Marques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Gerente / 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Gestão de projetos, 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TAP, ERS,Gantt. Pertt.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 2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Vinicius Lima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Ramon Silva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 / 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Modelagem de dados, SQL,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MER, Modelo Físico/Lógico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 3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Ramon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 Backend / 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Java, Spring Boot, estrutura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Backend, Estrutura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 4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Ramon Silva, Jurandir Marques, Lucio Aguiar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 Backend /Testers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Java, Spring Boot,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Backend,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 5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Lucio Aguiar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Java Swing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Frontend,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Vinicius Pereira de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Arquitetura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 e 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8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Matriz de Responsabilidade –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850.393700787401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Matriz RACI apresenta a relação entre cada atividade do cronograma e os membros da equipe, definindo quem Executa (R), quem Aprova (A), quem é Consultado (C) e quem é Informado (I) em cada entrega.</w:t>
      </w:r>
    </w:p>
    <w:p w:rsidR="00000000" w:rsidDel="00000000" w:rsidP="00000000" w:rsidRDefault="00000000" w:rsidRPr="00000000" w14:paraId="000001AE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000"/>
      </w:tblPr>
      <w:tblGrid>
        <w:gridCol w:w="2445"/>
        <w:gridCol w:w="2445"/>
        <w:gridCol w:w="2445"/>
        <w:gridCol w:w="2445"/>
        <w:tblGridChange w:id="0">
          <w:tblGrid>
            <w:gridCol w:w="2445"/>
            <w:gridCol w:w="2445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– Responsável pela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– Autoridade / Aprovador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– Consultado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– Informado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200"/>
        <w:gridCol w:w="2600"/>
        <w:gridCol w:w="1100"/>
        <w:gridCol w:w="1100"/>
        <w:gridCol w:w="1100"/>
        <w:gridCol w:w="1100"/>
        <w:gridCol w:w="1100"/>
        <w:tblGridChange w:id="0">
          <w:tblGrid>
            <w:gridCol w:w="480"/>
            <w:gridCol w:w="1200"/>
            <w:gridCol w:w="2600"/>
            <w:gridCol w:w="1100"/>
            <w:gridCol w:w="1100"/>
            <w:gridCol w:w="1100"/>
            <w:gridCol w:w="11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Modelagem do Modelo Conceitual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Modelagem do Banco de Dados (Físico)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color w:val="b85c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Modelagem do Banco de Dados (Lógico)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Especificação de Requisitos de Sistema (ERS)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 da Estrutura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color w:val="b85c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 do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 do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Desenvolvimento da ADRs e 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b w:val="1"/>
                <w:bCs w:val="1"/>
                <w:color w:val="1f7a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b w:val="1"/>
                <w:bCs w:val="1"/>
                <w:color w:val="b85c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 do Backend com 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 integrados Spring Boot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Correção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color w:val="b85c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Instalação 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color w:val="b85c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5c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Termo de Encerramento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color w:val="1f7a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7a1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8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Comunicação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da equipe foi estruturada com canais distintos para diferentes finalidades, assegurando rastreabilidade, alinhamento e agilidade durante todo o projeto.</w:t>
      </w:r>
    </w:p>
    <w:p w:rsidR="00000000" w:rsidDel="00000000" w:rsidP="00000000" w:rsidRDefault="00000000" w:rsidRPr="00000000" w14:paraId="00000235">
      <w:pPr>
        <w:spacing w:after="8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200"/>
        <w:gridCol w:w="1460"/>
        <w:tblGridChange w:id="0">
          <w:tblGrid>
            <w:gridCol w:w="2200"/>
            <w:gridCol w:w="2200"/>
            <w:gridCol w:w="2200"/>
            <w:gridCol w:w="220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WhatsApp /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Comunicação rápida, avisos e dúvidas do dia a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Reunião presencial /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Alinhamento de progresso, revisão de entregas e tomada de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 (lider)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GitHub /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Controle de versão, revisão de código (Pull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3 Equipe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Drive / OneDrive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Armazenamento e compartilhamento de documentos e artefatos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 / Classroom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Comunicação formal com professores e entregas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Trello / Jira / 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Acompanhamento de tarefas e status das atividades do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8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4"/>
        </w:numPr>
        <w:spacing w:after="80" w:before="160" w:line="240" w:lineRule="auto"/>
        <w:ind w:left="144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Regras e Boas Práticas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Toda decisão relevante deve ser registrada por escrito no canal oficial (grupo ou documento compartilhado).</w:t>
      </w:r>
    </w:p>
    <w:p w:rsidR="00000000" w:rsidDel="00000000" w:rsidP="00000000" w:rsidRDefault="00000000" w:rsidRPr="00000000" w14:paraId="0000025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Dúvidas técnicas devem ser discutidas no grupo com antecedência mínima de 24h antes da entrega.</w:t>
      </w:r>
    </w:p>
    <w:p w:rsidR="00000000" w:rsidDel="00000000" w:rsidP="00000000" w:rsidRDefault="00000000" w:rsidRPr="00000000" w14:paraId="0000025E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Commits no repositório devem conter mensagens descritivas sobre o que foi alterado.</w:t>
      </w:r>
    </w:p>
    <w:p w:rsidR="00000000" w:rsidDel="00000000" w:rsidP="00000000" w:rsidRDefault="00000000" w:rsidRPr="00000000" w14:paraId="0000025F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 caso de impedimento ou atraso, o membro deve comunicar imediatamente ao líder da equipe.</w:t>
      </w:r>
    </w:p>
    <w:p w:rsidR="00000000" w:rsidDel="00000000" w:rsidP="00000000" w:rsidRDefault="00000000" w:rsidRPr="00000000" w14:paraId="00000260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Reuniões semanais têm pauta definida com antecedência e registro de ata simplificada.</w:t>
      </w:r>
    </w:p>
    <w:p w:rsidR="00000000" w:rsidDel="00000000" w:rsidP="00000000" w:rsidRDefault="00000000" w:rsidRPr="00000000" w14:paraId="00000261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líder de projeto é responsável por centralizar as comunicações com os professores orientadores.</w:t>
      </w:r>
    </w:p>
    <w:p w:rsidR="00000000" w:rsidDel="00000000" w:rsidP="00000000" w:rsidRDefault="00000000" w:rsidRPr="00000000" w14:paraId="00000262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850.393700787401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850.393700787401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APLICAÇÕES UTILIZADAS PARA ACOMPANHAMENTO DAS ATIVIDADES E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o acompanhamento contínuo das atividades, prazos e entregas do projeto, a equipe utiliza um conjunto de ferramentas digitais que apoiam a gestão de tarefas, o controle de versão do código, a comunicação entre os integrantes e o armazenamento dos artefatos produzidos. A combinação dessas aplicações assegura rastreabilidade das decisões, transparência do andamento das entregas e integração com a Matriz RACI definida na seção anterior.</w:t>
      </w:r>
    </w:p>
    <w:p w:rsidR="00000000" w:rsidDel="00000000" w:rsidP="00000000" w:rsidRDefault="00000000" w:rsidRPr="00000000" w14:paraId="0000026C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Ferramentas e Finalidades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850.3937007874017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450"/>
        <w:gridCol w:w="3610"/>
        <w:gridCol w:w="1300"/>
        <w:gridCol w:w="1450"/>
        <w:tblGridChange w:id="0">
          <w:tblGrid>
            <w:gridCol w:w="1550"/>
            <w:gridCol w:w="1450"/>
            <w:gridCol w:w="3610"/>
            <w:gridCol w:w="1300"/>
            <w:gridCol w:w="1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Gestão de Tarefas (Kanban)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Organização e acompanhamento das atividades do cronograma, com colunas “A Fazer”, “Em Andamento”, “Em Revisão” e “Concluído”.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Versionamento do código-fonte, revisão por meio de Pull Requests e histórico de alterações do Backend e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3 e Equipe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Troca de mensagens rápidas, avisos, dúvidas pontuais e alinhamento diário entre os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Reuniões On-line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Reuniões semanais de acompanhamento de progresso, revisão de entregas e tomada de decisão em equipe.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 (líder)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Repositório central de documentos do projeto (TAP, ERS, MER, diagramas, atas de reunião e relatórios).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Google Classroom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Envio de entregas oficiais, comunicação formal com professores orientadores e publicação de feedbacks.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Quadro Kanban de Acompanhamento (Trello)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quadro Kanban no Trello é a principal ferramenta de acompanhamento visual do andamento das atividades do cronograma, organizado nas seguintes colunas:</w:t>
      </w:r>
    </w:p>
    <w:p w:rsidR="00000000" w:rsidDel="00000000" w:rsidP="00000000" w:rsidRDefault="00000000" w:rsidRPr="00000000" w14:paraId="0000029C">
      <w:pPr>
        <w:spacing w:after="80" w:before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 (Quadro Trello)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 Fazer (To 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Atividades previstas no cronograma que ainda não foram iniciadas.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 Andamento (Doing)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Atividades que estão sendo executadas pelo responsável definido na Matriz RACI.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 Revisão (Review)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Entregas concluídas que aguardam validação do aprovador (A) ou do líder da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Concluído (Done)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Atividades finalizadas, validadas e prontas para compor o Termo de Encerramento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cartão do quadro corresponde a uma atividade da Matriz RACI, contendo responsável, prazo e checklist de subtarefas, permitindo que toda a equipe acompanhe o progresso em tempo real.</w:t>
      </w:r>
    </w:p>
    <w:p w:rsidR="00000000" w:rsidDel="00000000" w:rsidP="00000000" w:rsidRDefault="00000000" w:rsidRPr="00000000" w14:paraId="000002A9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Atualização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status das atividades no Trello deve ser atualizado ao final de cada dia de trabalho pelo responsável da tarefa.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repositório do GitHub deve refletir o código mais recente antes de cada reunião semanal de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Documentos no Google Drive devem ser versionados (data e versão no nome do arquivo) a cada atualização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líder da equipe consolida semanalmente, no Google Agenda, os marcos cumpridos e os próximos prazos.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TERMO DE ENCERRAMENTO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Sistema para Controle de Oficina Mecânica – AV CAR AUTO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Curso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Projeto Integrador – SENAI FATESG 2026/1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Lucio Aguiar, Guilherme Silva, Jurandir Marques, Vinicius Lima e Ramon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Líder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 (Gerente / Analista)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 de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 das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quadro a seguir consolida as principais entregas realizadas ao longo das fases de Iniciação, Planejamento, Desenvolvimento, Testes e Implantação do projeto, conforme planejado na Matriz RACI.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00"/>
        <w:gridCol w:w="4060"/>
        <w:gridCol w:w="1380"/>
        <w:gridCol w:w="1320"/>
        <w:tblGridChange w:id="0">
          <w:tblGrid>
            <w:gridCol w:w="2600"/>
            <w:gridCol w:w="4060"/>
            <w:gridCol w:w="138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Equipe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43434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Termo de Abertura (TAP)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 de abertura com objetivos, escopo, justificativa e partes interessadas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Especificação de Requisitos (ERS)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Levantamento e documentação dos requisitos funcionais e não funcionais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Modelagem Conceitual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Modelo de Entidade-Relacionamento representando as principais entidades do domínio.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Modelo Físico e Lógico do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Estruturação das tabelas, relacionamentos e regras de integridade no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Arquitetura e Padrões de Projeto (DAS e ADRs)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 detalhando o uso dos padrões de projeto adotados (Singleton, Factory Method, Iterator, Template Method, Adapter, Decorator).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Vinicius Pereira de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Estrutura de Dados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Implementação das classes, entidades e estruturas de dados em Java/Spring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Desenvolvimento do Backend e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Implementação das regras de negócio e dos endpoints da API REST com Spring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3 e Equipe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Desenvolvimento do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Interface gráfica do sistema desenvolvida em Java Swing, integrada à API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Testes Integrados (Backend / Frontend /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Execução de testes funcionais e integrados, validação de cenários e correção de bugs identificados.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Instalação 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Empacotamento da aplicação e procedimento de instalação no ambiente do cliente (AV CAR AUTO CENTER).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Documentação Final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Consolidação de toda a documentação técnica e de gestão produzida ao longo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850.393700787401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positivos:</w:t>
      </w:r>
    </w:p>
    <w:p w:rsidR="00000000" w:rsidDel="00000000" w:rsidP="00000000" w:rsidRDefault="00000000" w:rsidRPr="00000000" w14:paraId="00000307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divisão clara de papéis e responsabilidades por meio da Matriz RACI evitou retrabalho e sobreposição de atividades entre as equipes.</w:t>
      </w:r>
    </w:p>
    <w:p w:rsidR="00000000" w:rsidDel="00000000" w:rsidP="00000000" w:rsidRDefault="00000000" w:rsidRPr="00000000" w14:paraId="0000030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combinado de Trello e reuniões semanais manteve a equipe alinhada quanto ao andamento do cronograma.</w:t>
      </w:r>
    </w:p>
    <w:p w:rsidR="00000000" w:rsidDel="00000000" w:rsidP="00000000" w:rsidRDefault="00000000" w:rsidRPr="00000000" w14:paraId="00000309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contínua via GitHub facilitou a identificação e correção antecipada de problemas no código.</w:t>
      </w:r>
    </w:p>
    <w:p w:rsidR="00000000" w:rsidDel="00000000" w:rsidP="00000000" w:rsidRDefault="00000000" w:rsidRPr="00000000" w14:paraId="0000030A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850.393700787401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 enfrentados:</w:t>
      </w:r>
    </w:p>
    <w:p w:rsidR="00000000" w:rsidDel="00000000" w:rsidP="00000000" w:rsidRDefault="00000000" w:rsidRPr="00000000" w14:paraId="0000030C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Conciliação entre os horários disponíveis dos integrantes para reuniões e atividades em grupo.</w:t>
      </w:r>
    </w:p>
    <w:p w:rsidR="00000000" w:rsidDel="00000000" w:rsidP="00000000" w:rsidRDefault="00000000" w:rsidRPr="00000000" w14:paraId="0000030D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Dependência entre entregas (ex.: modelagem do banco de dados antes do início do desenvolvimento do backend), exigindo ajustes no cronograma original.</w:t>
      </w:r>
    </w:p>
    <w:p w:rsidR="00000000" w:rsidDel="00000000" w:rsidP="00000000" w:rsidRDefault="00000000" w:rsidRPr="00000000" w14:paraId="0000030E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padronização de mensagens de commit e de nomenclatura de branches no início do projeto.</w:t>
      </w:r>
    </w:p>
    <w:p w:rsidR="00000000" w:rsidDel="00000000" w:rsidP="00000000" w:rsidRDefault="00000000" w:rsidRPr="00000000" w14:paraId="0000030F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850.393700787401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Melhorias para próximos projetos:</w:t>
      </w:r>
    </w:p>
    <w:p w:rsidR="00000000" w:rsidDel="00000000" w:rsidP="00000000" w:rsidRDefault="00000000" w:rsidRPr="00000000" w14:paraId="00000311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Definir, desde o início, um padrão de Pull Requests e revisão de código entre os membros.</w:t>
      </w:r>
    </w:p>
    <w:p w:rsidR="00000000" w:rsidDel="00000000" w:rsidP="00000000" w:rsidRDefault="00000000" w:rsidRPr="00000000" w14:paraId="00000312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Antecipar a definição do ambiente de testes para reduzir o tempo de correção de bugs na fase final.</w:t>
      </w:r>
    </w:p>
    <w:p w:rsidR="00000000" w:rsidDel="00000000" w:rsidP="00000000" w:rsidRDefault="00000000" w:rsidRPr="00000000" w14:paraId="00000313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atas de reunião mais detalhadas, facilitando a rastreabilidade das decisões tomadas pela equipe.</w:t>
      </w:r>
    </w:p>
    <w:p w:rsidR="00000000" w:rsidDel="00000000" w:rsidP="00000000" w:rsidRDefault="00000000" w:rsidRPr="00000000" w14:paraId="000003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Considerações Finais e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850.393700787401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Termo de Encerramento formaliza a conclusão das atividades previstas para o Projeto Integrador 2026/1, atestando que as entregas listadas na seção 2 foram realizadas conforme planejado, e que as lições aprendidas registradas nesta seção serão consideradas em projetos futuros da equipe.</w:t>
      </w:r>
    </w:p>
    <w:p w:rsidR="00000000" w:rsidDel="00000000" w:rsidP="00000000" w:rsidRDefault="00000000" w:rsidRPr="00000000" w14:paraId="00000319">
      <w:pPr>
        <w:pBdr>
          <w:bottom w:color="000000" w:space="1" w:sz="4" w:val="single"/>
        </w:pBdr>
        <w:tabs>
          <w:tab w:val="right" w:leader="none" w:pos="9026"/>
        </w:tabs>
        <w:spacing w:before="4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Jurandir Marques de Oliveira Neto</w:t>
      </w:r>
    </w:p>
    <w:p w:rsidR="00000000" w:rsidDel="00000000" w:rsidP="00000000" w:rsidRDefault="00000000" w:rsidRPr="00000000" w14:paraId="0000031A">
      <w:pPr>
        <w:spacing w:after="240" w:before="4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Equipe 1 – Gerente / Analista do Projeto (Responsável pelo encerramento)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bottom w:color="000000" w:space="1" w:sz="4" w:val="single"/>
        </w:pBdr>
        <w:tabs>
          <w:tab w:val="right" w:leader="none" w:pos="9026"/>
        </w:tabs>
        <w:spacing w:before="4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Fabricio de Sousa</w:t>
      </w:r>
    </w:p>
    <w:p w:rsidR="00000000" w:rsidDel="00000000" w:rsidP="00000000" w:rsidRDefault="00000000" w:rsidRPr="00000000" w14:paraId="0000031C">
      <w:pPr>
        <w:spacing w:after="240" w:before="4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Professor(a) Orientador(a) – SENAI FATESG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133.8582677165355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Goiânia(GO)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spacing w:after="480" w:before="240" w:line="240" w:lineRule="auto"/>
      <w:jc w:val="center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750237" cy="464349"/>
          <wp:effectExtent b="0" l="0" r="0" t="0"/>
          <wp:docPr descr="Logotipo SENAI&#10;Logotipo do SENAI" id="5" name="image4.png"/>
          <a:graphic>
            <a:graphicData uri="http://schemas.openxmlformats.org/drawingml/2006/picture">
              <pic:pic>
                <pic:nvPicPr>
                  <pic:cNvPr descr="Logotipo SENAI&#10;Logotipo do SENAI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0237" cy="4643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spacing w:after="480" w:before="240" w:line="240" w:lineRule="auto"/>
      <w:jc w:val="center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750237" cy="464349"/>
          <wp:effectExtent b="0" l="0" r="0" t="0"/>
          <wp:docPr descr="Logotipo SENAI&#10;Logotipo do SENAI" id="6" name="image4.png"/>
          <a:graphic>
            <a:graphicData uri="http://schemas.openxmlformats.org/drawingml/2006/picture">
              <pic:pic>
                <pic:nvPicPr>
                  <pic:cNvPr descr="Logotipo SENAI&#10;Logotipo do SENAI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0237" cy="4643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 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 "/>
      <w:lvlJc w:val="left"/>
      <w:pPr>
        <w:ind w:left="1440" w:hanging="360"/>
      </w:pPr>
      <w:rPr/>
    </w:lvl>
    <w:lvl w:ilvl="2">
      <w:start w:val="1"/>
      <w:numFmt w:val="decimal"/>
      <w:lvlText w:val="%1.%2.%3 "/>
      <w:lvlJc w:val="left"/>
      <w:pPr>
        <w:ind w:left="2160" w:hanging="360"/>
      </w:pPr>
      <w:rPr/>
    </w:lvl>
    <w:lvl w:ilvl="3">
      <w:start w:val="1"/>
      <w:numFmt w:val="decimal"/>
      <w:lvlText w:val="%1.%2.%3.%4 "/>
      <w:lvlJc w:val="left"/>
      <w:pPr>
        <w:ind w:left="2880" w:hanging="360"/>
      </w:pPr>
      <w:rPr/>
    </w:lvl>
    <w:lvl w:ilvl="4">
      <w:start w:val="1"/>
      <w:numFmt w:val="decimal"/>
      <w:lvlText w:val="%1.%2.%3.%4.%5 "/>
      <w:lvlJc w:val="left"/>
      <w:pPr>
        <w:ind w:left="3600" w:hanging="360"/>
      </w:pPr>
      <w:rPr/>
    </w:lvl>
    <w:lvl w:ilvl="5">
      <w:start w:val="1"/>
      <w:numFmt w:val="decimal"/>
      <w:lvlText w:val="%1.%2.%3.%4.%5.%6 "/>
      <w:lvlJc w:val="left"/>
      <w:pPr>
        <w:ind w:left="4320" w:hanging="360"/>
      </w:pPr>
      <w:rPr/>
    </w:lvl>
    <w:lvl w:ilvl="6">
      <w:start w:val="1"/>
      <w:numFmt w:val="decimal"/>
      <w:lvlText w:val="%1.%2.%3.%4.%5.%6.%7 "/>
      <w:lvlJc w:val="left"/>
      <w:pPr>
        <w:ind w:left="5040" w:hanging="360"/>
      </w:pPr>
      <w:rPr/>
    </w:lvl>
    <w:lvl w:ilvl="7">
      <w:start w:val="1"/>
      <w:numFmt w:val="decimal"/>
      <w:lvlText w:val="%1.%2.%3.%4.%5.%6.%7.%8 "/>
      <w:lvlJc w:val="left"/>
      <w:pPr>
        <w:ind w:left="5760" w:hanging="360"/>
      </w:pPr>
      <w:rPr/>
    </w:lvl>
    <w:lvl w:ilvl="8">
      <w:start w:val="1"/>
      <w:numFmt w:val="decimal"/>
      <w:lvlText w:val="%1.%2.%3.%4.%5.%6.%7.%8.%9 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SVuPYVyzd9Z6TkRKFTchBq1Gw==">CgMxLjAaJAoBMBIfCh0IB0IZCgVBcmltbxIQQXJpYWwgVW5pY29kZSBNUzIOaC53cHUxOWpvd2l5cXE4AHIhMUJaeW54dkVCNVdWcF9nMG10TUN1UGtrMGU0WUcxcDdt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