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C4A40" w14:textId="77777777" w:rsidR="00F94CDB" w:rsidRPr="009404C7" w:rsidRDefault="003C09EA">
      <w:pPr>
        <w:spacing w:line="240" w:lineRule="auto"/>
        <w:jc w:val="center"/>
        <w:rPr>
          <w:rFonts w:asciiTheme="majorHAnsi" w:hAnsiTheme="majorHAnsi" w:cstheme="majorHAnsi"/>
          <w:b/>
          <w:color w:val="FF0000"/>
        </w:rPr>
      </w:pPr>
      <w:r w:rsidRPr="009404C7">
        <w:rPr>
          <w:rFonts w:asciiTheme="majorHAnsi" w:hAnsiTheme="majorHAnsi" w:cstheme="majorHAnsi"/>
          <w:b/>
        </w:rPr>
        <w:t xml:space="preserve">Oracle - </w:t>
      </w:r>
      <w:r w:rsidRPr="009404C7">
        <w:rPr>
          <w:rFonts w:asciiTheme="majorHAnsi" w:hAnsiTheme="majorHAnsi" w:cstheme="majorHAnsi"/>
          <w:b/>
          <w:color w:val="FF0000"/>
        </w:rPr>
        <w:t>Arquitectura</w:t>
      </w:r>
    </w:p>
    <w:p w14:paraId="35997F39" w14:textId="77777777" w:rsidR="00F94CDB" w:rsidRPr="009404C7" w:rsidRDefault="00A86AD6">
      <w:p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71619201">
          <v:rect id="_x0000_i1025" style="width:0;height:1.5pt" o:hralign="center" o:hrstd="t" o:hr="t" fillcolor="#a0a0a0" stroked="f"/>
        </w:pict>
      </w:r>
    </w:p>
    <w:p w14:paraId="5CB27EDA" w14:textId="77777777" w:rsidR="00F94CDB" w:rsidRPr="009404C7" w:rsidRDefault="003C09EA">
      <w:pPr>
        <w:jc w:val="center"/>
        <w:rPr>
          <w:rFonts w:asciiTheme="majorHAnsi" w:hAnsiTheme="majorHAnsi" w:cstheme="majorHAnsi"/>
          <w:b/>
          <w:u w:val="single"/>
        </w:rPr>
      </w:pPr>
      <w:r w:rsidRPr="009404C7">
        <w:rPr>
          <w:rFonts w:asciiTheme="majorHAnsi" w:hAnsiTheme="majorHAnsi" w:cstheme="majorHAnsi"/>
          <w:b/>
          <w:u w:val="single"/>
        </w:rPr>
        <w:t>APARTADO 1</w:t>
      </w:r>
    </w:p>
    <w:p w14:paraId="46B96688" w14:textId="77777777" w:rsidR="00F94CDB" w:rsidRPr="009404C7" w:rsidRDefault="00F94CDB">
      <w:pPr>
        <w:rPr>
          <w:rFonts w:asciiTheme="majorHAnsi" w:hAnsiTheme="majorHAnsi" w:cstheme="majorHAnsi"/>
          <w:b/>
        </w:rPr>
      </w:pPr>
    </w:p>
    <w:p w14:paraId="519F5A7A" w14:textId="77777777" w:rsidR="00F94CDB" w:rsidRPr="009404C7" w:rsidRDefault="003C09EA">
      <w:pPr>
        <w:rPr>
          <w:rFonts w:asciiTheme="majorHAnsi" w:hAnsiTheme="majorHAnsi" w:cstheme="majorHAnsi"/>
          <w:b/>
        </w:rPr>
      </w:pPr>
      <w:r w:rsidRPr="009404C7">
        <w:rPr>
          <w:rFonts w:asciiTheme="majorHAnsi" w:hAnsiTheme="majorHAnsi" w:cstheme="majorHAnsi"/>
          <w:b/>
        </w:rPr>
        <w:t>Arquitectura:</w:t>
      </w:r>
    </w:p>
    <w:p w14:paraId="695EE9D0" w14:textId="77777777" w:rsidR="00F94CDB" w:rsidRPr="009404C7" w:rsidRDefault="003C09EA">
      <w:pPr>
        <w:ind w:left="720"/>
        <w:rPr>
          <w:rFonts w:asciiTheme="majorHAnsi" w:hAnsiTheme="majorHAnsi" w:cstheme="majorHAnsi"/>
        </w:rPr>
      </w:pPr>
      <w:r w:rsidRPr="009404C7">
        <w:rPr>
          <w:rFonts w:asciiTheme="majorHAnsi" w:hAnsiTheme="majorHAnsi" w:cstheme="majorHAnsi"/>
          <w:b/>
        </w:rPr>
        <w:t>Bloque:</w:t>
      </w:r>
      <w:r w:rsidRPr="009404C7">
        <w:rPr>
          <w:rFonts w:asciiTheme="majorHAnsi" w:hAnsiTheme="majorHAnsi" w:cstheme="majorHAnsi"/>
        </w:rPr>
        <w:t xml:space="preserve"> </w:t>
      </w:r>
    </w:p>
    <w:p w14:paraId="793CB530" w14:textId="43926363" w:rsidR="00F94CDB" w:rsidRPr="009404C7" w:rsidRDefault="003C09EA">
      <w:pPr>
        <w:numPr>
          <w:ilvl w:val="0"/>
          <w:numId w:val="12"/>
        </w:numPr>
        <w:ind w:left="1440"/>
        <w:rPr>
          <w:rFonts w:asciiTheme="majorHAnsi" w:hAnsiTheme="majorHAnsi" w:cstheme="majorHAnsi"/>
        </w:rPr>
      </w:pPr>
      <w:r w:rsidRPr="009404C7">
        <w:rPr>
          <w:rFonts w:asciiTheme="majorHAnsi" w:hAnsiTheme="majorHAnsi" w:cstheme="majorHAnsi"/>
        </w:rPr>
        <w:t xml:space="preserve">Son las páginas. Se puede personalizar, configurar, cuantos bloques construyen una extensión… </w:t>
      </w:r>
      <w:r w:rsidRPr="009404C7">
        <w:rPr>
          <w:rFonts w:asciiTheme="majorHAnsi" w:hAnsiTheme="majorHAnsi" w:cstheme="majorHAnsi"/>
          <w:b/>
          <w:color w:val="FF0000"/>
        </w:rPr>
        <w:t>En un bloque el peso mínimo</w:t>
      </w:r>
      <w:r w:rsidRPr="009404C7">
        <w:rPr>
          <w:rFonts w:asciiTheme="majorHAnsi" w:hAnsiTheme="majorHAnsi" w:cstheme="majorHAnsi"/>
          <w:b/>
          <w:color w:val="9900FF"/>
        </w:rPr>
        <w:t xml:space="preserve"> es de 2k</w:t>
      </w:r>
      <w:r w:rsidRPr="009404C7">
        <w:rPr>
          <w:rFonts w:asciiTheme="majorHAnsi" w:hAnsiTheme="majorHAnsi" w:cstheme="majorHAnsi"/>
          <w:b/>
          <w:color w:val="FF0000"/>
        </w:rPr>
        <w:t>, aunque</w:t>
      </w:r>
      <w:r w:rsidRPr="009404C7">
        <w:rPr>
          <w:rFonts w:asciiTheme="majorHAnsi" w:hAnsiTheme="majorHAnsi" w:cstheme="majorHAnsi"/>
          <w:b/>
          <w:color w:val="9900FF"/>
        </w:rPr>
        <w:t xml:space="preserve"> por defecto será de 8k.</w:t>
      </w:r>
      <w:r w:rsidRPr="009404C7">
        <w:rPr>
          <w:rFonts w:asciiTheme="majorHAnsi" w:hAnsiTheme="majorHAnsi" w:cstheme="majorHAnsi"/>
          <w:b/>
          <w:color w:val="FF0000"/>
        </w:rPr>
        <w:t xml:space="preserve"> </w:t>
      </w:r>
      <w:r w:rsidRPr="009404C7">
        <w:rPr>
          <w:rFonts w:asciiTheme="majorHAnsi" w:hAnsiTheme="majorHAnsi" w:cstheme="majorHAnsi"/>
        </w:rPr>
        <w:t>Las páginas/</w:t>
      </w:r>
      <w:r w:rsidR="00EA43A6" w:rsidRPr="009404C7">
        <w:rPr>
          <w:rFonts w:asciiTheme="majorHAnsi" w:hAnsiTheme="majorHAnsi" w:cstheme="majorHAnsi"/>
        </w:rPr>
        <w:t>bloques sucios</w:t>
      </w:r>
      <w:r w:rsidRPr="009404C7">
        <w:rPr>
          <w:rFonts w:asciiTheme="majorHAnsi" w:hAnsiTheme="majorHAnsi" w:cstheme="majorHAnsi"/>
        </w:rPr>
        <w:t xml:space="preserve"> se suben a la nube. </w:t>
      </w:r>
    </w:p>
    <w:p w14:paraId="28FFF078" w14:textId="77777777" w:rsidR="00F94CDB" w:rsidRPr="009404C7" w:rsidRDefault="00F94CDB">
      <w:pPr>
        <w:ind w:left="1440"/>
        <w:rPr>
          <w:rFonts w:asciiTheme="majorHAnsi" w:hAnsiTheme="majorHAnsi" w:cstheme="majorHAnsi"/>
          <w:b/>
          <w:color w:val="FF0000"/>
        </w:rPr>
      </w:pPr>
    </w:p>
    <w:p w14:paraId="7DB8F326" w14:textId="77777777" w:rsidR="00F94CDB" w:rsidRPr="009404C7" w:rsidRDefault="003C09EA">
      <w:pPr>
        <w:numPr>
          <w:ilvl w:val="0"/>
          <w:numId w:val="4"/>
        </w:numPr>
        <w:ind w:left="1440"/>
        <w:rPr>
          <w:rFonts w:asciiTheme="majorHAnsi" w:hAnsiTheme="majorHAnsi" w:cstheme="majorHAnsi"/>
        </w:rPr>
      </w:pPr>
      <w:r w:rsidRPr="009404C7">
        <w:rPr>
          <w:rFonts w:asciiTheme="majorHAnsi" w:hAnsiTheme="majorHAnsi" w:cstheme="majorHAnsi"/>
          <w:b/>
          <w:color w:val="FF0000"/>
        </w:rPr>
        <w:t xml:space="preserve">Varios bloques conforman </w:t>
      </w:r>
      <w:r w:rsidRPr="009404C7">
        <w:rPr>
          <w:rFonts w:asciiTheme="majorHAnsi" w:hAnsiTheme="majorHAnsi" w:cstheme="majorHAnsi"/>
          <w:b/>
          <w:color w:val="FF0000"/>
          <w:u w:val="single"/>
        </w:rPr>
        <w:t>una extensión</w:t>
      </w:r>
      <w:r w:rsidRPr="009404C7">
        <w:rPr>
          <w:rFonts w:asciiTheme="majorHAnsi" w:hAnsiTheme="majorHAnsi" w:cstheme="majorHAnsi"/>
          <w:b/>
          <w:color w:val="FF0000"/>
        </w:rPr>
        <w:t xml:space="preserve"> </w:t>
      </w:r>
      <w:r w:rsidRPr="009404C7">
        <w:rPr>
          <w:rFonts w:asciiTheme="majorHAnsi" w:hAnsiTheme="majorHAnsi" w:cstheme="majorHAnsi"/>
        </w:rPr>
        <w:t>y</w:t>
      </w:r>
      <w:r w:rsidRPr="009404C7">
        <w:rPr>
          <w:rFonts w:asciiTheme="majorHAnsi" w:hAnsiTheme="majorHAnsi" w:cstheme="majorHAnsi"/>
          <w:b/>
          <w:color w:val="9900FF"/>
        </w:rPr>
        <w:t xml:space="preserve"> varias extensiones conforman </w:t>
      </w:r>
      <w:r w:rsidRPr="009404C7">
        <w:rPr>
          <w:rFonts w:asciiTheme="majorHAnsi" w:hAnsiTheme="majorHAnsi" w:cstheme="majorHAnsi"/>
          <w:b/>
          <w:color w:val="9900FF"/>
          <w:u w:val="single"/>
        </w:rPr>
        <w:t>un segmento</w:t>
      </w:r>
      <w:r w:rsidRPr="009404C7">
        <w:rPr>
          <w:rFonts w:asciiTheme="majorHAnsi" w:hAnsiTheme="majorHAnsi" w:cstheme="majorHAnsi"/>
        </w:rPr>
        <w:t xml:space="preserve"> y </w:t>
      </w:r>
      <w:r w:rsidRPr="009404C7">
        <w:rPr>
          <w:rFonts w:asciiTheme="majorHAnsi" w:hAnsiTheme="majorHAnsi" w:cstheme="majorHAnsi"/>
          <w:b/>
          <w:color w:val="0000FF"/>
        </w:rPr>
        <w:t xml:space="preserve">varios segmentos a su vez hacen </w:t>
      </w:r>
      <w:r w:rsidRPr="009404C7">
        <w:rPr>
          <w:rFonts w:asciiTheme="majorHAnsi" w:hAnsiTheme="majorHAnsi" w:cstheme="majorHAnsi"/>
          <w:b/>
          <w:color w:val="0000FF"/>
          <w:u w:val="single"/>
        </w:rPr>
        <w:t xml:space="preserve">un </w:t>
      </w:r>
      <w:proofErr w:type="spellStart"/>
      <w:r w:rsidRPr="009404C7">
        <w:rPr>
          <w:rFonts w:asciiTheme="majorHAnsi" w:hAnsiTheme="majorHAnsi" w:cstheme="majorHAnsi"/>
          <w:b/>
          <w:color w:val="0000FF"/>
          <w:u w:val="single"/>
        </w:rPr>
        <w:t>Tablespace</w:t>
      </w:r>
      <w:proofErr w:type="spellEnd"/>
      <w:r w:rsidRPr="009404C7">
        <w:rPr>
          <w:rFonts w:asciiTheme="majorHAnsi" w:hAnsiTheme="majorHAnsi" w:cstheme="majorHAnsi"/>
          <w:b/>
          <w:color w:val="0000FF"/>
          <w:u w:val="single"/>
        </w:rPr>
        <w:t>.</w:t>
      </w:r>
      <w:r w:rsidRPr="009404C7">
        <w:rPr>
          <w:rFonts w:asciiTheme="majorHAnsi" w:hAnsiTheme="majorHAnsi" w:cstheme="majorHAnsi"/>
          <w:b/>
          <w:color w:val="0000FF"/>
        </w:rPr>
        <w:t xml:space="preserve"> </w:t>
      </w:r>
    </w:p>
    <w:p w14:paraId="3B54E48D" w14:textId="77777777" w:rsidR="00F94CDB" w:rsidRPr="009404C7" w:rsidRDefault="00F94CDB">
      <w:pPr>
        <w:ind w:left="720"/>
        <w:rPr>
          <w:rFonts w:asciiTheme="majorHAnsi" w:hAnsiTheme="majorHAnsi" w:cstheme="majorHAnsi"/>
          <w:b/>
          <w:color w:val="0000FF"/>
        </w:rPr>
      </w:pPr>
    </w:p>
    <w:p w14:paraId="42D0D6DB" w14:textId="77777777" w:rsidR="00F94CDB" w:rsidRPr="009404C7" w:rsidRDefault="003C09EA">
      <w:pPr>
        <w:rPr>
          <w:rFonts w:asciiTheme="majorHAnsi" w:hAnsiTheme="majorHAnsi" w:cstheme="majorHAnsi"/>
          <w:highlight w:val="yellow"/>
        </w:rPr>
      </w:pPr>
      <w:r w:rsidRPr="009404C7">
        <w:rPr>
          <w:rFonts w:asciiTheme="majorHAnsi" w:hAnsiTheme="majorHAnsi" w:cstheme="majorHAnsi"/>
          <w:b/>
          <w:color w:val="0000FF"/>
        </w:rPr>
        <w:tab/>
      </w:r>
      <w:proofErr w:type="spellStart"/>
      <w:r w:rsidRPr="009404C7">
        <w:rPr>
          <w:rFonts w:asciiTheme="majorHAnsi" w:hAnsiTheme="majorHAnsi" w:cstheme="majorHAnsi"/>
          <w:b/>
        </w:rPr>
        <w:t>Tablespace</w:t>
      </w:r>
      <w:proofErr w:type="spellEnd"/>
      <w:r w:rsidRPr="009404C7">
        <w:rPr>
          <w:rFonts w:asciiTheme="majorHAnsi" w:hAnsiTheme="majorHAnsi" w:cstheme="majorHAnsi"/>
          <w:b/>
        </w:rPr>
        <w:t xml:space="preserve"> por </w:t>
      </w:r>
      <w:proofErr w:type="spellStart"/>
      <w:proofErr w:type="gramStart"/>
      <w:r w:rsidRPr="009404C7">
        <w:rPr>
          <w:rFonts w:asciiTheme="majorHAnsi" w:hAnsiTheme="majorHAnsi" w:cstheme="majorHAnsi"/>
          <w:b/>
        </w:rPr>
        <w:t>defecto:</w:t>
      </w:r>
      <w:r w:rsidRPr="009404C7">
        <w:rPr>
          <w:rFonts w:asciiTheme="majorHAnsi" w:hAnsiTheme="majorHAnsi" w:cstheme="majorHAnsi"/>
          <w:highlight w:val="yellow"/>
        </w:rPr>
        <w:t>No</w:t>
      </w:r>
      <w:proofErr w:type="spellEnd"/>
      <w:proofErr w:type="gramEnd"/>
      <w:r w:rsidRPr="009404C7">
        <w:rPr>
          <w:rFonts w:asciiTheme="majorHAnsi" w:hAnsiTheme="majorHAnsi" w:cstheme="majorHAnsi"/>
          <w:highlight w:val="yellow"/>
        </w:rPr>
        <w:t xml:space="preserve"> se recomiendan para almacenar datos de la aplicación.</w:t>
      </w:r>
    </w:p>
    <w:p w14:paraId="60CF5D08" w14:textId="77777777" w:rsidR="00F94CDB" w:rsidRPr="009404C7" w:rsidRDefault="003C09EA">
      <w:pPr>
        <w:numPr>
          <w:ilvl w:val="0"/>
          <w:numId w:val="10"/>
        </w:numPr>
        <w:ind w:left="1440"/>
        <w:rPr>
          <w:rFonts w:asciiTheme="majorHAnsi" w:hAnsiTheme="majorHAnsi" w:cstheme="majorHAnsi"/>
        </w:rPr>
      </w:pPr>
      <w:r w:rsidRPr="009404C7">
        <w:rPr>
          <w:rFonts w:asciiTheme="majorHAnsi" w:hAnsiTheme="majorHAnsi" w:cstheme="majorHAnsi"/>
          <w:b/>
        </w:rPr>
        <w:t>SYSTEM:</w:t>
      </w:r>
      <w:r w:rsidRPr="009404C7">
        <w:rPr>
          <w:rFonts w:asciiTheme="majorHAnsi" w:hAnsiTheme="majorHAnsi" w:cstheme="majorHAnsi"/>
        </w:rPr>
        <w:t xml:space="preserve"> datos de tablas del sistema.</w:t>
      </w:r>
    </w:p>
    <w:p w14:paraId="0E30F512" w14:textId="77777777" w:rsidR="00F94CDB" w:rsidRPr="009404C7" w:rsidRDefault="003C09EA">
      <w:pPr>
        <w:numPr>
          <w:ilvl w:val="0"/>
          <w:numId w:val="10"/>
        </w:numPr>
        <w:ind w:left="1440"/>
        <w:rPr>
          <w:rFonts w:asciiTheme="majorHAnsi" w:hAnsiTheme="majorHAnsi" w:cstheme="majorHAnsi"/>
        </w:rPr>
      </w:pPr>
      <w:r w:rsidRPr="009404C7">
        <w:rPr>
          <w:rFonts w:asciiTheme="majorHAnsi" w:hAnsiTheme="majorHAnsi" w:cstheme="majorHAnsi"/>
          <w:b/>
        </w:rPr>
        <w:t>SYSOUX</w:t>
      </w:r>
      <w:r w:rsidRPr="009404C7">
        <w:rPr>
          <w:rFonts w:asciiTheme="majorHAnsi" w:hAnsiTheme="majorHAnsi" w:cstheme="majorHAnsi"/>
        </w:rPr>
        <w:t xml:space="preserve">: </w:t>
      </w:r>
      <w:r w:rsidRPr="00A90A67">
        <w:rPr>
          <w:rFonts w:asciiTheme="majorHAnsi" w:hAnsiTheme="majorHAnsi" w:cstheme="majorHAnsi"/>
          <w:b/>
          <w:bCs/>
          <w:color w:val="FF0000"/>
        </w:rPr>
        <w:t>Auxiliar</w:t>
      </w:r>
      <w:r w:rsidRPr="009404C7">
        <w:rPr>
          <w:rFonts w:asciiTheme="majorHAnsi" w:hAnsiTheme="majorHAnsi" w:cstheme="majorHAnsi"/>
        </w:rPr>
        <w:t xml:space="preserve">, se usa para los </w:t>
      </w:r>
      <w:r w:rsidRPr="00A90A67">
        <w:rPr>
          <w:rFonts w:asciiTheme="majorHAnsi" w:hAnsiTheme="majorHAnsi" w:cstheme="majorHAnsi"/>
          <w:b/>
          <w:bCs/>
          <w:color w:val="FF0000"/>
        </w:rPr>
        <w:t>componentes adicionales de la base de datos.</w:t>
      </w:r>
    </w:p>
    <w:p w14:paraId="07365C01" w14:textId="77777777" w:rsidR="00F94CDB" w:rsidRPr="009404C7" w:rsidRDefault="003C09EA">
      <w:pPr>
        <w:numPr>
          <w:ilvl w:val="0"/>
          <w:numId w:val="10"/>
        </w:numPr>
        <w:ind w:left="1440"/>
        <w:rPr>
          <w:rFonts w:asciiTheme="majorHAnsi" w:hAnsiTheme="majorHAnsi" w:cstheme="majorHAnsi"/>
        </w:rPr>
      </w:pPr>
      <w:r w:rsidRPr="009404C7">
        <w:rPr>
          <w:rFonts w:asciiTheme="majorHAnsi" w:hAnsiTheme="majorHAnsi" w:cstheme="majorHAnsi"/>
          <w:b/>
        </w:rPr>
        <w:t>TEMP:</w:t>
      </w:r>
      <w:r w:rsidRPr="009404C7">
        <w:rPr>
          <w:rFonts w:asciiTheme="majorHAnsi" w:hAnsiTheme="majorHAnsi" w:cstheme="majorHAnsi"/>
        </w:rPr>
        <w:t xml:space="preserve"> </w:t>
      </w:r>
      <w:r w:rsidRPr="00A90A67">
        <w:rPr>
          <w:rFonts w:asciiTheme="majorHAnsi" w:hAnsiTheme="majorHAnsi" w:cstheme="majorHAnsi"/>
          <w:b/>
          <w:bCs/>
          <w:color w:val="7030A0"/>
        </w:rPr>
        <w:t>tablas temporales, como cursores.</w:t>
      </w:r>
    </w:p>
    <w:p w14:paraId="4B744923" w14:textId="77777777" w:rsidR="00F94CDB" w:rsidRPr="00A90A67" w:rsidRDefault="003C09EA">
      <w:pPr>
        <w:numPr>
          <w:ilvl w:val="0"/>
          <w:numId w:val="10"/>
        </w:numPr>
        <w:ind w:left="1440"/>
        <w:rPr>
          <w:rFonts w:asciiTheme="majorHAnsi" w:hAnsiTheme="majorHAnsi" w:cstheme="majorHAnsi"/>
          <w:b/>
          <w:bCs/>
          <w:color w:val="FF0000"/>
        </w:rPr>
      </w:pPr>
      <w:r w:rsidRPr="009404C7">
        <w:rPr>
          <w:rFonts w:asciiTheme="majorHAnsi" w:hAnsiTheme="majorHAnsi" w:cstheme="majorHAnsi"/>
          <w:b/>
        </w:rPr>
        <w:t>UNDOTBS1:</w:t>
      </w:r>
      <w:r w:rsidRPr="009404C7">
        <w:rPr>
          <w:rFonts w:asciiTheme="majorHAnsi" w:hAnsiTheme="majorHAnsi" w:cstheme="majorHAnsi"/>
        </w:rPr>
        <w:t xml:space="preserve"> Se usa para recuperar: control + z. </w:t>
      </w:r>
      <w:r w:rsidRPr="00A90A67">
        <w:rPr>
          <w:rFonts w:asciiTheme="majorHAnsi" w:hAnsiTheme="majorHAnsi" w:cstheme="majorHAnsi"/>
          <w:b/>
          <w:bCs/>
          <w:color w:val="FF0000"/>
        </w:rPr>
        <w:t>Guarda información de deshacer, se genera durante la creación.</w:t>
      </w:r>
    </w:p>
    <w:p w14:paraId="47269516" w14:textId="77777777" w:rsidR="00F94CDB" w:rsidRPr="009404C7" w:rsidRDefault="003C09EA">
      <w:pPr>
        <w:numPr>
          <w:ilvl w:val="0"/>
          <w:numId w:val="10"/>
        </w:numPr>
        <w:ind w:left="1440"/>
        <w:rPr>
          <w:rFonts w:asciiTheme="majorHAnsi" w:hAnsiTheme="majorHAnsi" w:cstheme="majorHAnsi"/>
        </w:rPr>
      </w:pPr>
      <w:r w:rsidRPr="009404C7">
        <w:rPr>
          <w:rFonts w:asciiTheme="majorHAnsi" w:hAnsiTheme="majorHAnsi" w:cstheme="majorHAnsi"/>
          <w:b/>
        </w:rPr>
        <w:t>USERS:</w:t>
      </w:r>
      <w:r w:rsidRPr="009404C7">
        <w:rPr>
          <w:rFonts w:asciiTheme="majorHAnsi" w:hAnsiTheme="majorHAnsi" w:cstheme="majorHAnsi"/>
        </w:rPr>
        <w:t xml:space="preserve"> </w:t>
      </w:r>
      <w:r w:rsidRPr="00A90A67">
        <w:rPr>
          <w:rFonts w:asciiTheme="majorHAnsi" w:hAnsiTheme="majorHAnsi" w:cstheme="majorHAnsi"/>
          <w:b/>
          <w:bCs/>
          <w:color w:val="7030A0"/>
        </w:rPr>
        <w:t>Cuando se crean los usuarios</w:t>
      </w:r>
      <w:r w:rsidRPr="00A90A67">
        <w:rPr>
          <w:rFonts w:asciiTheme="majorHAnsi" w:hAnsiTheme="majorHAnsi" w:cstheme="majorHAnsi"/>
          <w:color w:val="7030A0"/>
        </w:rPr>
        <w:t xml:space="preserve"> </w:t>
      </w:r>
      <w:r w:rsidRPr="009404C7">
        <w:rPr>
          <w:rFonts w:asciiTheme="majorHAnsi" w:hAnsiTheme="majorHAnsi" w:cstheme="majorHAnsi"/>
        </w:rPr>
        <w:t>se guardan por defecto aquí.</w:t>
      </w:r>
    </w:p>
    <w:p w14:paraId="2E3250DF" w14:textId="77777777" w:rsidR="00F94CDB" w:rsidRPr="009404C7" w:rsidRDefault="003C09EA">
      <w:pPr>
        <w:numPr>
          <w:ilvl w:val="0"/>
          <w:numId w:val="10"/>
        </w:numPr>
        <w:ind w:left="1440"/>
        <w:rPr>
          <w:rFonts w:asciiTheme="majorHAnsi" w:hAnsiTheme="majorHAnsi" w:cstheme="majorHAnsi"/>
        </w:rPr>
      </w:pPr>
      <w:r w:rsidRPr="009404C7">
        <w:rPr>
          <w:rFonts w:asciiTheme="majorHAnsi" w:hAnsiTheme="majorHAnsi" w:cstheme="majorHAnsi"/>
          <w:b/>
        </w:rPr>
        <w:t>EXAMPLE:</w:t>
      </w:r>
      <w:r w:rsidRPr="009404C7">
        <w:rPr>
          <w:rFonts w:asciiTheme="majorHAnsi" w:hAnsiTheme="majorHAnsi" w:cstheme="majorHAnsi"/>
        </w:rPr>
        <w:t xml:space="preserve"> </w:t>
      </w:r>
      <w:r w:rsidRPr="00A90A67">
        <w:rPr>
          <w:rFonts w:asciiTheme="majorHAnsi" w:hAnsiTheme="majorHAnsi" w:cstheme="majorHAnsi"/>
          <w:b/>
          <w:bCs/>
          <w:color w:val="FF0000"/>
        </w:rPr>
        <w:t>Opcional, se usa para ejemplos</w:t>
      </w:r>
      <w:r w:rsidRPr="009404C7">
        <w:rPr>
          <w:rFonts w:asciiTheme="majorHAnsi" w:hAnsiTheme="majorHAnsi" w:cstheme="majorHAnsi"/>
        </w:rPr>
        <w:t>, para hacer pruebas por ejemplo antes de crear nuestras propias tablas.</w:t>
      </w:r>
    </w:p>
    <w:p w14:paraId="5B5559B8" w14:textId="77777777" w:rsidR="00F94CDB" w:rsidRPr="009404C7" w:rsidRDefault="00F94CDB">
      <w:pPr>
        <w:ind w:left="720"/>
        <w:rPr>
          <w:rFonts w:asciiTheme="majorHAnsi" w:hAnsiTheme="majorHAnsi" w:cstheme="majorHAnsi"/>
        </w:rPr>
      </w:pPr>
    </w:p>
    <w:p w14:paraId="745FD875" w14:textId="77777777" w:rsidR="00F94CDB" w:rsidRPr="009404C7" w:rsidRDefault="003C09EA">
      <w:pPr>
        <w:ind w:left="720" w:firstLine="720"/>
        <w:rPr>
          <w:rFonts w:asciiTheme="majorHAnsi" w:hAnsiTheme="majorHAnsi" w:cstheme="majorHAnsi"/>
        </w:rPr>
      </w:pPr>
      <w:r w:rsidRPr="00FF11A0">
        <w:rPr>
          <w:rFonts w:asciiTheme="majorHAnsi" w:hAnsiTheme="majorHAnsi" w:cstheme="majorHAnsi"/>
          <w:b/>
          <w:bCs/>
          <w:color w:val="FF0000"/>
        </w:rPr>
        <w:t xml:space="preserve">Es normal tener un </w:t>
      </w:r>
      <w:proofErr w:type="spellStart"/>
      <w:r w:rsidRPr="00FF11A0">
        <w:rPr>
          <w:rFonts w:asciiTheme="majorHAnsi" w:hAnsiTheme="majorHAnsi" w:cstheme="majorHAnsi"/>
          <w:b/>
          <w:bCs/>
          <w:color w:val="FF0000"/>
        </w:rPr>
        <w:t>Tablespace</w:t>
      </w:r>
      <w:proofErr w:type="spellEnd"/>
      <w:r w:rsidRPr="00FF11A0">
        <w:rPr>
          <w:rFonts w:asciiTheme="majorHAnsi" w:hAnsiTheme="majorHAnsi" w:cstheme="majorHAnsi"/>
          <w:b/>
          <w:bCs/>
          <w:color w:val="FF0000"/>
        </w:rPr>
        <w:t xml:space="preserve"> solo para índices</w:t>
      </w:r>
      <w:r w:rsidRPr="009404C7">
        <w:rPr>
          <w:rFonts w:asciiTheme="majorHAnsi" w:hAnsiTheme="majorHAnsi" w:cstheme="majorHAnsi"/>
        </w:rPr>
        <w:t>, para simplificar.</w:t>
      </w:r>
    </w:p>
    <w:p w14:paraId="1C0000EF" w14:textId="77777777" w:rsidR="00F94CDB" w:rsidRPr="009404C7" w:rsidRDefault="00F94CDB">
      <w:pPr>
        <w:ind w:left="720" w:firstLine="720"/>
        <w:rPr>
          <w:rFonts w:asciiTheme="majorHAnsi" w:hAnsiTheme="majorHAnsi" w:cstheme="majorHAnsi"/>
        </w:rPr>
      </w:pPr>
    </w:p>
    <w:p w14:paraId="47309130" w14:textId="77777777" w:rsidR="00F94CDB" w:rsidRPr="009404C7" w:rsidRDefault="00F94CDB">
      <w:pPr>
        <w:ind w:left="720"/>
        <w:rPr>
          <w:rFonts w:asciiTheme="majorHAnsi" w:hAnsiTheme="majorHAnsi" w:cstheme="majorHAnsi"/>
        </w:rPr>
      </w:pPr>
    </w:p>
    <w:p w14:paraId="2D3EB967" w14:textId="77777777" w:rsidR="00F94CDB" w:rsidRPr="009404C7" w:rsidRDefault="003C09EA">
      <w:pPr>
        <w:ind w:left="720"/>
        <w:rPr>
          <w:rFonts w:asciiTheme="majorHAnsi" w:hAnsiTheme="majorHAnsi" w:cstheme="majorHAnsi"/>
          <w:b/>
        </w:rPr>
      </w:pPr>
      <w:r w:rsidRPr="009404C7">
        <w:rPr>
          <w:rFonts w:asciiTheme="majorHAnsi" w:hAnsiTheme="majorHAnsi" w:cstheme="majorHAnsi"/>
          <w:b/>
        </w:rPr>
        <w:t>Instancia:</w:t>
      </w:r>
    </w:p>
    <w:p w14:paraId="5A5B6B86" w14:textId="54EEF753" w:rsidR="00F94CDB" w:rsidRPr="009404C7" w:rsidRDefault="003C09EA">
      <w:pPr>
        <w:numPr>
          <w:ilvl w:val="0"/>
          <w:numId w:val="6"/>
        </w:numPr>
        <w:ind w:left="1440"/>
        <w:rPr>
          <w:rFonts w:asciiTheme="majorHAnsi" w:hAnsiTheme="majorHAnsi" w:cstheme="majorHAnsi"/>
        </w:rPr>
      </w:pPr>
      <w:r w:rsidRPr="009404C7">
        <w:rPr>
          <w:rFonts w:asciiTheme="majorHAnsi" w:hAnsiTheme="majorHAnsi" w:cstheme="majorHAnsi"/>
        </w:rPr>
        <w:t xml:space="preserve"> La manera de inicializar esa </w:t>
      </w:r>
      <w:proofErr w:type="spellStart"/>
      <w:r w:rsidRPr="009404C7">
        <w:rPr>
          <w:rFonts w:asciiTheme="majorHAnsi" w:hAnsiTheme="majorHAnsi" w:cstheme="majorHAnsi"/>
        </w:rPr>
        <w:t>bd</w:t>
      </w:r>
      <w:proofErr w:type="spellEnd"/>
      <w:r w:rsidRPr="009404C7">
        <w:rPr>
          <w:rFonts w:asciiTheme="majorHAnsi" w:hAnsiTheme="majorHAnsi" w:cstheme="majorHAnsi"/>
        </w:rPr>
        <w:t xml:space="preserve"> con unos parámetros sería la instancia, </w:t>
      </w:r>
      <w:r w:rsidRPr="009404C7">
        <w:rPr>
          <w:rFonts w:asciiTheme="majorHAnsi" w:hAnsiTheme="majorHAnsi" w:cstheme="majorHAnsi"/>
          <w:b/>
          <w:color w:val="FF0000"/>
        </w:rPr>
        <w:t xml:space="preserve">una base de datos puede tener varias </w:t>
      </w:r>
      <w:r w:rsidR="00EA43A6" w:rsidRPr="009404C7">
        <w:rPr>
          <w:rFonts w:asciiTheme="majorHAnsi" w:hAnsiTheme="majorHAnsi" w:cstheme="majorHAnsi"/>
          <w:b/>
          <w:color w:val="FF0000"/>
        </w:rPr>
        <w:t>instancias,</w:t>
      </w:r>
      <w:r w:rsidRPr="009404C7">
        <w:rPr>
          <w:rFonts w:asciiTheme="majorHAnsi" w:hAnsiTheme="majorHAnsi" w:cstheme="majorHAnsi"/>
          <w:b/>
          <w:color w:val="FF0000"/>
        </w:rPr>
        <w:t xml:space="preserve"> pero </w:t>
      </w:r>
      <w:r w:rsidRPr="009404C7">
        <w:rPr>
          <w:rFonts w:asciiTheme="majorHAnsi" w:hAnsiTheme="majorHAnsi" w:cstheme="majorHAnsi"/>
          <w:b/>
          <w:color w:val="9900FF"/>
        </w:rPr>
        <w:t xml:space="preserve">una instancia no puede tener varias bases de datos. </w:t>
      </w:r>
      <w:r w:rsidR="00B37E61">
        <w:rPr>
          <w:rFonts w:asciiTheme="majorHAnsi" w:hAnsiTheme="majorHAnsi" w:cstheme="majorHAnsi"/>
          <w:bCs/>
        </w:rPr>
        <w:t>Es la manera de comportarse una BD Según los parámetros.</w:t>
      </w:r>
    </w:p>
    <w:p w14:paraId="0038DBFC" w14:textId="77777777" w:rsidR="00F94CDB" w:rsidRPr="009404C7" w:rsidRDefault="00F94CDB">
      <w:pPr>
        <w:ind w:left="720"/>
        <w:rPr>
          <w:rFonts w:asciiTheme="majorHAnsi" w:hAnsiTheme="majorHAnsi" w:cstheme="majorHAnsi"/>
        </w:rPr>
      </w:pPr>
    </w:p>
    <w:p w14:paraId="205C0008" w14:textId="77777777" w:rsidR="00F94CDB" w:rsidRPr="009404C7" w:rsidRDefault="003C09EA">
      <w:pPr>
        <w:ind w:left="720"/>
        <w:rPr>
          <w:rFonts w:asciiTheme="majorHAnsi" w:hAnsiTheme="majorHAnsi" w:cstheme="majorHAnsi"/>
          <w:b/>
        </w:rPr>
      </w:pPr>
      <w:r w:rsidRPr="009404C7">
        <w:rPr>
          <w:rFonts w:asciiTheme="majorHAnsi" w:hAnsiTheme="majorHAnsi" w:cstheme="majorHAnsi"/>
          <w:b/>
        </w:rPr>
        <w:t xml:space="preserve">Memoria RAM de Oracle: </w:t>
      </w:r>
    </w:p>
    <w:p w14:paraId="0479F034" w14:textId="77777777" w:rsidR="00F94CDB" w:rsidRPr="009404C7" w:rsidRDefault="003C09EA">
      <w:pPr>
        <w:numPr>
          <w:ilvl w:val="0"/>
          <w:numId w:val="13"/>
        </w:numPr>
        <w:ind w:left="1440"/>
        <w:rPr>
          <w:rFonts w:asciiTheme="majorHAnsi" w:hAnsiTheme="majorHAnsi" w:cstheme="majorHAnsi"/>
        </w:rPr>
      </w:pPr>
      <w:r w:rsidRPr="009404C7">
        <w:rPr>
          <w:rFonts w:asciiTheme="majorHAnsi" w:hAnsiTheme="majorHAnsi" w:cstheme="majorHAnsi"/>
        </w:rPr>
        <w:t xml:space="preserve">Tiene 2 tipos de áreas: el </w:t>
      </w:r>
      <w:r w:rsidRPr="009404C7">
        <w:rPr>
          <w:rFonts w:asciiTheme="majorHAnsi" w:hAnsiTheme="majorHAnsi" w:cstheme="majorHAnsi"/>
          <w:b/>
          <w:color w:val="FF0000"/>
        </w:rPr>
        <w:t>SGA (Área Global del Sistema)</w:t>
      </w:r>
      <w:r w:rsidRPr="009404C7">
        <w:rPr>
          <w:rFonts w:asciiTheme="majorHAnsi" w:hAnsiTheme="majorHAnsi" w:cstheme="majorHAnsi"/>
        </w:rPr>
        <w:t xml:space="preserve"> y por cada llamada cogerá su espacio de </w:t>
      </w:r>
      <w:r w:rsidRPr="009404C7">
        <w:rPr>
          <w:rFonts w:asciiTheme="majorHAnsi" w:hAnsiTheme="majorHAnsi" w:cstheme="majorHAnsi"/>
          <w:b/>
          <w:color w:val="0000FF"/>
        </w:rPr>
        <w:t>PGA (Área Global de Programa).</w:t>
      </w:r>
    </w:p>
    <w:p w14:paraId="5500ACB8" w14:textId="77777777" w:rsidR="00F94CDB" w:rsidRPr="009404C7" w:rsidRDefault="00F94CDB">
      <w:pPr>
        <w:ind w:left="720"/>
        <w:rPr>
          <w:rFonts w:asciiTheme="majorHAnsi" w:hAnsiTheme="majorHAnsi" w:cstheme="majorHAnsi"/>
        </w:rPr>
      </w:pPr>
    </w:p>
    <w:p w14:paraId="15EEE0AB" w14:textId="77777777" w:rsidR="00F94CDB" w:rsidRPr="009404C7" w:rsidRDefault="003C09EA">
      <w:pPr>
        <w:numPr>
          <w:ilvl w:val="0"/>
          <w:numId w:val="16"/>
        </w:numPr>
        <w:ind w:left="2160"/>
        <w:rPr>
          <w:rFonts w:asciiTheme="majorHAnsi" w:hAnsiTheme="majorHAnsi" w:cstheme="majorHAnsi"/>
          <w:b/>
        </w:rPr>
      </w:pPr>
      <w:r w:rsidRPr="009404C7">
        <w:rPr>
          <w:rFonts w:asciiTheme="majorHAnsi" w:hAnsiTheme="majorHAnsi" w:cstheme="majorHAnsi"/>
          <w:b/>
        </w:rPr>
        <w:t xml:space="preserve">SGA: </w:t>
      </w:r>
      <w:r w:rsidRPr="009404C7">
        <w:rPr>
          <w:rFonts w:asciiTheme="majorHAnsi" w:hAnsiTheme="majorHAnsi" w:cstheme="majorHAnsi"/>
        </w:rPr>
        <w:t>Su espacio es</w:t>
      </w:r>
      <w:r w:rsidRPr="009404C7">
        <w:rPr>
          <w:rFonts w:asciiTheme="majorHAnsi" w:hAnsiTheme="majorHAnsi" w:cstheme="majorHAnsi"/>
          <w:color w:val="9900FF"/>
        </w:rPr>
        <w:t xml:space="preserve"> </w:t>
      </w:r>
      <w:r w:rsidRPr="009404C7">
        <w:rPr>
          <w:rFonts w:asciiTheme="majorHAnsi" w:hAnsiTheme="majorHAnsi" w:cstheme="majorHAnsi"/>
          <w:b/>
          <w:color w:val="9900FF"/>
        </w:rPr>
        <w:t>fijo</w:t>
      </w:r>
      <w:r w:rsidRPr="009404C7">
        <w:rPr>
          <w:rFonts w:asciiTheme="majorHAnsi" w:hAnsiTheme="majorHAnsi" w:cstheme="majorHAnsi"/>
          <w:b/>
          <w:color w:val="FF0000"/>
        </w:rPr>
        <w:t xml:space="preserve"> y es</w:t>
      </w:r>
      <w:r w:rsidRPr="009404C7">
        <w:rPr>
          <w:rFonts w:asciiTheme="majorHAnsi" w:hAnsiTheme="majorHAnsi" w:cstheme="majorHAnsi"/>
          <w:b/>
          <w:color w:val="9900FF"/>
        </w:rPr>
        <w:t xml:space="preserve"> público</w:t>
      </w:r>
      <w:r w:rsidRPr="009404C7">
        <w:rPr>
          <w:rFonts w:asciiTheme="majorHAnsi" w:hAnsiTheme="majorHAnsi" w:cstheme="majorHAnsi"/>
          <w:b/>
          <w:color w:val="FF0000"/>
        </w:rPr>
        <w:t>.</w:t>
      </w:r>
    </w:p>
    <w:p w14:paraId="082DC116" w14:textId="20677D27" w:rsidR="00F94CDB" w:rsidRPr="009404C7" w:rsidRDefault="003C09EA">
      <w:pPr>
        <w:numPr>
          <w:ilvl w:val="1"/>
          <w:numId w:val="16"/>
        </w:numPr>
        <w:ind w:left="2880"/>
        <w:rPr>
          <w:rFonts w:asciiTheme="majorHAnsi" w:hAnsiTheme="majorHAnsi" w:cstheme="majorHAnsi"/>
        </w:rPr>
      </w:pPr>
      <w:r w:rsidRPr="009404C7">
        <w:rPr>
          <w:rFonts w:asciiTheme="majorHAnsi" w:hAnsiTheme="majorHAnsi" w:cstheme="majorHAnsi"/>
          <w:b/>
        </w:rPr>
        <w:t>Pool compartido:</w:t>
      </w:r>
      <w:r w:rsidRPr="009404C7">
        <w:rPr>
          <w:rFonts w:asciiTheme="majorHAnsi" w:hAnsiTheme="majorHAnsi" w:cstheme="majorHAnsi"/>
        </w:rPr>
        <w:t xml:space="preserve"> Se suben las peticiones que van </w:t>
      </w:r>
      <w:r w:rsidRPr="009404C7">
        <w:rPr>
          <w:rFonts w:asciiTheme="majorHAnsi" w:hAnsiTheme="majorHAnsi" w:cstheme="majorHAnsi"/>
          <w:b/>
          <w:color w:val="FF0000"/>
        </w:rPr>
        <w:t>al servidor de datos.</w:t>
      </w:r>
      <w:r w:rsidRPr="009404C7">
        <w:rPr>
          <w:rFonts w:asciiTheme="majorHAnsi" w:hAnsiTheme="majorHAnsi" w:cstheme="majorHAnsi"/>
        </w:rPr>
        <w:t xml:space="preserve"> contiene el </w:t>
      </w:r>
      <w:r w:rsidRPr="009404C7">
        <w:rPr>
          <w:rFonts w:asciiTheme="majorHAnsi" w:hAnsiTheme="majorHAnsi" w:cstheme="majorHAnsi"/>
          <w:b/>
          <w:color w:val="FF0000"/>
        </w:rPr>
        <w:t>caché de diccionario de datos</w:t>
      </w:r>
      <w:r w:rsidRPr="009404C7">
        <w:rPr>
          <w:rFonts w:asciiTheme="majorHAnsi" w:hAnsiTheme="majorHAnsi" w:cstheme="majorHAnsi"/>
          <w:b/>
        </w:rPr>
        <w:t xml:space="preserve"> </w:t>
      </w:r>
      <w:r w:rsidRPr="009404C7">
        <w:rPr>
          <w:rFonts w:asciiTheme="majorHAnsi" w:hAnsiTheme="majorHAnsi" w:cstheme="majorHAnsi"/>
        </w:rPr>
        <w:t xml:space="preserve">que contiene </w:t>
      </w:r>
      <w:r w:rsidR="004309F7" w:rsidRPr="009404C7">
        <w:rPr>
          <w:rFonts w:asciiTheme="majorHAnsi" w:hAnsiTheme="majorHAnsi" w:cstheme="majorHAnsi"/>
        </w:rPr>
        <w:t xml:space="preserve">los </w:t>
      </w:r>
      <w:r w:rsidR="004309F7" w:rsidRPr="009404C7">
        <w:rPr>
          <w:rFonts w:asciiTheme="majorHAnsi" w:hAnsiTheme="majorHAnsi" w:cstheme="majorHAnsi"/>
          <w:b/>
          <w:color w:val="FF0000"/>
        </w:rPr>
        <w:t>nombres</w:t>
      </w:r>
      <w:r w:rsidRPr="009404C7">
        <w:rPr>
          <w:rFonts w:asciiTheme="majorHAnsi" w:hAnsiTheme="majorHAnsi" w:cstheme="majorHAnsi"/>
          <w:b/>
          <w:color w:val="FF0000"/>
        </w:rPr>
        <w:t xml:space="preserve"> de las tablas, la estructura de las tablas…</w:t>
      </w:r>
      <w:r w:rsidRPr="009404C7">
        <w:rPr>
          <w:rFonts w:asciiTheme="majorHAnsi" w:hAnsiTheme="majorHAnsi" w:cstheme="majorHAnsi"/>
        </w:rPr>
        <w:t xml:space="preserve"> Las que se van usando. </w:t>
      </w:r>
    </w:p>
    <w:p w14:paraId="5E552EF9" w14:textId="77777777" w:rsidR="00F94CDB" w:rsidRPr="009404C7" w:rsidRDefault="00F94CDB">
      <w:pPr>
        <w:ind w:left="2880"/>
        <w:rPr>
          <w:rFonts w:asciiTheme="majorHAnsi" w:hAnsiTheme="majorHAnsi" w:cstheme="majorHAnsi"/>
        </w:rPr>
      </w:pPr>
    </w:p>
    <w:p w14:paraId="5D81A463" w14:textId="77777777" w:rsidR="000E2C57" w:rsidRPr="009404C7" w:rsidRDefault="000E2C57">
      <w:pPr>
        <w:ind w:left="2880"/>
        <w:rPr>
          <w:rFonts w:asciiTheme="majorHAnsi" w:hAnsiTheme="majorHAnsi" w:cstheme="majorHAnsi"/>
        </w:rPr>
      </w:pPr>
    </w:p>
    <w:p w14:paraId="11D7B08C" w14:textId="77777777" w:rsidR="000E2C57" w:rsidRPr="009404C7" w:rsidRDefault="000E2C57">
      <w:pPr>
        <w:ind w:left="2880"/>
        <w:rPr>
          <w:rFonts w:asciiTheme="majorHAnsi" w:hAnsiTheme="majorHAnsi" w:cstheme="majorHAnsi"/>
        </w:rPr>
      </w:pPr>
    </w:p>
    <w:p w14:paraId="075EA4CE" w14:textId="77777777" w:rsidR="000E2C57" w:rsidRPr="009404C7" w:rsidRDefault="000E2C57">
      <w:pPr>
        <w:ind w:left="2880"/>
        <w:rPr>
          <w:rFonts w:asciiTheme="majorHAnsi" w:hAnsiTheme="majorHAnsi" w:cstheme="majorHAnsi"/>
        </w:rPr>
      </w:pPr>
    </w:p>
    <w:p w14:paraId="73CB15F3" w14:textId="77777777" w:rsidR="000E2C57" w:rsidRPr="009404C7" w:rsidRDefault="000E2C57">
      <w:pPr>
        <w:ind w:left="2880"/>
        <w:rPr>
          <w:rFonts w:asciiTheme="majorHAnsi" w:hAnsiTheme="majorHAnsi" w:cstheme="majorHAnsi"/>
        </w:rPr>
      </w:pPr>
    </w:p>
    <w:p w14:paraId="04F7F953" w14:textId="77777777" w:rsidR="00F94CDB" w:rsidRPr="009404C7" w:rsidRDefault="003C09EA">
      <w:pPr>
        <w:numPr>
          <w:ilvl w:val="1"/>
          <w:numId w:val="16"/>
        </w:numPr>
        <w:ind w:left="2880"/>
        <w:rPr>
          <w:rFonts w:asciiTheme="majorHAnsi" w:hAnsiTheme="majorHAnsi" w:cstheme="majorHAnsi"/>
        </w:rPr>
      </w:pPr>
      <w:r w:rsidRPr="009404C7">
        <w:rPr>
          <w:rFonts w:asciiTheme="majorHAnsi" w:hAnsiTheme="majorHAnsi" w:cstheme="majorHAnsi"/>
          <w:b/>
        </w:rPr>
        <w:lastRenderedPageBreak/>
        <w:t xml:space="preserve">Caché de buffers de la base de datos: </w:t>
      </w:r>
      <w:r w:rsidRPr="009404C7">
        <w:rPr>
          <w:rFonts w:asciiTheme="majorHAnsi" w:hAnsiTheme="majorHAnsi" w:cstheme="majorHAnsi"/>
        </w:rPr>
        <w:t xml:space="preserve">Es una parte del SGA. Ese espacio donde </w:t>
      </w:r>
      <w:r w:rsidRPr="009404C7">
        <w:rPr>
          <w:rFonts w:asciiTheme="majorHAnsi" w:hAnsiTheme="majorHAnsi" w:cstheme="majorHAnsi"/>
          <w:b/>
          <w:color w:val="9900FF"/>
        </w:rPr>
        <w:t xml:space="preserve">se van a subir esos bloques para la memoria </w:t>
      </w:r>
      <w:proofErr w:type="spellStart"/>
      <w:r w:rsidRPr="009404C7">
        <w:rPr>
          <w:rFonts w:asciiTheme="majorHAnsi" w:hAnsiTheme="majorHAnsi" w:cstheme="majorHAnsi"/>
          <w:b/>
          <w:color w:val="9900FF"/>
        </w:rPr>
        <w:t>ram</w:t>
      </w:r>
      <w:proofErr w:type="spellEnd"/>
      <w:r w:rsidRPr="009404C7">
        <w:rPr>
          <w:rFonts w:asciiTheme="majorHAnsi" w:hAnsiTheme="majorHAnsi" w:cstheme="majorHAnsi"/>
          <w:b/>
          <w:color w:val="9900FF"/>
        </w:rPr>
        <w:t xml:space="preserve">, para manipular, </w:t>
      </w:r>
      <w:proofErr w:type="spellStart"/>
      <w:r w:rsidRPr="009404C7">
        <w:rPr>
          <w:rFonts w:asciiTheme="majorHAnsi" w:hAnsiTheme="majorHAnsi" w:cstheme="majorHAnsi"/>
          <w:b/>
          <w:color w:val="9900FF"/>
        </w:rPr>
        <w:t>etc</w:t>
      </w:r>
      <w:proofErr w:type="spellEnd"/>
      <w:r w:rsidRPr="009404C7">
        <w:rPr>
          <w:rFonts w:asciiTheme="majorHAnsi" w:hAnsiTheme="majorHAnsi" w:cstheme="majorHAnsi"/>
          <w:b/>
          <w:color w:val="9900FF"/>
        </w:rPr>
        <w:t xml:space="preserve">… </w:t>
      </w:r>
      <w:r w:rsidRPr="009404C7">
        <w:rPr>
          <w:rFonts w:asciiTheme="majorHAnsi" w:hAnsiTheme="majorHAnsi" w:cstheme="majorHAnsi"/>
        </w:rPr>
        <w:t>Si es de 8k o de 2k o 16k,</w:t>
      </w:r>
      <w:r w:rsidRPr="009404C7">
        <w:rPr>
          <w:rFonts w:asciiTheme="majorHAnsi" w:hAnsiTheme="majorHAnsi" w:cstheme="majorHAnsi"/>
          <w:color w:val="FF0000"/>
        </w:rPr>
        <w:t xml:space="preserve"> </w:t>
      </w:r>
      <w:r w:rsidRPr="009404C7">
        <w:rPr>
          <w:rFonts w:asciiTheme="majorHAnsi" w:hAnsiTheme="majorHAnsi" w:cstheme="majorHAnsi"/>
          <w:b/>
          <w:color w:val="9900FF"/>
        </w:rPr>
        <w:t>todos los de 8k se van a subir al</w:t>
      </w:r>
      <w:r w:rsidRPr="009404C7">
        <w:rPr>
          <w:rFonts w:asciiTheme="majorHAnsi" w:hAnsiTheme="majorHAnsi" w:cstheme="majorHAnsi"/>
          <w:b/>
          <w:color w:val="FF0000"/>
        </w:rPr>
        <w:t xml:space="preserve"> caché de buffers de la base de datos</w:t>
      </w:r>
      <w:r w:rsidRPr="009404C7">
        <w:rPr>
          <w:rFonts w:asciiTheme="majorHAnsi" w:hAnsiTheme="majorHAnsi" w:cstheme="majorHAnsi"/>
          <w:color w:val="9900FF"/>
        </w:rPr>
        <w:t>,</w:t>
      </w:r>
      <w:r w:rsidRPr="009404C7">
        <w:rPr>
          <w:rFonts w:asciiTheme="majorHAnsi" w:hAnsiTheme="majorHAnsi" w:cstheme="majorHAnsi"/>
        </w:rPr>
        <w:t xml:space="preserve"> pero</w:t>
      </w:r>
      <w:r w:rsidRPr="009404C7">
        <w:rPr>
          <w:rFonts w:asciiTheme="majorHAnsi" w:hAnsiTheme="majorHAnsi" w:cstheme="majorHAnsi"/>
          <w:b/>
        </w:rPr>
        <w:t xml:space="preserve"> </w:t>
      </w:r>
      <w:r w:rsidRPr="009404C7">
        <w:rPr>
          <w:rFonts w:asciiTheme="majorHAnsi" w:hAnsiTheme="majorHAnsi" w:cstheme="majorHAnsi"/>
          <w:b/>
          <w:color w:val="9900FF"/>
        </w:rPr>
        <w:t>si es de 2k</w:t>
      </w:r>
      <w:r w:rsidRPr="009404C7">
        <w:rPr>
          <w:rFonts w:asciiTheme="majorHAnsi" w:hAnsiTheme="majorHAnsi" w:cstheme="majorHAnsi"/>
        </w:rPr>
        <w:t xml:space="preserve"> se va a subir</w:t>
      </w:r>
      <w:r w:rsidRPr="009404C7">
        <w:rPr>
          <w:rFonts w:asciiTheme="majorHAnsi" w:hAnsiTheme="majorHAnsi" w:cstheme="majorHAnsi"/>
          <w:color w:val="FF0000"/>
        </w:rPr>
        <w:t xml:space="preserve"> </w:t>
      </w:r>
      <w:r w:rsidRPr="009404C7">
        <w:rPr>
          <w:rFonts w:asciiTheme="majorHAnsi" w:hAnsiTheme="majorHAnsi" w:cstheme="majorHAnsi"/>
          <w:b/>
          <w:color w:val="FF0000"/>
        </w:rPr>
        <w:t xml:space="preserve">al caché de buffers de </w:t>
      </w:r>
      <w:proofErr w:type="spellStart"/>
      <w:r w:rsidRPr="009404C7">
        <w:rPr>
          <w:rFonts w:asciiTheme="majorHAnsi" w:hAnsiTheme="majorHAnsi" w:cstheme="majorHAnsi"/>
          <w:b/>
          <w:color w:val="FF0000"/>
        </w:rPr>
        <w:t>nK</w:t>
      </w:r>
      <w:proofErr w:type="spellEnd"/>
      <w:r w:rsidRPr="009404C7">
        <w:rPr>
          <w:rFonts w:asciiTheme="majorHAnsi" w:hAnsiTheme="majorHAnsi" w:cstheme="majorHAnsi"/>
        </w:rPr>
        <w:t xml:space="preserve">, si </w:t>
      </w:r>
      <w:r w:rsidRPr="009404C7">
        <w:rPr>
          <w:rFonts w:asciiTheme="majorHAnsi" w:hAnsiTheme="majorHAnsi" w:cstheme="majorHAnsi"/>
          <w:b/>
          <w:color w:val="9900FF"/>
        </w:rPr>
        <w:t>es de 16k</w:t>
      </w:r>
      <w:r w:rsidRPr="009404C7">
        <w:rPr>
          <w:rFonts w:asciiTheme="majorHAnsi" w:hAnsiTheme="majorHAnsi" w:cstheme="majorHAnsi"/>
        </w:rPr>
        <w:t xml:space="preserve"> va a haber</w:t>
      </w:r>
      <w:r w:rsidRPr="009404C7">
        <w:rPr>
          <w:rFonts w:asciiTheme="majorHAnsi" w:hAnsiTheme="majorHAnsi" w:cstheme="majorHAnsi"/>
          <w:color w:val="FF0000"/>
        </w:rPr>
        <w:t xml:space="preserve"> </w:t>
      </w:r>
      <w:r w:rsidRPr="009404C7">
        <w:rPr>
          <w:rFonts w:asciiTheme="majorHAnsi" w:hAnsiTheme="majorHAnsi" w:cstheme="majorHAnsi"/>
          <w:b/>
          <w:color w:val="FF0000"/>
        </w:rPr>
        <w:t xml:space="preserve">otro espacio para ellos en </w:t>
      </w:r>
      <w:proofErr w:type="spellStart"/>
      <w:r w:rsidRPr="009404C7">
        <w:rPr>
          <w:rFonts w:asciiTheme="majorHAnsi" w:hAnsiTheme="majorHAnsi" w:cstheme="majorHAnsi"/>
          <w:b/>
          <w:color w:val="FF0000"/>
        </w:rPr>
        <w:t>nK</w:t>
      </w:r>
      <w:proofErr w:type="spellEnd"/>
      <w:r w:rsidRPr="009404C7">
        <w:rPr>
          <w:rFonts w:asciiTheme="majorHAnsi" w:hAnsiTheme="majorHAnsi" w:cstheme="majorHAnsi"/>
          <w:b/>
          <w:color w:val="FF0000"/>
        </w:rPr>
        <w:t xml:space="preserve"> (donde n es el número)</w:t>
      </w:r>
      <w:r w:rsidRPr="009404C7">
        <w:rPr>
          <w:rFonts w:asciiTheme="majorHAnsi" w:hAnsiTheme="majorHAnsi" w:cstheme="majorHAnsi"/>
        </w:rPr>
        <w:t>. La caché además</w:t>
      </w:r>
      <w:r w:rsidRPr="009404C7">
        <w:rPr>
          <w:rFonts w:asciiTheme="majorHAnsi" w:hAnsiTheme="majorHAnsi" w:cstheme="majorHAnsi"/>
          <w:b/>
          <w:color w:val="9900FF"/>
        </w:rPr>
        <w:t xml:space="preserve"> la comparten todos los usuarios simultáneos.</w:t>
      </w:r>
      <w:r w:rsidRPr="009404C7">
        <w:rPr>
          <w:rFonts w:asciiTheme="majorHAnsi" w:hAnsiTheme="majorHAnsi" w:cstheme="majorHAnsi"/>
          <w:color w:val="9900FF"/>
        </w:rPr>
        <w:t xml:space="preserve"> </w:t>
      </w:r>
      <w:r w:rsidRPr="009404C7">
        <w:rPr>
          <w:rFonts w:asciiTheme="majorHAnsi" w:hAnsiTheme="majorHAnsi" w:cstheme="majorHAnsi"/>
        </w:rPr>
        <w:t>Contiene</w:t>
      </w:r>
      <w:r w:rsidRPr="009404C7">
        <w:rPr>
          <w:rFonts w:asciiTheme="majorHAnsi" w:hAnsiTheme="majorHAnsi" w:cstheme="majorHAnsi"/>
          <w:b/>
          <w:color w:val="FF0000"/>
        </w:rPr>
        <w:t xml:space="preserve"> </w:t>
      </w:r>
      <w:r w:rsidRPr="009404C7">
        <w:rPr>
          <w:rFonts w:asciiTheme="majorHAnsi" w:hAnsiTheme="majorHAnsi" w:cstheme="majorHAnsi"/>
          <w:b/>
          <w:color w:val="9900FF"/>
        </w:rPr>
        <w:t>copias de bloques de datos</w:t>
      </w:r>
      <w:r w:rsidRPr="009404C7">
        <w:rPr>
          <w:rFonts w:asciiTheme="majorHAnsi" w:hAnsiTheme="majorHAnsi" w:cstheme="majorHAnsi"/>
        </w:rPr>
        <w:t xml:space="preserve"> que se leen en los archivos de datos. </w:t>
      </w:r>
    </w:p>
    <w:p w14:paraId="3824AA16" w14:textId="77777777" w:rsidR="00F94CDB" w:rsidRPr="009404C7" w:rsidRDefault="00F94CDB">
      <w:pPr>
        <w:ind w:left="2880" w:firstLine="720"/>
        <w:rPr>
          <w:rFonts w:asciiTheme="majorHAnsi" w:hAnsiTheme="majorHAnsi" w:cstheme="majorHAnsi"/>
          <w:b/>
        </w:rPr>
      </w:pPr>
    </w:p>
    <w:p w14:paraId="719DEC06" w14:textId="77777777" w:rsidR="00F94CDB" w:rsidRPr="009404C7" w:rsidRDefault="003C09EA">
      <w:pPr>
        <w:numPr>
          <w:ilvl w:val="1"/>
          <w:numId w:val="16"/>
        </w:numPr>
        <w:ind w:left="2880"/>
        <w:rPr>
          <w:rFonts w:asciiTheme="majorHAnsi" w:hAnsiTheme="majorHAnsi" w:cstheme="majorHAnsi"/>
        </w:rPr>
      </w:pPr>
      <w:r w:rsidRPr="009404C7">
        <w:rPr>
          <w:rFonts w:asciiTheme="majorHAnsi" w:hAnsiTheme="majorHAnsi" w:cstheme="majorHAnsi"/>
          <w:b/>
        </w:rPr>
        <w:t>Buffer de redo log:</w:t>
      </w:r>
      <w:r w:rsidRPr="009404C7">
        <w:rPr>
          <w:rFonts w:asciiTheme="majorHAnsi" w:hAnsiTheme="majorHAnsi" w:cstheme="majorHAnsi"/>
        </w:rPr>
        <w:t xml:space="preserve"> </w:t>
      </w:r>
      <w:r w:rsidRPr="009404C7">
        <w:rPr>
          <w:rFonts w:asciiTheme="majorHAnsi" w:hAnsiTheme="majorHAnsi" w:cstheme="majorHAnsi"/>
          <w:b/>
          <w:color w:val="FF0000"/>
        </w:rPr>
        <w:t>Contiene información sobre los cambios realizados en la base de datos.</w:t>
      </w:r>
      <w:r w:rsidRPr="009404C7">
        <w:rPr>
          <w:rFonts w:asciiTheme="majorHAnsi" w:hAnsiTheme="majorHAnsi" w:cstheme="majorHAnsi"/>
        </w:rPr>
        <w:t xml:space="preserve"> </w:t>
      </w:r>
      <w:r w:rsidRPr="009404C7">
        <w:rPr>
          <w:rFonts w:asciiTheme="majorHAnsi" w:hAnsiTheme="majorHAnsi" w:cstheme="majorHAnsi"/>
          <w:b/>
          <w:color w:val="9900FF"/>
        </w:rPr>
        <w:t>Es un buffer circular de SGA</w:t>
      </w:r>
      <w:r w:rsidRPr="009404C7">
        <w:rPr>
          <w:rFonts w:asciiTheme="majorHAnsi" w:hAnsiTheme="majorHAnsi" w:cstheme="majorHAnsi"/>
        </w:rPr>
        <w:t xml:space="preserve">, contiene </w:t>
      </w:r>
      <w:r w:rsidRPr="009404C7">
        <w:rPr>
          <w:rFonts w:asciiTheme="majorHAnsi" w:hAnsiTheme="majorHAnsi" w:cstheme="majorHAnsi"/>
          <w:b/>
          <w:color w:val="FF0000"/>
        </w:rPr>
        <w:t>entradas de redo</w:t>
      </w:r>
      <w:r w:rsidRPr="009404C7">
        <w:rPr>
          <w:rFonts w:asciiTheme="majorHAnsi" w:hAnsiTheme="majorHAnsi" w:cstheme="majorHAnsi"/>
        </w:rPr>
        <w:t xml:space="preserve"> con </w:t>
      </w:r>
      <w:r w:rsidRPr="009404C7">
        <w:rPr>
          <w:rFonts w:asciiTheme="majorHAnsi" w:hAnsiTheme="majorHAnsi" w:cstheme="majorHAnsi"/>
          <w:b/>
          <w:color w:val="FF0000"/>
        </w:rPr>
        <w:t>información de los cambios de redo</w:t>
      </w:r>
      <w:r w:rsidRPr="009404C7">
        <w:rPr>
          <w:rFonts w:asciiTheme="majorHAnsi" w:hAnsiTheme="majorHAnsi" w:cstheme="majorHAnsi"/>
          <w:b/>
        </w:rPr>
        <w:t xml:space="preserve"> </w:t>
      </w:r>
      <w:r w:rsidRPr="009404C7">
        <w:rPr>
          <w:rFonts w:asciiTheme="majorHAnsi" w:hAnsiTheme="majorHAnsi" w:cstheme="majorHAnsi"/>
        </w:rPr>
        <w:t>realizados por operaciones como</w:t>
      </w:r>
      <w:r w:rsidRPr="009404C7">
        <w:rPr>
          <w:rFonts w:asciiTheme="majorHAnsi" w:hAnsiTheme="majorHAnsi" w:cstheme="majorHAnsi"/>
          <w:b/>
          <w:color w:val="FF0000"/>
        </w:rPr>
        <w:t xml:space="preserve"> </w:t>
      </w:r>
      <w:r w:rsidRPr="009404C7">
        <w:rPr>
          <w:rFonts w:asciiTheme="majorHAnsi" w:hAnsiTheme="majorHAnsi" w:cstheme="majorHAnsi"/>
          <w:b/>
          <w:color w:val="9900FF"/>
        </w:rPr>
        <w:t>DML y DDL</w:t>
      </w:r>
      <w:r w:rsidRPr="009404C7">
        <w:rPr>
          <w:rFonts w:asciiTheme="majorHAnsi" w:hAnsiTheme="majorHAnsi" w:cstheme="majorHAnsi"/>
          <w:b/>
          <w:color w:val="FF0000"/>
        </w:rPr>
        <w:t>.</w:t>
      </w:r>
    </w:p>
    <w:p w14:paraId="5274A0CF" w14:textId="77777777" w:rsidR="00F94CDB" w:rsidRPr="009404C7" w:rsidRDefault="003C09EA">
      <w:pPr>
        <w:ind w:left="2880"/>
        <w:rPr>
          <w:rFonts w:asciiTheme="majorHAnsi" w:hAnsiTheme="majorHAnsi" w:cstheme="majorHAnsi"/>
        </w:rPr>
      </w:pPr>
      <w:r w:rsidRPr="009404C7">
        <w:rPr>
          <w:rFonts w:asciiTheme="majorHAnsi" w:hAnsiTheme="majorHAnsi" w:cstheme="majorHAnsi"/>
        </w:rPr>
        <w:t xml:space="preserve"> </w:t>
      </w:r>
    </w:p>
    <w:p w14:paraId="5F49FE23" w14:textId="77777777" w:rsidR="00F94CDB" w:rsidRPr="009404C7" w:rsidRDefault="003C09EA">
      <w:pPr>
        <w:numPr>
          <w:ilvl w:val="1"/>
          <w:numId w:val="16"/>
        </w:numPr>
        <w:ind w:left="2880"/>
        <w:rPr>
          <w:rFonts w:asciiTheme="majorHAnsi" w:hAnsiTheme="majorHAnsi" w:cstheme="majorHAnsi"/>
        </w:rPr>
      </w:pPr>
      <w:r w:rsidRPr="009404C7">
        <w:rPr>
          <w:rFonts w:asciiTheme="majorHAnsi" w:hAnsiTheme="majorHAnsi" w:cstheme="majorHAnsi"/>
          <w:b/>
        </w:rPr>
        <w:t>Pool grande</w:t>
      </w:r>
      <w:r w:rsidRPr="009404C7">
        <w:rPr>
          <w:rFonts w:asciiTheme="majorHAnsi" w:hAnsiTheme="majorHAnsi" w:cstheme="majorHAnsi"/>
        </w:rPr>
        <w:t>: Se usa para</w:t>
      </w:r>
      <w:r w:rsidRPr="009404C7">
        <w:rPr>
          <w:rFonts w:asciiTheme="majorHAnsi" w:hAnsiTheme="majorHAnsi" w:cstheme="majorHAnsi"/>
          <w:color w:val="9900FF"/>
        </w:rPr>
        <w:t xml:space="preserve"> </w:t>
      </w:r>
      <w:r w:rsidRPr="009404C7">
        <w:rPr>
          <w:rFonts w:asciiTheme="majorHAnsi" w:hAnsiTheme="majorHAnsi" w:cstheme="majorHAnsi"/>
          <w:b/>
          <w:color w:val="9900FF"/>
        </w:rPr>
        <w:t>copias de seguridad.</w:t>
      </w:r>
      <w:r w:rsidRPr="009404C7">
        <w:rPr>
          <w:rFonts w:asciiTheme="majorHAnsi" w:hAnsiTheme="majorHAnsi" w:cstheme="majorHAnsi"/>
          <w:b/>
        </w:rPr>
        <w:t xml:space="preserve"> </w:t>
      </w:r>
    </w:p>
    <w:p w14:paraId="34A775DC" w14:textId="77777777" w:rsidR="00F94CDB" w:rsidRPr="009404C7" w:rsidRDefault="00F94CDB">
      <w:pPr>
        <w:ind w:left="2880"/>
        <w:rPr>
          <w:rFonts w:asciiTheme="majorHAnsi" w:hAnsiTheme="majorHAnsi" w:cstheme="majorHAnsi"/>
        </w:rPr>
      </w:pPr>
    </w:p>
    <w:p w14:paraId="1761370A" w14:textId="77777777" w:rsidR="00F94CDB" w:rsidRPr="009404C7" w:rsidRDefault="003C09EA">
      <w:pPr>
        <w:numPr>
          <w:ilvl w:val="1"/>
          <w:numId w:val="16"/>
        </w:numPr>
        <w:ind w:left="2880"/>
        <w:rPr>
          <w:rFonts w:asciiTheme="majorHAnsi" w:hAnsiTheme="majorHAnsi" w:cstheme="majorHAnsi"/>
        </w:rPr>
      </w:pPr>
      <w:r w:rsidRPr="009404C7">
        <w:rPr>
          <w:rFonts w:asciiTheme="majorHAnsi" w:hAnsiTheme="majorHAnsi" w:cstheme="majorHAnsi"/>
          <w:b/>
        </w:rPr>
        <w:t xml:space="preserve">Pool Java y </w:t>
      </w:r>
      <w:proofErr w:type="spellStart"/>
      <w:r w:rsidRPr="009404C7">
        <w:rPr>
          <w:rFonts w:asciiTheme="majorHAnsi" w:hAnsiTheme="majorHAnsi" w:cstheme="majorHAnsi"/>
          <w:b/>
        </w:rPr>
        <w:t>Streams</w:t>
      </w:r>
      <w:proofErr w:type="spellEnd"/>
      <w:r w:rsidRPr="009404C7">
        <w:rPr>
          <w:rFonts w:asciiTheme="majorHAnsi" w:hAnsiTheme="majorHAnsi" w:cstheme="majorHAnsi"/>
          <w:b/>
        </w:rPr>
        <w:t>:</w:t>
      </w:r>
      <w:r w:rsidRPr="009404C7">
        <w:rPr>
          <w:rFonts w:asciiTheme="majorHAnsi" w:hAnsiTheme="majorHAnsi" w:cstheme="majorHAnsi"/>
        </w:rPr>
        <w:t xml:space="preserve"> Para</w:t>
      </w:r>
      <w:r w:rsidRPr="009404C7">
        <w:rPr>
          <w:rFonts w:asciiTheme="majorHAnsi" w:hAnsiTheme="majorHAnsi" w:cstheme="majorHAnsi"/>
          <w:b/>
          <w:color w:val="9900FF"/>
        </w:rPr>
        <w:t xml:space="preserve"> máquinas virtuales.</w:t>
      </w:r>
    </w:p>
    <w:p w14:paraId="0789445E" w14:textId="77777777" w:rsidR="00F94CDB" w:rsidRPr="009404C7" w:rsidRDefault="00F94CDB">
      <w:pPr>
        <w:ind w:left="720"/>
        <w:rPr>
          <w:rFonts w:asciiTheme="majorHAnsi" w:hAnsiTheme="majorHAnsi" w:cstheme="majorHAnsi"/>
        </w:rPr>
      </w:pPr>
    </w:p>
    <w:p w14:paraId="3810736F" w14:textId="0CD4198C" w:rsidR="00F94CDB" w:rsidRPr="009404C7" w:rsidRDefault="003C09EA">
      <w:pPr>
        <w:numPr>
          <w:ilvl w:val="0"/>
          <w:numId w:val="16"/>
        </w:numPr>
        <w:ind w:left="2160"/>
        <w:rPr>
          <w:rFonts w:asciiTheme="majorHAnsi" w:hAnsiTheme="majorHAnsi" w:cstheme="majorHAnsi"/>
        </w:rPr>
      </w:pPr>
      <w:r w:rsidRPr="009404C7">
        <w:rPr>
          <w:rFonts w:asciiTheme="majorHAnsi" w:hAnsiTheme="majorHAnsi" w:cstheme="majorHAnsi"/>
          <w:b/>
        </w:rPr>
        <w:t>PGA:</w:t>
      </w:r>
      <w:r w:rsidRPr="009404C7">
        <w:rPr>
          <w:rFonts w:asciiTheme="majorHAnsi" w:hAnsiTheme="majorHAnsi" w:cstheme="majorHAnsi"/>
        </w:rPr>
        <w:t xml:space="preserve"> Si la solicitud tiene parámetro necesitará un espacio, </w:t>
      </w:r>
      <w:r w:rsidRPr="009404C7">
        <w:rPr>
          <w:rFonts w:asciiTheme="majorHAnsi" w:hAnsiTheme="majorHAnsi" w:cstheme="majorHAnsi"/>
          <w:b/>
          <w:color w:val="FF0000"/>
        </w:rPr>
        <w:t xml:space="preserve">su espacio </w:t>
      </w:r>
      <w:r w:rsidRPr="009404C7">
        <w:rPr>
          <w:rFonts w:asciiTheme="majorHAnsi" w:hAnsiTheme="majorHAnsi" w:cstheme="majorHAnsi"/>
          <w:b/>
          <w:color w:val="9900FF"/>
        </w:rPr>
        <w:t>va cambiando</w:t>
      </w:r>
      <w:r w:rsidRPr="009404C7">
        <w:rPr>
          <w:rFonts w:asciiTheme="majorHAnsi" w:hAnsiTheme="majorHAnsi" w:cstheme="majorHAnsi"/>
          <w:b/>
          <w:color w:val="FF0000"/>
        </w:rPr>
        <w:t xml:space="preserve"> según las peticiones. </w:t>
      </w:r>
      <w:r w:rsidR="00052DC1" w:rsidRPr="009404C7">
        <w:rPr>
          <w:rFonts w:asciiTheme="majorHAnsi" w:hAnsiTheme="majorHAnsi" w:cstheme="majorHAnsi"/>
          <w:b/>
          <w:color w:val="FF0000"/>
        </w:rPr>
        <w:t>Además,</w:t>
      </w:r>
      <w:r w:rsidRPr="009404C7">
        <w:rPr>
          <w:rFonts w:asciiTheme="majorHAnsi" w:hAnsiTheme="majorHAnsi" w:cstheme="majorHAnsi"/>
          <w:b/>
          <w:color w:val="FF0000"/>
        </w:rPr>
        <w:t xml:space="preserve"> </w:t>
      </w:r>
      <w:r w:rsidRPr="009404C7">
        <w:rPr>
          <w:rFonts w:asciiTheme="majorHAnsi" w:hAnsiTheme="majorHAnsi" w:cstheme="majorHAnsi"/>
          <w:b/>
          <w:color w:val="9900FF"/>
        </w:rPr>
        <w:t xml:space="preserve">es temporal y privado. </w:t>
      </w:r>
      <w:r w:rsidRPr="009404C7">
        <w:rPr>
          <w:rFonts w:asciiTheme="majorHAnsi" w:hAnsiTheme="majorHAnsi" w:cstheme="majorHAnsi"/>
          <w:b/>
          <w:highlight w:val="yellow"/>
        </w:rPr>
        <w:t>Por cada proceso coge un espacio de PGA.</w:t>
      </w:r>
    </w:p>
    <w:p w14:paraId="6A294662" w14:textId="77777777" w:rsidR="00F94CDB" w:rsidRPr="009404C7" w:rsidRDefault="00F94CDB">
      <w:pPr>
        <w:ind w:left="2160"/>
        <w:rPr>
          <w:rFonts w:asciiTheme="majorHAnsi" w:hAnsiTheme="majorHAnsi" w:cstheme="majorHAnsi"/>
        </w:rPr>
      </w:pPr>
    </w:p>
    <w:p w14:paraId="4C7E0E5E" w14:textId="77777777" w:rsidR="00F94CDB" w:rsidRPr="009404C7" w:rsidRDefault="003C09EA">
      <w:pPr>
        <w:ind w:left="720"/>
        <w:rPr>
          <w:rFonts w:asciiTheme="majorHAnsi" w:hAnsiTheme="majorHAnsi" w:cstheme="majorHAnsi"/>
        </w:rPr>
      </w:pPr>
      <w:r w:rsidRPr="009404C7">
        <w:rPr>
          <w:rFonts w:asciiTheme="majorHAnsi" w:hAnsiTheme="majorHAnsi" w:cstheme="majorHAnsi"/>
        </w:rPr>
        <w:t xml:space="preserve">Para poder poner en marcha el Oracle hay unos procesos que vamos a ver (los más importantes) </w:t>
      </w:r>
      <w:r w:rsidRPr="009404C7">
        <w:rPr>
          <w:rFonts w:asciiTheme="majorHAnsi" w:hAnsiTheme="majorHAnsi" w:cstheme="majorHAnsi"/>
          <w:b/>
        </w:rPr>
        <w:t xml:space="preserve">DBW, CKPT, LGWR, </w:t>
      </w:r>
      <w:proofErr w:type="spellStart"/>
      <w:r w:rsidRPr="009404C7">
        <w:rPr>
          <w:rFonts w:asciiTheme="majorHAnsi" w:hAnsiTheme="majorHAnsi" w:cstheme="majorHAnsi"/>
          <w:b/>
        </w:rPr>
        <w:t>ARCn</w:t>
      </w:r>
      <w:proofErr w:type="spellEnd"/>
      <w:r w:rsidRPr="009404C7">
        <w:rPr>
          <w:rFonts w:asciiTheme="majorHAnsi" w:hAnsiTheme="majorHAnsi" w:cstheme="majorHAnsi"/>
          <w:b/>
        </w:rPr>
        <w:t>.</w:t>
      </w:r>
      <w:r w:rsidRPr="009404C7">
        <w:rPr>
          <w:rFonts w:asciiTheme="majorHAnsi" w:hAnsiTheme="majorHAnsi" w:cstheme="majorHAnsi"/>
        </w:rPr>
        <w:t xml:space="preserve"> </w:t>
      </w:r>
    </w:p>
    <w:p w14:paraId="1AFA1427" w14:textId="77777777" w:rsidR="00F94CDB" w:rsidRPr="009404C7" w:rsidRDefault="00F94CDB">
      <w:pPr>
        <w:ind w:left="720"/>
        <w:rPr>
          <w:rFonts w:asciiTheme="majorHAnsi" w:hAnsiTheme="majorHAnsi" w:cstheme="majorHAnsi"/>
        </w:rPr>
      </w:pPr>
    </w:p>
    <w:p w14:paraId="06E3D425" w14:textId="77777777" w:rsidR="00F94CDB" w:rsidRPr="009404C7" w:rsidRDefault="003C09EA">
      <w:pPr>
        <w:numPr>
          <w:ilvl w:val="0"/>
          <w:numId w:val="14"/>
        </w:numPr>
        <w:ind w:left="1440"/>
        <w:rPr>
          <w:rFonts w:asciiTheme="majorHAnsi" w:hAnsiTheme="majorHAnsi" w:cstheme="majorHAnsi"/>
        </w:rPr>
      </w:pPr>
      <w:proofErr w:type="spellStart"/>
      <w:r w:rsidRPr="009404C7">
        <w:rPr>
          <w:rFonts w:asciiTheme="majorHAnsi" w:hAnsiTheme="majorHAnsi" w:cstheme="majorHAnsi"/>
          <w:b/>
        </w:rPr>
        <w:t>DBWn</w:t>
      </w:r>
      <w:proofErr w:type="spellEnd"/>
      <w:r w:rsidRPr="009404C7">
        <w:rPr>
          <w:rFonts w:asciiTheme="majorHAnsi" w:hAnsiTheme="majorHAnsi" w:cstheme="majorHAnsi"/>
          <w:b/>
        </w:rPr>
        <w:t>:</w:t>
      </w:r>
      <w:r w:rsidRPr="009404C7">
        <w:rPr>
          <w:rFonts w:asciiTheme="majorHAnsi" w:hAnsiTheme="majorHAnsi" w:cstheme="majorHAnsi"/>
        </w:rPr>
        <w:t xml:space="preserve"> </w:t>
      </w:r>
    </w:p>
    <w:p w14:paraId="6D4E36DA" w14:textId="77777777" w:rsidR="00F94CDB" w:rsidRPr="009404C7" w:rsidRDefault="003C09EA">
      <w:pPr>
        <w:numPr>
          <w:ilvl w:val="1"/>
          <w:numId w:val="14"/>
        </w:numPr>
        <w:ind w:left="2160"/>
        <w:rPr>
          <w:rFonts w:asciiTheme="majorHAnsi" w:hAnsiTheme="majorHAnsi" w:cstheme="majorHAnsi"/>
        </w:rPr>
      </w:pPr>
      <w:r w:rsidRPr="009404C7">
        <w:rPr>
          <w:rFonts w:asciiTheme="majorHAnsi" w:hAnsiTheme="majorHAnsi" w:cstheme="majorHAnsi"/>
          <w:b/>
          <w:color w:val="FF0000"/>
        </w:rPr>
        <w:t xml:space="preserve">Se encarga de coger las páginas sucias </w:t>
      </w:r>
      <w:r w:rsidRPr="00361818">
        <w:rPr>
          <w:rFonts w:asciiTheme="majorHAnsi" w:hAnsiTheme="majorHAnsi" w:cstheme="majorHAnsi"/>
          <w:b/>
          <w:color w:val="7030A0"/>
        </w:rPr>
        <w:t>y las baja al disco de forma asíncrona</w:t>
      </w:r>
      <w:r w:rsidRPr="009404C7">
        <w:rPr>
          <w:rFonts w:asciiTheme="majorHAnsi" w:hAnsiTheme="majorHAnsi" w:cstheme="majorHAnsi"/>
          <w:b/>
          <w:color w:val="FF0000"/>
        </w:rPr>
        <w:t xml:space="preserve"> mientras realiza otro procesamiento</w:t>
      </w:r>
      <w:r w:rsidRPr="009404C7">
        <w:rPr>
          <w:rFonts w:asciiTheme="majorHAnsi" w:hAnsiTheme="majorHAnsi" w:cstheme="majorHAnsi"/>
        </w:rPr>
        <w:t>, para avanzar el punto de control y marca esos bloques como no sucios.</w:t>
      </w:r>
    </w:p>
    <w:p w14:paraId="6C9B37DD" w14:textId="77777777" w:rsidR="00F94CDB" w:rsidRPr="009404C7" w:rsidRDefault="00F94CDB">
      <w:pPr>
        <w:ind w:left="720"/>
        <w:rPr>
          <w:rFonts w:asciiTheme="majorHAnsi" w:hAnsiTheme="majorHAnsi" w:cstheme="majorHAnsi"/>
        </w:rPr>
      </w:pPr>
    </w:p>
    <w:p w14:paraId="19BAFE11" w14:textId="77777777" w:rsidR="00F94CDB" w:rsidRPr="009404C7" w:rsidRDefault="003C09EA">
      <w:pPr>
        <w:numPr>
          <w:ilvl w:val="0"/>
          <w:numId w:val="17"/>
        </w:numPr>
        <w:ind w:left="1440"/>
        <w:rPr>
          <w:rFonts w:asciiTheme="majorHAnsi" w:hAnsiTheme="majorHAnsi" w:cstheme="majorHAnsi"/>
        </w:rPr>
      </w:pPr>
      <w:r w:rsidRPr="009404C7">
        <w:rPr>
          <w:rFonts w:asciiTheme="majorHAnsi" w:hAnsiTheme="majorHAnsi" w:cstheme="majorHAnsi"/>
          <w:b/>
        </w:rPr>
        <w:t>LGWR:</w:t>
      </w:r>
      <w:r w:rsidRPr="009404C7">
        <w:rPr>
          <w:rFonts w:asciiTheme="majorHAnsi" w:hAnsiTheme="majorHAnsi" w:cstheme="majorHAnsi"/>
        </w:rPr>
        <w:t xml:space="preserve"> </w:t>
      </w:r>
    </w:p>
    <w:p w14:paraId="35B1917E" w14:textId="16DDDFCE" w:rsidR="00F94CDB" w:rsidRPr="00361818" w:rsidRDefault="003C09EA">
      <w:pPr>
        <w:numPr>
          <w:ilvl w:val="1"/>
          <w:numId w:val="17"/>
        </w:numPr>
        <w:ind w:left="2160"/>
        <w:rPr>
          <w:rFonts w:asciiTheme="majorHAnsi" w:hAnsiTheme="majorHAnsi" w:cstheme="majorHAnsi"/>
          <w:b/>
          <w:bCs/>
          <w:color w:val="7030A0"/>
        </w:rPr>
      </w:pPr>
      <w:r w:rsidRPr="009404C7">
        <w:rPr>
          <w:rFonts w:asciiTheme="majorHAnsi" w:hAnsiTheme="majorHAnsi" w:cstheme="majorHAnsi"/>
          <w:b/>
          <w:color w:val="FF0000"/>
        </w:rPr>
        <w:t xml:space="preserve">Hace lo mismo que el </w:t>
      </w:r>
      <w:r w:rsidR="004309F7" w:rsidRPr="009404C7">
        <w:rPr>
          <w:rFonts w:asciiTheme="majorHAnsi" w:hAnsiTheme="majorHAnsi" w:cstheme="majorHAnsi"/>
          <w:b/>
          <w:color w:val="FF0000"/>
        </w:rPr>
        <w:t>DBW,</w:t>
      </w:r>
      <w:r w:rsidRPr="009404C7">
        <w:rPr>
          <w:rFonts w:asciiTheme="majorHAnsi" w:hAnsiTheme="majorHAnsi" w:cstheme="majorHAnsi"/>
          <w:b/>
          <w:color w:val="FF0000"/>
        </w:rPr>
        <w:t xml:space="preserve"> </w:t>
      </w:r>
      <w:r w:rsidRPr="00361818">
        <w:rPr>
          <w:rFonts w:asciiTheme="majorHAnsi" w:hAnsiTheme="majorHAnsi" w:cstheme="majorHAnsi"/>
          <w:b/>
          <w:color w:val="7030A0"/>
        </w:rPr>
        <w:t>pero con el log</w:t>
      </w:r>
      <w:r w:rsidRPr="009404C7">
        <w:rPr>
          <w:rFonts w:asciiTheme="majorHAnsi" w:hAnsiTheme="majorHAnsi" w:cstheme="majorHAnsi"/>
          <w:b/>
          <w:color w:val="FF0000"/>
        </w:rPr>
        <w:t>, los cambios que ha ido guardando el buffer de redo log y los escribe en el disco.</w:t>
      </w:r>
      <w:r w:rsidRPr="009404C7">
        <w:rPr>
          <w:rFonts w:asciiTheme="majorHAnsi" w:hAnsiTheme="majorHAnsi" w:cstheme="majorHAnsi"/>
        </w:rPr>
        <w:t xml:space="preserve"> Escribe cuando el usuario confirma una transacción, cuando el buffer de redo log </w:t>
      </w:r>
      <w:r w:rsidR="004309F7" w:rsidRPr="009404C7">
        <w:rPr>
          <w:rFonts w:asciiTheme="majorHAnsi" w:hAnsiTheme="majorHAnsi" w:cstheme="majorHAnsi"/>
        </w:rPr>
        <w:t>está</w:t>
      </w:r>
      <w:r w:rsidRPr="009404C7">
        <w:rPr>
          <w:rFonts w:asciiTheme="majorHAnsi" w:hAnsiTheme="majorHAnsi" w:cstheme="majorHAnsi"/>
        </w:rPr>
        <w:t xml:space="preserve"> lleno en un tercio, </w:t>
      </w:r>
      <w:r w:rsidRPr="00361818">
        <w:rPr>
          <w:rFonts w:asciiTheme="majorHAnsi" w:hAnsiTheme="majorHAnsi" w:cstheme="majorHAnsi"/>
          <w:b/>
          <w:bCs/>
          <w:color w:val="7030A0"/>
        </w:rPr>
        <w:t xml:space="preserve">cada 3 segundos o antes de que un proceso </w:t>
      </w:r>
      <w:proofErr w:type="spellStart"/>
      <w:r w:rsidRPr="00361818">
        <w:rPr>
          <w:rFonts w:asciiTheme="majorHAnsi" w:hAnsiTheme="majorHAnsi" w:cstheme="majorHAnsi"/>
          <w:b/>
          <w:bCs/>
          <w:color w:val="7030A0"/>
        </w:rPr>
        <w:t>DBWn</w:t>
      </w:r>
      <w:proofErr w:type="spellEnd"/>
      <w:r w:rsidRPr="00361818">
        <w:rPr>
          <w:rFonts w:asciiTheme="majorHAnsi" w:hAnsiTheme="majorHAnsi" w:cstheme="majorHAnsi"/>
          <w:b/>
          <w:bCs/>
          <w:color w:val="7030A0"/>
        </w:rPr>
        <w:t xml:space="preserve"> escriba buffers modificados en el disco.</w:t>
      </w:r>
    </w:p>
    <w:p w14:paraId="782754E7" w14:textId="77777777" w:rsidR="00F94CDB" w:rsidRPr="009404C7" w:rsidRDefault="00F94CDB">
      <w:pPr>
        <w:ind w:left="720"/>
        <w:rPr>
          <w:rFonts w:asciiTheme="majorHAnsi" w:hAnsiTheme="majorHAnsi" w:cstheme="majorHAnsi"/>
        </w:rPr>
      </w:pPr>
    </w:p>
    <w:p w14:paraId="17F122B9" w14:textId="77777777" w:rsidR="00F94CDB" w:rsidRPr="009404C7" w:rsidRDefault="003C09EA">
      <w:pPr>
        <w:numPr>
          <w:ilvl w:val="0"/>
          <w:numId w:val="9"/>
        </w:numPr>
        <w:ind w:left="1440"/>
        <w:rPr>
          <w:rFonts w:asciiTheme="majorHAnsi" w:hAnsiTheme="majorHAnsi" w:cstheme="majorHAnsi"/>
        </w:rPr>
      </w:pPr>
      <w:r w:rsidRPr="009404C7">
        <w:rPr>
          <w:rFonts w:asciiTheme="majorHAnsi" w:hAnsiTheme="majorHAnsi" w:cstheme="majorHAnsi"/>
          <w:b/>
        </w:rPr>
        <w:t>CKPT:</w:t>
      </w:r>
      <w:r w:rsidRPr="009404C7">
        <w:rPr>
          <w:rFonts w:asciiTheme="majorHAnsi" w:hAnsiTheme="majorHAnsi" w:cstheme="majorHAnsi"/>
        </w:rPr>
        <w:t xml:space="preserve"> </w:t>
      </w:r>
    </w:p>
    <w:p w14:paraId="18CDCFFA" w14:textId="4AE5232F" w:rsidR="00F94CDB" w:rsidRPr="009404C7" w:rsidRDefault="003C09EA">
      <w:pPr>
        <w:numPr>
          <w:ilvl w:val="1"/>
          <w:numId w:val="9"/>
        </w:numPr>
        <w:ind w:left="2160"/>
        <w:rPr>
          <w:rFonts w:asciiTheme="majorHAnsi" w:hAnsiTheme="majorHAnsi" w:cstheme="majorHAnsi"/>
        </w:rPr>
      </w:pPr>
      <w:r w:rsidRPr="009404C7">
        <w:rPr>
          <w:rFonts w:asciiTheme="majorHAnsi" w:hAnsiTheme="majorHAnsi" w:cstheme="majorHAnsi"/>
          <w:b/>
          <w:color w:val="FF0000"/>
        </w:rPr>
        <w:t xml:space="preserve">El </w:t>
      </w:r>
      <w:proofErr w:type="spellStart"/>
      <w:r w:rsidRPr="009404C7">
        <w:rPr>
          <w:rFonts w:asciiTheme="majorHAnsi" w:hAnsiTheme="majorHAnsi" w:cstheme="majorHAnsi"/>
          <w:b/>
          <w:color w:val="FF0000"/>
        </w:rPr>
        <w:t>checkpoint</w:t>
      </w:r>
      <w:proofErr w:type="spellEnd"/>
      <w:r w:rsidRPr="009404C7">
        <w:rPr>
          <w:rFonts w:asciiTheme="majorHAnsi" w:hAnsiTheme="majorHAnsi" w:cstheme="majorHAnsi"/>
          <w:b/>
          <w:color w:val="FF0000"/>
        </w:rPr>
        <w:t xml:space="preserve">, </w:t>
      </w:r>
      <w:r w:rsidRPr="00361818">
        <w:rPr>
          <w:rFonts w:asciiTheme="majorHAnsi" w:hAnsiTheme="majorHAnsi" w:cstheme="majorHAnsi"/>
          <w:b/>
          <w:color w:val="7030A0"/>
        </w:rPr>
        <w:t xml:space="preserve">no hace la </w:t>
      </w:r>
      <w:r w:rsidR="004309F7" w:rsidRPr="00361818">
        <w:rPr>
          <w:rFonts w:asciiTheme="majorHAnsi" w:hAnsiTheme="majorHAnsi" w:cstheme="majorHAnsi"/>
          <w:b/>
          <w:color w:val="7030A0"/>
        </w:rPr>
        <w:t>copia</w:t>
      </w:r>
      <w:r w:rsidR="004309F7" w:rsidRPr="009404C7">
        <w:rPr>
          <w:rFonts w:asciiTheme="majorHAnsi" w:hAnsiTheme="majorHAnsi" w:cstheme="majorHAnsi"/>
          <w:b/>
          <w:color w:val="FF0000"/>
        </w:rPr>
        <w:t>,</w:t>
      </w:r>
      <w:r w:rsidRPr="009404C7">
        <w:rPr>
          <w:rFonts w:asciiTheme="majorHAnsi" w:hAnsiTheme="majorHAnsi" w:cstheme="majorHAnsi"/>
          <w:b/>
          <w:color w:val="FF0000"/>
        </w:rPr>
        <w:t xml:space="preserve"> sino que </w:t>
      </w:r>
      <w:r w:rsidRPr="00361818">
        <w:rPr>
          <w:rFonts w:asciiTheme="majorHAnsi" w:hAnsiTheme="majorHAnsi" w:cstheme="majorHAnsi"/>
          <w:b/>
          <w:color w:val="7030A0"/>
        </w:rPr>
        <w:t>marca que se ha hecho el volcado</w:t>
      </w:r>
      <w:r w:rsidRPr="009404C7">
        <w:rPr>
          <w:rFonts w:asciiTheme="majorHAnsi" w:hAnsiTheme="majorHAnsi" w:cstheme="majorHAnsi"/>
          <w:b/>
          <w:color w:val="FF0000"/>
        </w:rPr>
        <w:t xml:space="preserve">, </w:t>
      </w:r>
      <w:r w:rsidRPr="00361818">
        <w:rPr>
          <w:rFonts w:asciiTheme="majorHAnsi" w:hAnsiTheme="majorHAnsi" w:cstheme="majorHAnsi"/>
          <w:b/>
          <w:color w:val="7030A0"/>
        </w:rPr>
        <w:t xml:space="preserve">cuándo </w:t>
      </w:r>
      <w:r w:rsidRPr="00361818">
        <w:rPr>
          <w:rFonts w:asciiTheme="majorHAnsi" w:hAnsiTheme="majorHAnsi" w:cstheme="majorHAnsi"/>
          <w:b/>
          <w:color w:val="FF0000"/>
        </w:rPr>
        <w:t>y</w:t>
      </w:r>
      <w:r w:rsidRPr="00361818">
        <w:rPr>
          <w:rFonts w:asciiTheme="majorHAnsi" w:hAnsiTheme="majorHAnsi" w:cstheme="majorHAnsi"/>
          <w:b/>
          <w:color w:val="7030A0"/>
        </w:rPr>
        <w:t xml:space="preserve"> qué se ha hecho</w:t>
      </w:r>
      <w:r w:rsidRPr="009404C7">
        <w:rPr>
          <w:rFonts w:asciiTheme="majorHAnsi" w:hAnsiTheme="majorHAnsi" w:cstheme="majorHAnsi"/>
        </w:rPr>
        <w:t xml:space="preserve">. Registra información de punto de control en el archivo de control y en cada cabecera de archivo de datos. </w:t>
      </w:r>
    </w:p>
    <w:p w14:paraId="2AB06936" w14:textId="77777777" w:rsidR="00F94CDB" w:rsidRPr="009404C7" w:rsidRDefault="00F94CDB">
      <w:pPr>
        <w:ind w:left="720"/>
        <w:rPr>
          <w:rFonts w:asciiTheme="majorHAnsi" w:hAnsiTheme="majorHAnsi" w:cstheme="majorHAnsi"/>
        </w:rPr>
      </w:pPr>
    </w:p>
    <w:p w14:paraId="4CC109B8" w14:textId="77777777" w:rsidR="00F94CDB" w:rsidRPr="009404C7" w:rsidRDefault="003C09EA">
      <w:pPr>
        <w:numPr>
          <w:ilvl w:val="0"/>
          <w:numId w:val="7"/>
        </w:numPr>
        <w:ind w:left="1440"/>
        <w:rPr>
          <w:rFonts w:asciiTheme="majorHAnsi" w:hAnsiTheme="majorHAnsi" w:cstheme="majorHAnsi"/>
        </w:rPr>
      </w:pPr>
      <w:r w:rsidRPr="009404C7">
        <w:rPr>
          <w:rFonts w:asciiTheme="majorHAnsi" w:hAnsiTheme="majorHAnsi" w:cstheme="majorHAnsi"/>
          <w:b/>
        </w:rPr>
        <w:t>SMON:</w:t>
      </w:r>
      <w:r w:rsidRPr="009404C7">
        <w:rPr>
          <w:rFonts w:asciiTheme="majorHAnsi" w:hAnsiTheme="majorHAnsi" w:cstheme="majorHAnsi"/>
        </w:rPr>
        <w:t xml:space="preserve"> </w:t>
      </w:r>
      <w:r w:rsidRPr="006C0D9C">
        <w:rPr>
          <w:rFonts w:asciiTheme="majorHAnsi" w:hAnsiTheme="majorHAnsi" w:cstheme="majorHAnsi"/>
          <w:b/>
          <w:bCs/>
          <w:color w:val="7030A0"/>
        </w:rPr>
        <w:t>Obligatorio</w:t>
      </w:r>
    </w:p>
    <w:p w14:paraId="249EAE2A" w14:textId="77777777" w:rsidR="00F94CDB" w:rsidRDefault="00F94CDB">
      <w:pPr>
        <w:ind w:left="720"/>
        <w:rPr>
          <w:rFonts w:asciiTheme="majorHAnsi" w:hAnsiTheme="majorHAnsi" w:cstheme="majorHAnsi"/>
        </w:rPr>
      </w:pPr>
    </w:p>
    <w:p w14:paraId="7792B7F2" w14:textId="77777777" w:rsidR="00B04A13" w:rsidRPr="009404C7" w:rsidRDefault="00B04A13">
      <w:pPr>
        <w:ind w:left="720"/>
        <w:rPr>
          <w:rFonts w:asciiTheme="majorHAnsi" w:hAnsiTheme="majorHAnsi" w:cstheme="majorHAnsi"/>
        </w:rPr>
      </w:pPr>
    </w:p>
    <w:p w14:paraId="768C3E52" w14:textId="790F89C1" w:rsidR="00F94CDB" w:rsidRPr="009404C7" w:rsidRDefault="003C09EA">
      <w:pPr>
        <w:numPr>
          <w:ilvl w:val="0"/>
          <w:numId w:val="15"/>
        </w:numPr>
        <w:ind w:left="1440"/>
        <w:rPr>
          <w:rFonts w:asciiTheme="majorHAnsi" w:hAnsiTheme="majorHAnsi" w:cstheme="majorHAnsi"/>
        </w:rPr>
      </w:pPr>
      <w:r w:rsidRPr="009404C7">
        <w:rPr>
          <w:rFonts w:asciiTheme="majorHAnsi" w:hAnsiTheme="majorHAnsi" w:cstheme="majorHAnsi"/>
          <w:b/>
        </w:rPr>
        <w:lastRenderedPageBreak/>
        <w:t>PMON:</w:t>
      </w:r>
      <w:r w:rsidRPr="009404C7">
        <w:rPr>
          <w:rFonts w:asciiTheme="majorHAnsi" w:hAnsiTheme="majorHAnsi" w:cstheme="majorHAnsi"/>
        </w:rPr>
        <w:t xml:space="preserve"> </w:t>
      </w:r>
      <w:r w:rsidR="00FF11A0">
        <w:rPr>
          <w:rFonts w:asciiTheme="majorHAnsi" w:hAnsiTheme="majorHAnsi" w:cstheme="majorHAnsi"/>
        </w:rPr>
        <w:t>Obligatorio</w:t>
      </w:r>
    </w:p>
    <w:p w14:paraId="7D3FD169" w14:textId="77777777" w:rsidR="00F94CDB" w:rsidRPr="006C0D9C" w:rsidRDefault="003C09EA">
      <w:pPr>
        <w:numPr>
          <w:ilvl w:val="1"/>
          <w:numId w:val="15"/>
        </w:numPr>
        <w:ind w:left="2160"/>
        <w:rPr>
          <w:rFonts w:asciiTheme="majorHAnsi" w:hAnsiTheme="majorHAnsi" w:cstheme="majorHAnsi"/>
          <w:b/>
          <w:bCs/>
          <w:color w:val="7030A0"/>
        </w:rPr>
      </w:pPr>
      <w:r w:rsidRPr="009404C7">
        <w:rPr>
          <w:rFonts w:asciiTheme="majorHAnsi" w:hAnsiTheme="majorHAnsi" w:cstheme="majorHAnsi"/>
          <w:b/>
          <w:color w:val="FF0000"/>
        </w:rPr>
        <w:t xml:space="preserve">Realiza la recuperación de procesos </w:t>
      </w:r>
      <w:r w:rsidRPr="006C0D9C">
        <w:rPr>
          <w:rFonts w:asciiTheme="majorHAnsi" w:hAnsiTheme="majorHAnsi" w:cstheme="majorHAnsi"/>
          <w:b/>
          <w:color w:val="7030A0"/>
        </w:rPr>
        <w:t>cuando falla un proceso de usuario</w:t>
      </w:r>
      <w:r w:rsidRPr="009404C7">
        <w:rPr>
          <w:rFonts w:asciiTheme="majorHAnsi" w:hAnsiTheme="majorHAnsi" w:cstheme="majorHAnsi"/>
          <w:b/>
          <w:color w:val="FF0000"/>
        </w:rPr>
        <w:t>.</w:t>
      </w:r>
      <w:r w:rsidRPr="009404C7">
        <w:rPr>
          <w:rFonts w:asciiTheme="majorHAnsi" w:hAnsiTheme="majorHAnsi" w:cstheme="majorHAnsi"/>
        </w:rPr>
        <w:t xml:space="preserve"> Es un proceso </w:t>
      </w:r>
      <w:r w:rsidRPr="006C0D9C">
        <w:rPr>
          <w:rFonts w:asciiTheme="majorHAnsi" w:hAnsiTheme="majorHAnsi" w:cstheme="majorHAnsi"/>
          <w:b/>
          <w:bCs/>
          <w:color w:val="7030A0"/>
        </w:rPr>
        <w:t xml:space="preserve">obligatorio. </w:t>
      </w:r>
    </w:p>
    <w:p w14:paraId="1451B2A4" w14:textId="77777777" w:rsidR="00F94CDB" w:rsidRPr="009404C7" w:rsidRDefault="00F94CDB">
      <w:pPr>
        <w:ind w:left="720"/>
        <w:rPr>
          <w:rFonts w:asciiTheme="majorHAnsi" w:hAnsiTheme="majorHAnsi" w:cstheme="majorHAnsi"/>
        </w:rPr>
      </w:pPr>
    </w:p>
    <w:p w14:paraId="1D3EFD0B" w14:textId="77777777" w:rsidR="00F94CDB" w:rsidRPr="009404C7" w:rsidRDefault="003C09EA">
      <w:pPr>
        <w:numPr>
          <w:ilvl w:val="0"/>
          <w:numId w:val="1"/>
        </w:numPr>
        <w:ind w:left="1440"/>
        <w:rPr>
          <w:rFonts w:asciiTheme="majorHAnsi" w:hAnsiTheme="majorHAnsi" w:cstheme="majorHAnsi"/>
        </w:rPr>
      </w:pPr>
      <w:r w:rsidRPr="009404C7">
        <w:rPr>
          <w:rFonts w:asciiTheme="majorHAnsi" w:hAnsiTheme="majorHAnsi" w:cstheme="majorHAnsi"/>
          <w:b/>
        </w:rPr>
        <w:t>RECO:</w:t>
      </w:r>
      <w:r w:rsidRPr="009404C7">
        <w:rPr>
          <w:rFonts w:asciiTheme="majorHAnsi" w:hAnsiTheme="majorHAnsi" w:cstheme="majorHAnsi"/>
        </w:rPr>
        <w:t xml:space="preserve"> </w:t>
      </w:r>
    </w:p>
    <w:p w14:paraId="147E6312" w14:textId="77777777" w:rsidR="00F94CDB" w:rsidRPr="009404C7" w:rsidRDefault="003C09EA">
      <w:pPr>
        <w:numPr>
          <w:ilvl w:val="1"/>
          <w:numId w:val="1"/>
        </w:numPr>
        <w:ind w:left="2160"/>
        <w:rPr>
          <w:rFonts w:asciiTheme="majorHAnsi" w:hAnsiTheme="majorHAnsi" w:cstheme="majorHAnsi"/>
        </w:rPr>
      </w:pPr>
      <w:r w:rsidRPr="006C0D9C">
        <w:rPr>
          <w:rFonts w:asciiTheme="majorHAnsi" w:hAnsiTheme="majorHAnsi" w:cstheme="majorHAnsi"/>
          <w:b/>
          <w:bCs/>
          <w:color w:val="7030A0"/>
        </w:rPr>
        <w:t>Es obligatorio</w:t>
      </w:r>
      <w:r w:rsidRPr="009404C7">
        <w:rPr>
          <w:rFonts w:asciiTheme="majorHAnsi" w:hAnsiTheme="majorHAnsi" w:cstheme="majorHAnsi"/>
        </w:rPr>
        <w:t>,</w:t>
      </w:r>
      <w:r w:rsidRPr="009404C7">
        <w:rPr>
          <w:rFonts w:asciiTheme="majorHAnsi" w:hAnsiTheme="majorHAnsi" w:cstheme="majorHAnsi"/>
          <w:b/>
          <w:color w:val="FF0000"/>
        </w:rPr>
        <w:t xml:space="preserve"> se usa en la configuración de </w:t>
      </w:r>
      <w:proofErr w:type="spellStart"/>
      <w:r w:rsidRPr="009404C7">
        <w:rPr>
          <w:rFonts w:asciiTheme="majorHAnsi" w:hAnsiTheme="majorHAnsi" w:cstheme="majorHAnsi"/>
          <w:b/>
          <w:color w:val="FF0000"/>
        </w:rPr>
        <w:t>bd</w:t>
      </w:r>
      <w:proofErr w:type="spellEnd"/>
      <w:r w:rsidRPr="009404C7">
        <w:rPr>
          <w:rFonts w:asciiTheme="majorHAnsi" w:hAnsiTheme="majorHAnsi" w:cstheme="majorHAnsi"/>
          <w:b/>
          <w:color w:val="FF0000"/>
        </w:rPr>
        <w:t xml:space="preserve"> distribuida.</w:t>
      </w:r>
    </w:p>
    <w:p w14:paraId="4FAB555F" w14:textId="77777777" w:rsidR="00F94CDB" w:rsidRPr="009404C7" w:rsidRDefault="00F94CDB">
      <w:pPr>
        <w:ind w:left="720"/>
        <w:rPr>
          <w:rFonts w:asciiTheme="majorHAnsi" w:hAnsiTheme="majorHAnsi" w:cstheme="majorHAnsi"/>
        </w:rPr>
      </w:pPr>
    </w:p>
    <w:p w14:paraId="7AF70150" w14:textId="77777777" w:rsidR="00F94CDB" w:rsidRPr="009404C7" w:rsidRDefault="003C09EA">
      <w:pPr>
        <w:numPr>
          <w:ilvl w:val="0"/>
          <w:numId w:val="2"/>
        </w:numPr>
        <w:ind w:left="1440"/>
        <w:rPr>
          <w:rFonts w:asciiTheme="majorHAnsi" w:hAnsiTheme="majorHAnsi" w:cstheme="majorHAnsi"/>
        </w:rPr>
      </w:pPr>
      <w:proofErr w:type="spellStart"/>
      <w:r w:rsidRPr="009404C7">
        <w:rPr>
          <w:rFonts w:asciiTheme="majorHAnsi" w:hAnsiTheme="majorHAnsi" w:cstheme="majorHAnsi"/>
          <w:b/>
        </w:rPr>
        <w:t>ARCn</w:t>
      </w:r>
      <w:proofErr w:type="spellEnd"/>
      <w:r w:rsidRPr="009404C7">
        <w:rPr>
          <w:rFonts w:asciiTheme="majorHAnsi" w:hAnsiTheme="majorHAnsi" w:cstheme="majorHAnsi"/>
          <w:b/>
        </w:rPr>
        <w:t>:</w:t>
      </w:r>
      <w:r w:rsidRPr="009404C7">
        <w:rPr>
          <w:rFonts w:asciiTheme="majorHAnsi" w:hAnsiTheme="majorHAnsi" w:cstheme="majorHAnsi"/>
        </w:rPr>
        <w:t xml:space="preserve"> </w:t>
      </w:r>
    </w:p>
    <w:p w14:paraId="70FA582A" w14:textId="77777777" w:rsidR="00F94CDB" w:rsidRPr="009404C7" w:rsidRDefault="003C09EA">
      <w:pPr>
        <w:numPr>
          <w:ilvl w:val="1"/>
          <w:numId w:val="2"/>
        </w:numPr>
        <w:ind w:left="2160"/>
        <w:rPr>
          <w:rFonts w:asciiTheme="majorHAnsi" w:hAnsiTheme="majorHAnsi" w:cstheme="majorHAnsi"/>
        </w:rPr>
      </w:pPr>
      <w:r w:rsidRPr="006C0D9C">
        <w:rPr>
          <w:rFonts w:asciiTheme="majorHAnsi" w:hAnsiTheme="majorHAnsi" w:cstheme="majorHAnsi"/>
          <w:b/>
          <w:bCs/>
          <w:color w:val="7030A0"/>
        </w:rPr>
        <w:t>Es opcional</w:t>
      </w:r>
      <w:r w:rsidRPr="009404C7">
        <w:rPr>
          <w:rFonts w:asciiTheme="majorHAnsi" w:hAnsiTheme="majorHAnsi" w:cstheme="majorHAnsi"/>
        </w:rPr>
        <w:t xml:space="preserve">, pero </w:t>
      </w:r>
      <w:r w:rsidRPr="009404C7">
        <w:rPr>
          <w:rFonts w:asciiTheme="majorHAnsi" w:hAnsiTheme="majorHAnsi" w:cstheme="majorHAnsi"/>
          <w:b/>
          <w:color w:val="FF0000"/>
        </w:rPr>
        <w:t>archiva los redo logs en el dispositivo de almacenamiento designado después de que se produzca un cambio de log.</w:t>
      </w:r>
    </w:p>
    <w:p w14:paraId="4F153812" w14:textId="77777777" w:rsidR="00F94CDB" w:rsidRPr="009404C7" w:rsidRDefault="00F94CDB">
      <w:pPr>
        <w:rPr>
          <w:rFonts w:asciiTheme="majorHAnsi" w:hAnsiTheme="majorHAnsi" w:cstheme="majorHAnsi"/>
        </w:rPr>
      </w:pPr>
    </w:p>
    <w:p w14:paraId="7C14EB45" w14:textId="77777777" w:rsidR="00F94CDB" w:rsidRPr="009404C7" w:rsidRDefault="00F94CDB">
      <w:pPr>
        <w:rPr>
          <w:rFonts w:asciiTheme="majorHAnsi" w:hAnsiTheme="majorHAnsi" w:cstheme="majorHAnsi"/>
        </w:rPr>
      </w:pPr>
    </w:p>
    <w:p w14:paraId="4992A303" w14:textId="77777777" w:rsidR="00F94CDB" w:rsidRPr="009404C7" w:rsidRDefault="00F94CDB">
      <w:pPr>
        <w:rPr>
          <w:rFonts w:asciiTheme="majorHAnsi" w:hAnsiTheme="majorHAnsi" w:cstheme="majorHAnsi"/>
        </w:rPr>
      </w:pPr>
    </w:p>
    <w:p w14:paraId="19848821" w14:textId="77777777" w:rsidR="00F94CDB" w:rsidRPr="009404C7" w:rsidRDefault="00F94CDB">
      <w:pPr>
        <w:rPr>
          <w:rFonts w:asciiTheme="majorHAnsi" w:hAnsiTheme="majorHAnsi" w:cstheme="majorHAnsi"/>
        </w:rPr>
      </w:pPr>
    </w:p>
    <w:p w14:paraId="0C670BE5" w14:textId="77777777" w:rsidR="00F94CDB" w:rsidRPr="009404C7" w:rsidRDefault="003C09EA">
      <w:pPr>
        <w:jc w:val="center"/>
        <w:rPr>
          <w:rFonts w:asciiTheme="majorHAnsi" w:hAnsiTheme="majorHAnsi" w:cstheme="majorHAnsi"/>
        </w:rPr>
      </w:pPr>
      <w:r w:rsidRPr="009404C7">
        <w:rPr>
          <w:rFonts w:asciiTheme="majorHAnsi" w:hAnsiTheme="majorHAnsi" w:cstheme="majorHAnsi"/>
          <w:b/>
          <w:u w:val="single"/>
        </w:rPr>
        <w:t>APARTADO 2</w:t>
      </w:r>
    </w:p>
    <w:p w14:paraId="6840029E" w14:textId="77777777" w:rsidR="00F94CDB" w:rsidRPr="009404C7" w:rsidRDefault="00F94CDB">
      <w:pPr>
        <w:rPr>
          <w:rFonts w:asciiTheme="majorHAnsi" w:hAnsiTheme="majorHAnsi" w:cstheme="majorHAnsi"/>
        </w:rPr>
      </w:pPr>
    </w:p>
    <w:p w14:paraId="7AB14A9A" w14:textId="77777777" w:rsidR="00F94CDB" w:rsidRPr="009404C7" w:rsidRDefault="003C09EA">
      <w:pPr>
        <w:rPr>
          <w:rFonts w:asciiTheme="majorHAnsi" w:hAnsiTheme="majorHAnsi" w:cstheme="majorHAnsi"/>
          <w:b/>
        </w:rPr>
      </w:pPr>
      <w:r w:rsidRPr="009404C7">
        <w:rPr>
          <w:rFonts w:asciiTheme="majorHAnsi" w:hAnsiTheme="majorHAnsi" w:cstheme="majorHAnsi"/>
          <w:b/>
        </w:rPr>
        <w:t>Storage:</w:t>
      </w:r>
    </w:p>
    <w:p w14:paraId="7E87E2AA" w14:textId="77777777" w:rsidR="00F94CDB" w:rsidRPr="009404C7" w:rsidRDefault="00F94CDB">
      <w:pPr>
        <w:rPr>
          <w:rFonts w:asciiTheme="majorHAnsi" w:hAnsiTheme="majorHAnsi" w:cstheme="majorHAnsi"/>
        </w:rPr>
      </w:pPr>
    </w:p>
    <w:p w14:paraId="3E0F832D" w14:textId="77777777" w:rsidR="00F94CDB" w:rsidRPr="009404C7" w:rsidRDefault="003C09EA">
      <w:pPr>
        <w:ind w:left="720"/>
        <w:rPr>
          <w:rFonts w:asciiTheme="majorHAnsi" w:hAnsiTheme="majorHAnsi" w:cstheme="majorHAnsi"/>
          <w:b/>
        </w:rPr>
      </w:pPr>
      <w:r w:rsidRPr="009404C7">
        <w:rPr>
          <w:rFonts w:asciiTheme="majorHAnsi" w:hAnsiTheme="majorHAnsi" w:cstheme="majorHAnsi"/>
          <w:b/>
        </w:rPr>
        <w:t xml:space="preserve">Bloque almacenamiento: </w:t>
      </w:r>
    </w:p>
    <w:p w14:paraId="74283315" w14:textId="77777777" w:rsidR="00F94CDB" w:rsidRPr="009404C7" w:rsidRDefault="003C09EA">
      <w:pPr>
        <w:numPr>
          <w:ilvl w:val="1"/>
          <w:numId w:val="5"/>
        </w:numPr>
        <w:rPr>
          <w:rFonts w:asciiTheme="majorHAnsi" w:hAnsiTheme="majorHAnsi" w:cstheme="majorHAnsi"/>
        </w:rPr>
      </w:pPr>
      <w:r w:rsidRPr="009404C7">
        <w:rPr>
          <w:rFonts w:asciiTheme="majorHAnsi" w:eastAsia="Arial Unicode MS" w:hAnsiTheme="majorHAnsi" w:cstheme="majorHAnsi"/>
        </w:rPr>
        <w:t xml:space="preserve">Tenemos un bloque → varias filas y columnas. Se guardan filas de datos. Si una fila no entra en un bloque se guarda en el siguiente bloque, </w:t>
      </w:r>
      <w:r w:rsidRPr="009404C7">
        <w:rPr>
          <w:rFonts w:asciiTheme="majorHAnsi" w:hAnsiTheme="majorHAnsi" w:cstheme="majorHAnsi"/>
          <w:b/>
        </w:rPr>
        <w:t>PARTE DE LA FILA</w:t>
      </w:r>
      <w:r w:rsidRPr="009404C7">
        <w:rPr>
          <w:rFonts w:asciiTheme="majorHAnsi" w:hAnsiTheme="majorHAnsi" w:cstheme="majorHAnsi"/>
        </w:rPr>
        <w:t xml:space="preserve">, si a un producto se le cambia un nombre, el nombre original está en el bloque 1, ahora se llama chocolate y como no entra el cambio tiene que ir al siguiente espacio disponible, por eso se dice que se guardan partes de filas. </w:t>
      </w:r>
    </w:p>
    <w:p w14:paraId="453C8F62" w14:textId="77777777" w:rsidR="00F94CDB" w:rsidRPr="009404C7" w:rsidRDefault="00F94CDB">
      <w:pPr>
        <w:rPr>
          <w:rFonts w:asciiTheme="majorHAnsi" w:hAnsiTheme="majorHAnsi" w:cstheme="majorHAnsi"/>
        </w:rPr>
      </w:pPr>
    </w:p>
    <w:p w14:paraId="3F558C07" w14:textId="77777777" w:rsidR="00F94CDB" w:rsidRPr="009404C7" w:rsidRDefault="003C09EA">
      <w:pPr>
        <w:ind w:firstLine="720"/>
        <w:rPr>
          <w:rFonts w:asciiTheme="majorHAnsi" w:hAnsiTheme="majorHAnsi" w:cstheme="majorHAnsi"/>
          <w:b/>
        </w:rPr>
      </w:pPr>
      <w:r w:rsidRPr="009404C7">
        <w:rPr>
          <w:rFonts w:asciiTheme="majorHAnsi" w:hAnsiTheme="majorHAnsi" w:cstheme="majorHAnsi"/>
          <w:b/>
        </w:rPr>
        <w:t>Estructura del bloque:</w:t>
      </w:r>
    </w:p>
    <w:p w14:paraId="4FE9B1D2" w14:textId="77777777" w:rsidR="00F94CDB" w:rsidRPr="009404C7" w:rsidRDefault="003C09EA">
      <w:pPr>
        <w:numPr>
          <w:ilvl w:val="0"/>
          <w:numId w:val="11"/>
        </w:numPr>
        <w:rPr>
          <w:rFonts w:asciiTheme="majorHAnsi" w:hAnsiTheme="majorHAnsi" w:cstheme="majorHAnsi"/>
        </w:rPr>
      </w:pPr>
      <w:r w:rsidRPr="009404C7">
        <w:rPr>
          <w:rFonts w:asciiTheme="majorHAnsi" w:hAnsiTheme="majorHAnsi" w:cstheme="majorHAnsi"/>
        </w:rPr>
        <w:t>Los bloques tienen 8k: parte de los 8k son la cabecera, los datos de fila y entre medias hay espacio libre, se empieza a escribir desde arriba hasta abajo por parte de la cabecera y desde abajo hasta arriba desde los datos de fila:</w:t>
      </w:r>
    </w:p>
    <w:p w14:paraId="5357B7DB" w14:textId="77777777" w:rsidR="00F94CDB" w:rsidRPr="009404C7" w:rsidRDefault="003C09EA">
      <w:pPr>
        <w:numPr>
          <w:ilvl w:val="1"/>
          <w:numId w:val="11"/>
        </w:numPr>
        <w:rPr>
          <w:rFonts w:asciiTheme="majorHAnsi" w:hAnsiTheme="majorHAnsi" w:cstheme="majorHAnsi"/>
        </w:rPr>
      </w:pPr>
      <w:r w:rsidRPr="009404C7">
        <w:rPr>
          <w:rFonts w:asciiTheme="majorHAnsi" w:hAnsiTheme="majorHAnsi" w:cstheme="majorHAnsi"/>
          <w:b/>
        </w:rPr>
        <w:t>Cabecera</w:t>
      </w:r>
      <w:r w:rsidRPr="009404C7">
        <w:rPr>
          <w:rFonts w:asciiTheme="majorHAnsi" w:hAnsiTheme="majorHAnsi" w:cstheme="majorHAnsi"/>
        </w:rPr>
        <w:t xml:space="preserve">: Contiene el tipo de segmento, la dirección de bloque de datos, el directorio de fila, las ranuras de transacción de </w:t>
      </w:r>
      <w:proofErr w:type="spellStart"/>
      <w:r w:rsidRPr="009404C7">
        <w:rPr>
          <w:rFonts w:asciiTheme="majorHAnsi" w:hAnsiTheme="majorHAnsi" w:cstheme="majorHAnsi"/>
        </w:rPr>
        <w:t>aprox</w:t>
      </w:r>
      <w:proofErr w:type="spellEnd"/>
      <w:r w:rsidRPr="009404C7">
        <w:rPr>
          <w:rFonts w:asciiTheme="majorHAnsi" w:hAnsiTheme="majorHAnsi" w:cstheme="majorHAnsi"/>
        </w:rPr>
        <w:t xml:space="preserve"> 23 bytes cada una que se utilizan cuando se llenan a cabo de modificaciones en líneas del bloque.</w:t>
      </w:r>
    </w:p>
    <w:p w14:paraId="67351BFB" w14:textId="77777777" w:rsidR="00F94CDB" w:rsidRPr="009404C7" w:rsidRDefault="00F94CDB">
      <w:pPr>
        <w:rPr>
          <w:rFonts w:asciiTheme="majorHAnsi" w:hAnsiTheme="majorHAnsi" w:cstheme="majorHAnsi"/>
        </w:rPr>
      </w:pPr>
    </w:p>
    <w:p w14:paraId="7B7F5AB3" w14:textId="77777777" w:rsidR="00F94CDB" w:rsidRPr="009404C7" w:rsidRDefault="00F94CDB">
      <w:pPr>
        <w:rPr>
          <w:rFonts w:asciiTheme="majorHAnsi" w:hAnsiTheme="majorHAnsi" w:cstheme="majorHAnsi"/>
        </w:rPr>
      </w:pPr>
    </w:p>
    <w:p w14:paraId="5FC78228" w14:textId="77777777" w:rsidR="00F94CDB" w:rsidRPr="009404C7" w:rsidRDefault="00F94CDB">
      <w:pPr>
        <w:rPr>
          <w:rFonts w:asciiTheme="majorHAnsi" w:hAnsiTheme="majorHAnsi" w:cstheme="majorHAnsi"/>
        </w:rPr>
      </w:pPr>
    </w:p>
    <w:p w14:paraId="03D91F90" w14:textId="77777777" w:rsidR="00F94CDB" w:rsidRPr="009404C7" w:rsidRDefault="00F94CDB">
      <w:pPr>
        <w:rPr>
          <w:rFonts w:asciiTheme="majorHAnsi" w:hAnsiTheme="majorHAnsi" w:cstheme="majorHAnsi"/>
        </w:rPr>
      </w:pPr>
    </w:p>
    <w:p w14:paraId="3B9C816C" w14:textId="77777777" w:rsidR="00F94CDB" w:rsidRPr="009404C7" w:rsidRDefault="00F94CDB">
      <w:pPr>
        <w:rPr>
          <w:rFonts w:asciiTheme="majorHAnsi" w:hAnsiTheme="majorHAnsi" w:cstheme="majorHAnsi"/>
        </w:rPr>
      </w:pPr>
    </w:p>
    <w:p w14:paraId="7E1DE938" w14:textId="77777777" w:rsidR="00F94CDB" w:rsidRPr="009404C7" w:rsidRDefault="00F94CDB">
      <w:pPr>
        <w:rPr>
          <w:rFonts w:asciiTheme="majorHAnsi" w:hAnsiTheme="majorHAnsi" w:cstheme="majorHAnsi"/>
        </w:rPr>
      </w:pPr>
    </w:p>
    <w:p w14:paraId="5C88F324" w14:textId="77777777" w:rsidR="00F94CDB" w:rsidRPr="009404C7" w:rsidRDefault="00F94CDB">
      <w:pPr>
        <w:rPr>
          <w:rFonts w:asciiTheme="majorHAnsi" w:hAnsiTheme="majorHAnsi" w:cstheme="majorHAnsi"/>
        </w:rPr>
      </w:pPr>
    </w:p>
    <w:p w14:paraId="0CE49834" w14:textId="77777777" w:rsidR="00F94CDB" w:rsidRPr="009404C7" w:rsidRDefault="00F94CDB">
      <w:pPr>
        <w:rPr>
          <w:rFonts w:asciiTheme="majorHAnsi" w:hAnsiTheme="majorHAnsi" w:cstheme="majorHAnsi"/>
        </w:rPr>
      </w:pPr>
    </w:p>
    <w:p w14:paraId="38AFBA7D" w14:textId="77777777" w:rsidR="00F94CDB" w:rsidRPr="009404C7" w:rsidRDefault="00F94CDB">
      <w:pPr>
        <w:rPr>
          <w:rFonts w:asciiTheme="majorHAnsi" w:hAnsiTheme="majorHAnsi" w:cstheme="majorHAnsi"/>
        </w:rPr>
      </w:pPr>
    </w:p>
    <w:p w14:paraId="48921EB5" w14:textId="77777777" w:rsidR="00F94CDB" w:rsidRPr="009404C7" w:rsidRDefault="00F94CDB">
      <w:pPr>
        <w:rPr>
          <w:rFonts w:asciiTheme="majorHAnsi" w:hAnsiTheme="majorHAnsi" w:cstheme="majorHAnsi"/>
        </w:rPr>
      </w:pPr>
    </w:p>
    <w:p w14:paraId="28B0E2AB" w14:textId="77777777" w:rsidR="00F94CDB" w:rsidRPr="009404C7" w:rsidRDefault="00F94CDB">
      <w:pPr>
        <w:rPr>
          <w:rFonts w:asciiTheme="majorHAnsi" w:hAnsiTheme="majorHAnsi" w:cstheme="majorHAnsi"/>
        </w:rPr>
      </w:pPr>
    </w:p>
    <w:p w14:paraId="24F47697" w14:textId="77777777" w:rsidR="00F94CDB" w:rsidRPr="009404C7" w:rsidRDefault="00F94CDB">
      <w:pPr>
        <w:rPr>
          <w:rFonts w:asciiTheme="majorHAnsi" w:hAnsiTheme="majorHAnsi" w:cstheme="majorHAnsi"/>
        </w:rPr>
      </w:pPr>
    </w:p>
    <w:p w14:paraId="517648BC" w14:textId="77777777" w:rsidR="00F94CDB" w:rsidRPr="009404C7" w:rsidRDefault="00F94CDB">
      <w:pPr>
        <w:rPr>
          <w:rFonts w:asciiTheme="majorHAnsi" w:hAnsiTheme="majorHAnsi" w:cstheme="majorHAnsi"/>
        </w:rPr>
      </w:pPr>
    </w:p>
    <w:p w14:paraId="41D131E2" w14:textId="77777777" w:rsidR="00F94CDB" w:rsidRPr="009404C7" w:rsidRDefault="00F94CDB">
      <w:pPr>
        <w:rPr>
          <w:rFonts w:asciiTheme="majorHAnsi" w:hAnsiTheme="majorHAnsi" w:cstheme="majorHAnsi"/>
        </w:rPr>
      </w:pPr>
    </w:p>
    <w:p w14:paraId="11737FEC" w14:textId="77777777" w:rsidR="00F94CDB" w:rsidRPr="009404C7" w:rsidRDefault="00F94CDB">
      <w:pPr>
        <w:rPr>
          <w:rFonts w:asciiTheme="majorHAnsi" w:hAnsiTheme="majorHAnsi" w:cstheme="majorHAnsi"/>
        </w:rPr>
      </w:pPr>
    </w:p>
    <w:p w14:paraId="16FF4BE4" w14:textId="77777777" w:rsidR="00F94CDB" w:rsidRPr="009404C7" w:rsidRDefault="00F94CDB">
      <w:pPr>
        <w:rPr>
          <w:rFonts w:asciiTheme="majorHAnsi" w:hAnsiTheme="majorHAnsi" w:cstheme="majorHAnsi"/>
        </w:rPr>
      </w:pPr>
    </w:p>
    <w:p w14:paraId="5B0F246C" w14:textId="77777777" w:rsidR="00F94CDB" w:rsidRPr="009404C7" w:rsidRDefault="003C09EA">
      <w:pPr>
        <w:jc w:val="center"/>
        <w:rPr>
          <w:rFonts w:asciiTheme="majorHAnsi" w:hAnsiTheme="majorHAnsi" w:cstheme="majorHAnsi"/>
          <w:b/>
          <w:u w:val="single"/>
        </w:rPr>
      </w:pPr>
      <w:r w:rsidRPr="009404C7">
        <w:rPr>
          <w:rFonts w:asciiTheme="majorHAnsi" w:hAnsiTheme="majorHAnsi" w:cstheme="majorHAnsi"/>
          <w:b/>
          <w:u w:val="single"/>
        </w:rPr>
        <w:t>APARTADO 3</w:t>
      </w:r>
    </w:p>
    <w:p w14:paraId="6EF51EB8" w14:textId="77777777" w:rsidR="00F94CDB" w:rsidRPr="009404C7" w:rsidRDefault="00F94CDB">
      <w:pPr>
        <w:ind w:left="720"/>
        <w:rPr>
          <w:rFonts w:asciiTheme="majorHAnsi" w:hAnsiTheme="majorHAnsi" w:cstheme="majorHAnsi"/>
        </w:rPr>
      </w:pPr>
    </w:p>
    <w:p w14:paraId="4CA870BB" w14:textId="77777777" w:rsidR="00F94CDB" w:rsidRPr="009404C7" w:rsidRDefault="003C09EA">
      <w:pPr>
        <w:rPr>
          <w:rFonts w:asciiTheme="majorHAnsi" w:hAnsiTheme="majorHAnsi" w:cstheme="majorHAnsi"/>
          <w:b/>
        </w:rPr>
      </w:pPr>
      <w:proofErr w:type="spellStart"/>
      <w:r w:rsidRPr="009404C7">
        <w:rPr>
          <w:rFonts w:asciiTheme="majorHAnsi" w:hAnsiTheme="majorHAnsi" w:cstheme="majorHAnsi"/>
          <w:b/>
        </w:rPr>
        <w:t>Users</w:t>
      </w:r>
      <w:proofErr w:type="spellEnd"/>
      <w:r w:rsidRPr="009404C7">
        <w:rPr>
          <w:rFonts w:asciiTheme="majorHAnsi" w:hAnsiTheme="majorHAnsi" w:cstheme="majorHAnsi"/>
          <w:b/>
        </w:rPr>
        <w:t>:</w:t>
      </w:r>
    </w:p>
    <w:p w14:paraId="74F98162" w14:textId="77777777" w:rsidR="00F94CDB" w:rsidRPr="009404C7" w:rsidRDefault="00F94CDB">
      <w:pPr>
        <w:rPr>
          <w:rFonts w:asciiTheme="majorHAnsi" w:hAnsiTheme="majorHAnsi" w:cstheme="majorHAnsi"/>
        </w:rPr>
      </w:pPr>
    </w:p>
    <w:p w14:paraId="22E5896F" w14:textId="77777777" w:rsidR="00F94CDB" w:rsidRPr="009404C7" w:rsidRDefault="003C09EA">
      <w:pPr>
        <w:ind w:left="720"/>
        <w:rPr>
          <w:rFonts w:asciiTheme="majorHAnsi" w:hAnsiTheme="majorHAnsi" w:cstheme="majorHAnsi"/>
          <w:b/>
        </w:rPr>
      </w:pPr>
      <w:r w:rsidRPr="009404C7">
        <w:rPr>
          <w:rFonts w:asciiTheme="majorHAnsi" w:hAnsiTheme="majorHAnsi" w:cstheme="majorHAnsi"/>
          <w:b/>
        </w:rPr>
        <w:t>Usuarios:</w:t>
      </w:r>
    </w:p>
    <w:p w14:paraId="2BA47ECC" w14:textId="77777777" w:rsidR="009404C7" w:rsidRPr="009404C7" w:rsidRDefault="003C09EA" w:rsidP="009404C7">
      <w:pPr>
        <w:pStyle w:val="Prrafodelista"/>
        <w:numPr>
          <w:ilvl w:val="0"/>
          <w:numId w:val="18"/>
        </w:numPr>
        <w:rPr>
          <w:rFonts w:asciiTheme="majorHAnsi" w:hAnsiTheme="majorHAnsi" w:cstheme="majorHAnsi"/>
        </w:rPr>
      </w:pPr>
      <w:r w:rsidRPr="009404C7">
        <w:rPr>
          <w:rFonts w:asciiTheme="majorHAnsi" w:hAnsiTheme="majorHAnsi" w:cstheme="majorHAnsi"/>
        </w:rPr>
        <w:t xml:space="preserve">Para entrar a administrar en el Enterprise manager se entra como SYSDBA y como usuario </w:t>
      </w:r>
      <w:proofErr w:type="spellStart"/>
      <w:r w:rsidRPr="009404C7">
        <w:rPr>
          <w:rFonts w:asciiTheme="majorHAnsi" w:hAnsiTheme="majorHAnsi" w:cstheme="majorHAnsi"/>
        </w:rPr>
        <w:t>sys</w:t>
      </w:r>
      <w:proofErr w:type="spellEnd"/>
      <w:r w:rsidRPr="009404C7">
        <w:rPr>
          <w:rFonts w:asciiTheme="majorHAnsi" w:hAnsiTheme="majorHAnsi" w:cstheme="majorHAnsi"/>
        </w:rPr>
        <w:t>.</w:t>
      </w:r>
      <w:r w:rsidR="009404C7" w:rsidRPr="009404C7">
        <w:rPr>
          <w:rFonts w:asciiTheme="majorHAnsi" w:hAnsiTheme="majorHAnsi" w:cstheme="majorHAnsi"/>
        </w:rPr>
        <w:t xml:space="preserve"> A un usuario podemos cambiarle </w:t>
      </w:r>
      <w:proofErr w:type="spellStart"/>
      <w:r w:rsidR="009404C7" w:rsidRPr="009404C7">
        <w:rPr>
          <w:rFonts w:asciiTheme="majorHAnsi" w:hAnsiTheme="majorHAnsi" w:cstheme="majorHAnsi"/>
        </w:rPr>
        <w:t>tablespace</w:t>
      </w:r>
      <w:proofErr w:type="spellEnd"/>
      <w:r w:rsidR="009404C7" w:rsidRPr="009404C7">
        <w:rPr>
          <w:rFonts w:asciiTheme="majorHAnsi" w:hAnsiTheme="majorHAnsi" w:cstheme="majorHAnsi"/>
        </w:rPr>
        <w:t xml:space="preserve"> por defecto e introducir el que deseemos. (Con el Administrador)</w:t>
      </w:r>
    </w:p>
    <w:p w14:paraId="5AD6327A" w14:textId="0B0E013E" w:rsidR="00F94CDB" w:rsidRPr="009404C7" w:rsidRDefault="00ED2637">
      <w:pPr>
        <w:numPr>
          <w:ilvl w:val="0"/>
          <w:numId w:val="3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Sysman</w:t>
      </w:r>
      <w:proofErr w:type="spellEnd"/>
      <w:r>
        <w:rPr>
          <w:rFonts w:asciiTheme="majorHAnsi" w:hAnsiTheme="majorHAnsi" w:cstheme="majorHAnsi"/>
        </w:rPr>
        <w:t xml:space="preserve"> tiene que estar en marcha para entrar al Enterprise Manager</w:t>
      </w:r>
    </w:p>
    <w:p w14:paraId="665B5347" w14:textId="77777777" w:rsidR="00F94CDB" w:rsidRPr="009404C7" w:rsidRDefault="00F94CDB">
      <w:pPr>
        <w:rPr>
          <w:rFonts w:asciiTheme="majorHAnsi" w:hAnsiTheme="majorHAnsi" w:cstheme="majorHAnsi"/>
        </w:rPr>
      </w:pPr>
    </w:p>
    <w:p w14:paraId="5896A647" w14:textId="77777777" w:rsidR="00F94CDB" w:rsidRPr="009404C7" w:rsidRDefault="003C09EA">
      <w:pPr>
        <w:rPr>
          <w:rFonts w:asciiTheme="majorHAnsi" w:hAnsiTheme="majorHAnsi" w:cstheme="majorHAnsi"/>
          <w:b/>
        </w:rPr>
      </w:pPr>
      <w:r w:rsidRPr="009404C7">
        <w:rPr>
          <w:rFonts w:asciiTheme="majorHAnsi" w:hAnsiTheme="majorHAnsi" w:cstheme="majorHAnsi"/>
        </w:rPr>
        <w:tab/>
      </w:r>
      <w:r w:rsidRPr="009404C7">
        <w:rPr>
          <w:rFonts w:asciiTheme="majorHAnsi" w:hAnsiTheme="majorHAnsi" w:cstheme="majorHAnsi"/>
          <w:b/>
        </w:rPr>
        <w:t>Roles:</w:t>
      </w:r>
    </w:p>
    <w:p w14:paraId="46B1BDBA" w14:textId="32FCB9CC" w:rsidR="00F94CDB" w:rsidRPr="009404C7" w:rsidRDefault="003C09EA" w:rsidP="003C09EA">
      <w:pPr>
        <w:numPr>
          <w:ilvl w:val="0"/>
          <w:numId w:val="8"/>
        </w:numPr>
        <w:rPr>
          <w:rFonts w:asciiTheme="majorHAnsi" w:hAnsiTheme="majorHAnsi" w:cstheme="majorHAnsi"/>
        </w:rPr>
      </w:pPr>
      <w:r w:rsidRPr="009404C7">
        <w:rPr>
          <w:rFonts w:asciiTheme="majorHAnsi" w:hAnsiTheme="majorHAnsi" w:cstheme="majorHAnsi"/>
        </w:rPr>
        <w:t xml:space="preserve">Un usuario puede tener roles, pero un usuario y un rol pueden tener privilegios del sistema (crear, alterar </w:t>
      </w:r>
      <w:proofErr w:type="spellStart"/>
      <w:r w:rsidRPr="009404C7">
        <w:rPr>
          <w:rFonts w:asciiTheme="majorHAnsi" w:hAnsiTheme="majorHAnsi" w:cstheme="majorHAnsi"/>
        </w:rPr>
        <w:t>bd</w:t>
      </w:r>
      <w:proofErr w:type="spellEnd"/>
      <w:r w:rsidRPr="009404C7">
        <w:rPr>
          <w:rFonts w:asciiTheme="majorHAnsi" w:hAnsiTheme="majorHAnsi" w:cstheme="majorHAnsi"/>
        </w:rPr>
        <w:t xml:space="preserve">…) y esto es nivel de sistema y objeto. </w:t>
      </w:r>
    </w:p>
    <w:p w14:paraId="2BC85945" w14:textId="77777777" w:rsidR="00F94CDB" w:rsidRPr="009404C7" w:rsidRDefault="00F94CDB">
      <w:pPr>
        <w:rPr>
          <w:rFonts w:asciiTheme="majorHAnsi" w:hAnsiTheme="majorHAnsi" w:cstheme="majorHAnsi"/>
          <w:b/>
        </w:rPr>
      </w:pPr>
    </w:p>
    <w:p w14:paraId="40157798" w14:textId="77777777" w:rsidR="00F94CDB" w:rsidRPr="009404C7" w:rsidRDefault="00F94CDB">
      <w:pPr>
        <w:rPr>
          <w:rFonts w:asciiTheme="majorHAnsi" w:hAnsiTheme="majorHAnsi" w:cstheme="majorHAnsi"/>
          <w:b/>
        </w:rPr>
      </w:pPr>
    </w:p>
    <w:p w14:paraId="1299DFA8" w14:textId="77777777" w:rsidR="00F94CDB" w:rsidRPr="009404C7" w:rsidRDefault="00F94CDB">
      <w:pPr>
        <w:rPr>
          <w:rFonts w:asciiTheme="majorHAnsi" w:hAnsiTheme="majorHAnsi" w:cstheme="majorHAnsi"/>
        </w:rPr>
      </w:pPr>
    </w:p>
    <w:p w14:paraId="3425F6EA" w14:textId="77777777" w:rsidR="00F94CDB" w:rsidRPr="009404C7" w:rsidRDefault="00F94CDB">
      <w:pPr>
        <w:rPr>
          <w:rFonts w:asciiTheme="majorHAnsi" w:hAnsiTheme="majorHAnsi" w:cstheme="majorHAnsi"/>
        </w:rPr>
      </w:pPr>
    </w:p>
    <w:p w14:paraId="2F7E4268" w14:textId="77777777" w:rsidR="00F94CDB" w:rsidRPr="009404C7" w:rsidRDefault="00F94CDB">
      <w:pPr>
        <w:rPr>
          <w:rFonts w:asciiTheme="majorHAnsi" w:hAnsiTheme="majorHAnsi" w:cstheme="majorHAnsi"/>
        </w:rPr>
      </w:pPr>
    </w:p>
    <w:p w14:paraId="19C649A1" w14:textId="77777777" w:rsidR="00F94CDB" w:rsidRPr="009404C7" w:rsidRDefault="00F94CDB">
      <w:pPr>
        <w:rPr>
          <w:rFonts w:asciiTheme="majorHAnsi" w:hAnsiTheme="majorHAnsi" w:cstheme="majorHAnsi"/>
        </w:rPr>
      </w:pPr>
    </w:p>
    <w:p w14:paraId="670361A7" w14:textId="77777777" w:rsidR="00F94CDB" w:rsidRPr="009404C7" w:rsidRDefault="00F94CDB">
      <w:pPr>
        <w:rPr>
          <w:rFonts w:asciiTheme="majorHAnsi" w:hAnsiTheme="majorHAnsi" w:cstheme="majorHAnsi"/>
        </w:rPr>
      </w:pPr>
    </w:p>
    <w:p w14:paraId="07C63E67" w14:textId="77777777" w:rsidR="00F94CDB" w:rsidRPr="009404C7" w:rsidRDefault="00F94CDB">
      <w:pPr>
        <w:rPr>
          <w:rFonts w:asciiTheme="majorHAnsi" w:hAnsiTheme="majorHAnsi" w:cstheme="majorHAnsi"/>
        </w:rPr>
      </w:pPr>
    </w:p>
    <w:p w14:paraId="5B54BD1F" w14:textId="77777777" w:rsidR="00F94CDB" w:rsidRPr="009404C7" w:rsidRDefault="00F94CDB">
      <w:pPr>
        <w:rPr>
          <w:rFonts w:asciiTheme="majorHAnsi" w:hAnsiTheme="majorHAnsi" w:cstheme="majorHAnsi"/>
        </w:rPr>
      </w:pPr>
    </w:p>
    <w:p w14:paraId="5CE847F2" w14:textId="77777777" w:rsidR="00F94CDB" w:rsidRPr="009404C7" w:rsidRDefault="00F94CDB">
      <w:pPr>
        <w:rPr>
          <w:rFonts w:asciiTheme="majorHAnsi" w:hAnsiTheme="majorHAnsi" w:cstheme="majorHAnsi"/>
        </w:rPr>
      </w:pPr>
    </w:p>
    <w:p w14:paraId="561CE827" w14:textId="77777777" w:rsidR="00F94CDB" w:rsidRPr="009404C7" w:rsidRDefault="00F94CDB">
      <w:pPr>
        <w:rPr>
          <w:rFonts w:asciiTheme="majorHAnsi" w:hAnsiTheme="majorHAnsi" w:cstheme="majorHAnsi"/>
        </w:rPr>
      </w:pPr>
    </w:p>
    <w:p w14:paraId="2E0306D2" w14:textId="77777777" w:rsidR="00F94CDB" w:rsidRPr="009404C7" w:rsidRDefault="00F94CDB">
      <w:pPr>
        <w:rPr>
          <w:rFonts w:asciiTheme="majorHAnsi" w:hAnsiTheme="majorHAnsi" w:cstheme="majorHAnsi"/>
        </w:rPr>
      </w:pPr>
    </w:p>
    <w:p w14:paraId="45297A49" w14:textId="77777777" w:rsidR="00F94CDB" w:rsidRPr="009404C7" w:rsidRDefault="00F94CDB">
      <w:pPr>
        <w:rPr>
          <w:rFonts w:asciiTheme="majorHAnsi" w:hAnsiTheme="majorHAnsi" w:cstheme="majorHAnsi"/>
        </w:rPr>
      </w:pPr>
    </w:p>
    <w:p w14:paraId="63450DBF" w14:textId="77777777" w:rsidR="00F94CDB" w:rsidRPr="009404C7" w:rsidRDefault="00F94CDB">
      <w:pPr>
        <w:rPr>
          <w:rFonts w:asciiTheme="majorHAnsi" w:hAnsiTheme="majorHAnsi" w:cstheme="majorHAnsi"/>
        </w:rPr>
      </w:pPr>
    </w:p>
    <w:p w14:paraId="6B2D404F" w14:textId="77777777" w:rsidR="00F94CDB" w:rsidRPr="009404C7" w:rsidRDefault="00F94CDB">
      <w:pPr>
        <w:rPr>
          <w:rFonts w:asciiTheme="majorHAnsi" w:hAnsiTheme="majorHAnsi" w:cstheme="majorHAnsi"/>
        </w:rPr>
      </w:pPr>
    </w:p>
    <w:p w14:paraId="4209146E" w14:textId="77777777" w:rsidR="00F94CDB" w:rsidRPr="009404C7" w:rsidRDefault="00F94CDB">
      <w:pPr>
        <w:rPr>
          <w:rFonts w:asciiTheme="majorHAnsi" w:hAnsiTheme="majorHAnsi" w:cstheme="majorHAnsi"/>
        </w:rPr>
      </w:pPr>
    </w:p>
    <w:sectPr w:rsidR="00F94CDB" w:rsidRPr="009404C7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717A6" w14:textId="77777777" w:rsidR="003C09EA" w:rsidRDefault="003C09EA">
      <w:pPr>
        <w:spacing w:line="240" w:lineRule="auto"/>
      </w:pPr>
      <w:r>
        <w:separator/>
      </w:r>
    </w:p>
  </w:endnote>
  <w:endnote w:type="continuationSeparator" w:id="0">
    <w:p w14:paraId="01D75D6A" w14:textId="77777777" w:rsidR="003C09EA" w:rsidRDefault="003C09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A7FEA" w14:textId="77777777" w:rsidR="00F94CDB" w:rsidRDefault="003C09EA">
    <w:pPr>
      <w:jc w:val="center"/>
      <w:rPr>
        <w:b/>
      </w:rPr>
    </w:pP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97AF8" w14:textId="77777777" w:rsidR="003C09EA" w:rsidRDefault="003C09EA">
      <w:pPr>
        <w:spacing w:line="240" w:lineRule="auto"/>
      </w:pPr>
      <w:r>
        <w:separator/>
      </w:r>
    </w:p>
  </w:footnote>
  <w:footnote w:type="continuationSeparator" w:id="0">
    <w:p w14:paraId="08B90C68" w14:textId="77777777" w:rsidR="003C09EA" w:rsidRDefault="003C09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CBC42" w14:textId="77777777" w:rsidR="00F94CDB" w:rsidRDefault="00F94CDB"/>
  <w:p w14:paraId="0BAEF49D" w14:textId="77777777" w:rsidR="00F94CDB" w:rsidRDefault="003C09EA">
    <w:pPr>
      <w:jc w:val="center"/>
      <w:rPr>
        <w:b/>
        <w:u w:val="single"/>
      </w:rPr>
    </w:pPr>
    <w:r>
      <w:rPr>
        <w:b/>
        <w:u w:val="single"/>
      </w:rPr>
      <w:t>Documentación de Oracle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92FFF"/>
    <w:multiLevelType w:val="multilevel"/>
    <w:tmpl w:val="0E5ADA3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6E23D29"/>
    <w:multiLevelType w:val="multilevel"/>
    <w:tmpl w:val="0BBED8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362F5F"/>
    <w:multiLevelType w:val="multilevel"/>
    <w:tmpl w:val="250E05C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5B33ABB"/>
    <w:multiLevelType w:val="multilevel"/>
    <w:tmpl w:val="B1BAA88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81B6F16"/>
    <w:multiLevelType w:val="multilevel"/>
    <w:tmpl w:val="D96C8A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B565F33"/>
    <w:multiLevelType w:val="hybridMultilevel"/>
    <w:tmpl w:val="C7C45F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82869"/>
    <w:multiLevelType w:val="multilevel"/>
    <w:tmpl w:val="E2768A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518416F"/>
    <w:multiLevelType w:val="multilevel"/>
    <w:tmpl w:val="10ACDB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314373E"/>
    <w:multiLevelType w:val="multilevel"/>
    <w:tmpl w:val="FA60F6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86F400E"/>
    <w:multiLevelType w:val="multilevel"/>
    <w:tmpl w:val="4D447B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EE774F4"/>
    <w:multiLevelType w:val="multilevel"/>
    <w:tmpl w:val="07B62E6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45731BB6"/>
    <w:multiLevelType w:val="multilevel"/>
    <w:tmpl w:val="9BF230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5BF002C"/>
    <w:multiLevelType w:val="multilevel"/>
    <w:tmpl w:val="7578F2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D9F036A"/>
    <w:multiLevelType w:val="multilevel"/>
    <w:tmpl w:val="2E8ABF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8F85E77"/>
    <w:multiLevelType w:val="multilevel"/>
    <w:tmpl w:val="71F09E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3E479DA"/>
    <w:multiLevelType w:val="multilevel"/>
    <w:tmpl w:val="F1888B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7310AAC"/>
    <w:multiLevelType w:val="multilevel"/>
    <w:tmpl w:val="341EE7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D950BD4"/>
    <w:multiLevelType w:val="multilevel"/>
    <w:tmpl w:val="0180CA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100637172">
    <w:abstractNumId w:val="16"/>
  </w:num>
  <w:num w:numId="2" w16cid:durableId="553857681">
    <w:abstractNumId w:val="17"/>
  </w:num>
  <w:num w:numId="3" w16cid:durableId="1598176632">
    <w:abstractNumId w:val="3"/>
  </w:num>
  <w:num w:numId="4" w16cid:durableId="983200493">
    <w:abstractNumId w:val="6"/>
  </w:num>
  <w:num w:numId="5" w16cid:durableId="1778210557">
    <w:abstractNumId w:val="8"/>
  </w:num>
  <w:num w:numId="6" w16cid:durableId="1522668858">
    <w:abstractNumId w:val="7"/>
  </w:num>
  <w:num w:numId="7" w16cid:durableId="1689915808">
    <w:abstractNumId w:val="9"/>
  </w:num>
  <w:num w:numId="8" w16cid:durableId="989795752">
    <w:abstractNumId w:val="10"/>
  </w:num>
  <w:num w:numId="9" w16cid:durableId="1761441641">
    <w:abstractNumId w:val="4"/>
  </w:num>
  <w:num w:numId="10" w16cid:durableId="593322116">
    <w:abstractNumId w:val="13"/>
  </w:num>
  <w:num w:numId="11" w16cid:durableId="1946424378">
    <w:abstractNumId w:val="2"/>
  </w:num>
  <w:num w:numId="12" w16cid:durableId="1087309754">
    <w:abstractNumId w:val="12"/>
  </w:num>
  <w:num w:numId="13" w16cid:durableId="1834369970">
    <w:abstractNumId w:val="1"/>
  </w:num>
  <w:num w:numId="14" w16cid:durableId="1902713334">
    <w:abstractNumId w:val="11"/>
  </w:num>
  <w:num w:numId="15" w16cid:durableId="798768340">
    <w:abstractNumId w:val="14"/>
  </w:num>
  <w:num w:numId="16" w16cid:durableId="1883327099">
    <w:abstractNumId w:val="0"/>
  </w:num>
  <w:num w:numId="17" w16cid:durableId="1787264654">
    <w:abstractNumId w:val="15"/>
  </w:num>
  <w:num w:numId="18" w16cid:durableId="13953989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CDB"/>
    <w:rsid w:val="00010511"/>
    <w:rsid w:val="00052DC1"/>
    <w:rsid w:val="000E2C57"/>
    <w:rsid w:val="0033671D"/>
    <w:rsid w:val="00361818"/>
    <w:rsid w:val="003C09EA"/>
    <w:rsid w:val="004309F7"/>
    <w:rsid w:val="004D696B"/>
    <w:rsid w:val="005017AB"/>
    <w:rsid w:val="00522BBF"/>
    <w:rsid w:val="00580852"/>
    <w:rsid w:val="00642682"/>
    <w:rsid w:val="006C0D9C"/>
    <w:rsid w:val="00776F19"/>
    <w:rsid w:val="007B099D"/>
    <w:rsid w:val="009404C7"/>
    <w:rsid w:val="00941F84"/>
    <w:rsid w:val="009B4A3C"/>
    <w:rsid w:val="00A86AD6"/>
    <w:rsid w:val="00A90A67"/>
    <w:rsid w:val="00B04A13"/>
    <w:rsid w:val="00B37E61"/>
    <w:rsid w:val="00D3061F"/>
    <w:rsid w:val="00DC486F"/>
    <w:rsid w:val="00EA43A6"/>
    <w:rsid w:val="00ED2637"/>
    <w:rsid w:val="00F25E71"/>
    <w:rsid w:val="00F94CDB"/>
    <w:rsid w:val="00FF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D896206"/>
  <w15:docId w15:val="{F3F55A14-C311-47D6-92AE-EAE3355FA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9404C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812</Words>
  <Characters>4471</Characters>
  <Application>Microsoft Office Word</Application>
  <DocSecurity>0</DocSecurity>
  <Lines>37</Lines>
  <Paragraphs>10</Paragraphs>
  <ScaleCrop>false</ScaleCrop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Ramon Regueras</cp:lastModifiedBy>
  <cp:revision>29</cp:revision>
  <dcterms:created xsi:type="dcterms:W3CDTF">2023-09-27T16:13:00Z</dcterms:created>
  <dcterms:modified xsi:type="dcterms:W3CDTF">2023-09-28T14:29:00Z</dcterms:modified>
</cp:coreProperties>
</file>