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5E8" w:rsidRDefault="004805E8" w:rsidP="004805E8">
      <w:pPr>
        <w:pStyle w:val="Ttulo7"/>
        <w:rPr>
          <w:lang w:val="pt-BR"/>
        </w:rPr>
      </w:pPr>
      <w:r>
        <w:rPr>
          <w:lang w:val="pt-BR"/>
        </w:rPr>
        <w:t>EMILY RAMOS – DS14</w:t>
      </w:r>
    </w:p>
    <w:p w:rsidR="004805E8" w:rsidRDefault="004805E8" w:rsidP="004805E8">
      <w:pPr>
        <w:pStyle w:val="Ttulo"/>
        <w:rPr>
          <w:lang w:val="pt-BR"/>
        </w:rPr>
      </w:pPr>
    </w:p>
    <w:p w:rsidR="00A9204E" w:rsidRDefault="004805E8" w:rsidP="004805E8">
      <w:pPr>
        <w:pStyle w:val="Ttulo"/>
        <w:jc w:val="center"/>
        <w:rPr>
          <w:lang w:val="pt-BR"/>
        </w:rPr>
      </w:pPr>
      <w:r>
        <w:rPr>
          <w:lang w:val="pt-BR"/>
        </w:rPr>
        <w:t>TAG SEMÂNTICA</w:t>
      </w:r>
    </w:p>
    <w:p w:rsidR="004805E8" w:rsidRDefault="004805E8" w:rsidP="004805E8">
      <w:pPr>
        <w:rPr>
          <w:lang w:val="pt-BR"/>
        </w:rPr>
      </w:pPr>
    </w:p>
    <w:p w:rsidR="004805E8" w:rsidRDefault="004805E8" w:rsidP="004805E8">
      <w:pPr>
        <w:rPr>
          <w:lang w:val="pt-BR"/>
        </w:rPr>
      </w:pPr>
    </w:p>
    <w:p w:rsidR="004805E8" w:rsidRPr="004805E8" w:rsidRDefault="004805E8" w:rsidP="004805E8">
      <w:pPr>
        <w:rPr>
          <w:lang w:val="pt-BR"/>
        </w:rPr>
      </w:pPr>
    </w:p>
    <w:p w:rsidR="004805E8" w:rsidRDefault="004805E8" w:rsidP="004805E8">
      <w:pPr>
        <w:rPr>
          <w:lang w:val="pt-BR"/>
        </w:rPr>
      </w:pPr>
    </w:p>
    <w:p w:rsidR="004805E8" w:rsidRDefault="004805E8" w:rsidP="004805E8">
      <w:pPr>
        <w:rPr>
          <w:lang w:val="pt-BR"/>
        </w:rPr>
      </w:pPr>
      <w:r>
        <w:rPr>
          <w:lang w:val="pt-BR"/>
        </w:rPr>
        <w:t>Quais são</w:t>
      </w:r>
      <w:r w:rsidR="000A33EF">
        <w:rPr>
          <w:lang w:val="pt-BR"/>
        </w:rPr>
        <w:t xml:space="preserve"> e para que servem</w:t>
      </w:r>
      <w:r>
        <w:rPr>
          <w:lang w:val="pt-BR"/>
        </w:rPr>
        <w:t>?</w:t>
      </w:r>
    </w:p>
    <w:p w:rsidR="000A33EF" w:rsidRDefault="004805E8" w:rsidP="004805E8">
      <w:pPr>
        <w:rPr>
          <w:lang w:val="pt-BR"/>
        </w:rPr>
      </w:pPr>
      <w:r>
        <w:rPr>
          <w:lang w:val="pt-BR"/>
        </w:rPr>
        <w:tab/>
      </w:r>
      <w:r w:rsidRPr="004C3116">
        <w:rPr>
          <w:color w:val="C00000"/>
          <w:lang w:val="pt-BR"/>
        </w:rPr>
        <w:t>&lt;header&gt;</w:t>
      </w:r>
      <w:r w:rsidR="000A33EF" w:rsidRPr="004C3116">
        <w:rPr>
          <w:color w:val="C00000"/>
          <w:lang w:val="pt-BR"/>
        </w:rPr>
        <w:t xml:space="preserve"> </w:t>
      </w:r>
      <w:r w:rsidR="000A33EF">
        <w:rPr>
          <w:lang w:val="pt-BR"/>
        </w:rPr>
        <w:t>Utilizado para representar o cabeçalho de um documento ou seção declarado no HTML, pode ser inserido elementos de &lt;h1&gt; a &lt;h6&gt;, até elementos de representar imagens, parágrafos ou mesmo listas de navegação.</w:t>
      </w:r>
    </w:p>
    <w:p w:rsidR="000A33EF" w:rsidRDefault="004805E8" w:rsidP="000A33EF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</w:t>
      </w:r>
      <w:proofErr w:type="spellStart"/>
      <w:r w:rsidRPr="004C3116">
        <w:rPr>
          <w:color w:val="C00000"/>
          <w:lang w:val="pt-BR"/>
        </w:rPr>
        <w:t>nav</w:t>
      </w:r>
      <w:proofErr w:type="spellEnd"/>
      <w:r w:rsidRPr="004C3116">
        <w:rPr>
          <w:color w:val="C00000"/>
          <w:lang w:val="pt-BR"/>
        </w:rPr>
        <w:t>&gt;</w:t>
      </w:r>
      <w:r w:rsidR="000A33EF">
        <w:rPr>
          <w:lang w:val="pt-BR"/>
        </w:rPr>
        <w:t xml:space="preserve"> É utilizado quando precisamos representar um agrupamento de links de navegação que, por sua vez, são criados com os elementos &lt;</w:t>
      </w:r>
      <w:proofErr w:type="spellStart"/>
      <w:r w:rsidR="000A33EF">
        <w:rPr>
          <w:lang w:val="pt-BR"/>
        </w:rPr>
        <w:t>ul</w:t>
      </w:r>
      <w:proofErr w:type="spellEnd"/>
      <w:r w:rsidR="000A33EF">
        <w:rPr>
          <w:lang w:val="pt-BR"/>
        </w:rPr>
        <w:t>&gt;, &lt;li&gt; e &lt;a&gt;.</w:t>
      </w:r>
    </w:p>
    <w:p w:rsidR="000A33EF" w:rsidRDefault="004805E8" w:rsidP="000A33EF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</w:t>
      </w:r>
      <w:proofErr w:type="spellStart"/>
      <w:r w:rsidRPr="004C3116">
        <w:rPr>
          <w:color w:val="C00000"/>
          <w:lang w:val="pt-BR"/>
        </w:rPr>
        <w:t>main</w:t>
      </w:r>
      <w:proofErr w:type="spellEnd"/>
      <w:r w:rsidRPr="004C3116">
        <w:rPr>
          <w:color w:val="C00000"/>
          <w:lang w:val="pt-BR"/>
        </w:rPr>
        <w:t>&gt;</w:t>
      </w:r>
      <w:r w:rsidR="000A33EF">
        <w:rPr>
          <w:lang w:val="pt-BR"/>
        </w:rPr>
        <w:t xml:space="preserve"> O elemento especifica o conteúdo principal e, consequentemente, de maior relevância dentro da página. Para ser considerada bem construída, uma página deve apresentar apenas um conteúdo principal</w:t>
      </w:r>
    </w:p>
    <w:p w:rsidR="000A33EF" w:rsidRDefault="004805E8" w:rsidP="000A33EF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</w:t>
      </w:r>
      <w:proofErr w:type="spellStart"/>
      <w:r w:rsidRPr="004C3116">
        <w:rPr>
          <w:color w:val="C00000"/>
          <w:lang w:val="pt-BR"/>
        </w:rPr>
        <w:t>section</w:t>
      </w:r>
      <w:proofErr w:type="spellEnd"/>
      <w:r w:rsidRPr="004C3116">
        <w:rPr>
          <w:color w:val="C00000"/>
          <w:lang w:val="pt-BR"/>
        </w:rPr>
        <w:t>&gt;</w:t>
      </w:r>
      <w:r w:rsidR="004C3116">
        <w:rPr>
          <w:lang w:val="pt-BR"/>
        </w:rPr>
        <w:t xml:space="preserve"> Representa uma seção dentro de um documento e geralmente contém um título, o qual é </w:t>
      </w:r>
      <w:proofErr w:type="spellStart"/>
      <w:r w:rsidR="004C3116">
        <w:rPr>
          <w:lang w:val="pt-BR"/>
        </w:rPr>
        <w:t>defenido</w:t>
      </w:r>
      <w:proofErr w:type="spellEnd"/>
      <w:r w:rsidR="004C3116">
        <w:rPr>
          <w:lang w:val="pt-BR"/>
        </w:rPr>
        <w:t xml:space="preserve"> por meio de um dos elementos entre &lt;h1&gt; e &lt;h6&gt;. Podemos utilizar o &lt;</w:t>
      </w:r>
      <w:proofErr w:type="spellStart"/>
      <w:r w:rsidR="004C3116">
        <w:rPr>
          <w:lang w:val="pt-BR"/>
        </w:rPr>
        <w:t>section</w:t>
      </w:r>
      <w:proofErr w:type="spellEnd"/>
      <w:r w:rsidR="004C3116">
        <w:rPr>
          <w:lang w:val="pt-BR"/>
        </w:rPr>
        <w:t>&gt;, por exemplo, para descrever as seções/tópicos de um documento.</w:t>
      </w:r>
    </w:p>
    <w:p w:rsidR="000A33EF" w:rsidRDefault="004805E8" w:rsidP="000A33EF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</w:t>
      </w:r>
      <w:proofErr w:type="spellStart"/>
      <w:r w:rsidRPr="004C3116">
        <w:rPr>
          <w:color w:val="C00000"/>
          <w:lang w:val="pt-BR"/>
        </w:rPr>
        <w:t>article</w:t>
      </w:r>
      <w:proofErr w:type="spellEnd"/>
      <w:r w:rsidRPr="004C3116">
        <w:rPr>
          <w:color w:val="C00000"/>
          <w:lang w:val="pt-BR"/>
        </w:rPr>
        <w:t>&gt;</w:t>
      </w:r>
      <w:r w:rsidR="004C3116">
        <w:rPr>
          <w:lang w:val="pt-BR"/>
        </w:rPr>
        <w:t xml:space="preserve"> Utilizamos quando precisamos declarar um conteúdo que não precisa de outro para fazer sentido em um documento HTML, por exemplo, um artigo em um blog. É recomendado identificar cada &lt;</w:t>
      </w:r>
      <w:proofErr w:type="spellStart"/>
      <w:r w:rsidR="004C3116">
        <w:rPr>
          <w:lang w:val="pt-BR"/>
        </w:rPr>
        <w:t>article</w:t>
      </w:r>
      <w:proofErr w:type="spellEnd"/>
      <w:r w:rsidR="004C3116">
        <w:rPr>
          <w:lang w:val="pt-BR"/>
        </w:rPr>
        <w:t>&gt; com um título.</w:t>
      </w:r>
    </w:p>
    <w:p w:rsidR="000A33EF" w:rsidRDefault="004805E8" w:rsidP="000A33EF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</w:t>
      </w:r>
      <w:proofErr w:type="spellStart"/>
      <w:r w:rsidRPr="004C3116">
        <w:rPr>
          <w:color w:val="C00000"/>
          <w:lang w:val="pt-BR"/>
        </w:rPr>
        <w:t>aside</w:t>
      </w:r>
      <w:proofErr w:type="spellEnd"/>
      <w:r w:rsidRPr="004C3116">
        <w:rPr>
          <w:color w:val="C00000"/>
          <w:lang w:val="pt-BR"/>
        </w:rPr>
        <w:t>&gt;</w:t>
      </w:r>
      <w:r w:rsidR="000A33EF">
        <w:rPr>
          <w:lang w:val="pt-BR"/>
        </w:rPr>
        <w:t xml:space="preserve"> É utilizado quando precisamos criar um conteúdo de apoio/adicional ao conteúdo principal. Por exemplo, ao falar de HTML semântico, podemos indicar ao leitor outros conteúdos sobre a linguagem como sugestões de leitura complementar.</w:t>
      </w:r>
    </w:p>
    <w:p w:rsidR="000A33EF" w:rsidRDefault="004805E8" w:rsidP="000A33EF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</w:t>
      </w:r>
      <w:proofErr w:type="spellStart"/>
      <w:r w:rsidRPr="004C3116">
        <w:rPr>
          <w:color w:val="C00000"/>
          <w:lang w:val="pt-BR"/>
        </w:rPr>
        <w:t>footer</w:t>
      </w:r>
      <w:proofErr w:type="spellEnd"/>
      <w:r w:rsidRPr="004C3116">
        <w:rPr>
          <w:color w:val="C00000"/>
          <w:lang w:val="pt-BR"/>
        </w:rPr>
        <w:t>&gt;</w:t>
      </w:r>
      <w:r w:rsidR="000A33EF">
        <w:rPr>
          <w:lang w:val="pt-BR"/>
        </w:rPr>
        <w:t xml:space="preserve"> Representa um rodapé de um documento, como a área presente no final de uma página web. Normalmente é utilizado para descrever informações de autoria, como nome e contato do autor</w:t>
      </w:r>
      <w:r w:rsidR="00CF545F">
        <w:rPr>
          <w:lang w:val="pt-BR"/>
        </w:rPr>
        <w:t>, e data de criação do conteúdo</w:t>
      </w:r>
    </w:p>
    <w:p w:rsidR="000A33EF" w:rsidRDefault="004805E8" w:rsidP="000A33EF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</w:t>
      </w:r>
      <w:proofErr w:type="spellStart"/>
      <w:r w:rsidRPr="004C3116">
        <w:rPr>
          <w:color w:val="C00000"/>
          <w:lang w:val="pt-BR"/>
        </w:rPr>
        <w:t>address</w:t>
      </w:r>
      <w:proofErr w:type="spellEnd"/>
      <w:r w:rsidRPr="004C3116">
        <w:rPr>
          <w:color w:val="C00000"/>
          <w:lang w:val="pt-BR"/>
        </w:rPr>
        <w:t>&gt;</w:t>
      </w:r>
      <w:r w:rsidR="004C3116">
        <w:rPr>
          <w:lang w:val="pt-BR"/>
        </w:rPr>
        <w:t xml:space="preserve"> Serve para definir as informações de contato do autor ou proprietário de um documento ou artigo.</w:t>
      </w:r>
    </w:p>
    <w:p w:rsidR="000A33EF" w:rsidRDefault="004805E8" w:rsidP="000A33EF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&lt;figure&gt;</w:t>
      </w:r>
      <w:r w:rsidR="000A33EF">
        <w:rPr>
          <w:lang w:val="pt-BR"/>
        </w:rPr>
        <w:t xml:space="preserve"> É uma demarcação de uso específico para a inserção de uma figura.</w:t>
      </w:r>
      <w:r w:rsidR="0062348A">
        <w:rPr>
          <w:lang w:val="pt-BR"/>
        </w:rPr>
        <w:t xml:space="preserve"> Pode ser utilizada com &lt;</w:t>
      </w:r>
      <w:proofErr w:type="spellStart"/>
      <w:r w:rsidR="0062348A">
        <w:rPr>
          <w:lang w:val="pt-BR"/>
        </w:rPr>
        <w:t>figcaption</w:t>
      </w:r>
      <w:proofErr w:type="spellEnd"/>
      <w:r w:rsidR="0062348A">
        <w:rPr>
          <w:lang w:val="pt-BR"/>
        </w:rPr>
        <w:t>&gt;.</w:t>
      </w:r>
      <w:r w:rsidR="000A33EF">
        <w:rPr>
          <w:lang w:val="pt-BR"/>
        </w:rPr>
        <w:t xml:space="preserve"> </w:t>
      </w:r>
    </w:p>
    <w:p w:rsidR="0062348A" w:rsidRDefault="0062348A" w:rsidP="000A33EF">
      <w:pPr>
        <w:ind w:firstLine="720"/>
        <w:rPr>
          <w:lang w:val="pt-BR"/>
        </w:rPr>
      </w:pPr>
      <w:r w:rsidRPr="0062348A">
        <w:rPr>
          <w:color w:val="C00000"/>
          <w:lang w:val="pt-BR"/>
        </w:rPr>
        <w:t>&lt;</w:t>
      </w:r>
      <w:proofErr w:type="spellStart"/>
      <w:r w:rsidRPr="0062348A">
        <w:rPr>
          <w:color w:val="C00000"/>
          <w:lang w:val="pt-BR"/>
        </w:rPr>
        <w:t>figcaption</w:t>
      </w:r>
      <w:proofErr w:type="spellEnd"/>
      <w:r w:rsidRPr="0062348A">
        <w:rPr>
          <w:color w:val="C00000"/>
          <w:lang w:val="pt-BR"/>
        </w:rPr>
        <w:t>&gt;</w:t>
      </w:r>
      <w:r w:rsidRPr="0062348A">
        <w:rPr>
          <w:color w:val="FF0000"/>
          <w:lang w:val="pt-BR"/>
        </w:rPr>
        <w:t xml:space="preserve"> </w:t>
      </w:r>
      <w:r>
        <w:rPr>
          <w:lang w:val="pt-BR"/>
        </w:rPr>
        <w:t xml:space="preserve">Pode ser usada para atribuir descrição a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&lt;figure&gt;</w:t>
      </w:r>
    </w:p>
    <w:p w:rsidR="000A33EF" w:rsidRDefault="004805E8" w:rsidP="000A33EF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&lt;a&gt;</w:t>
      </w:r>
      <w:r w:rsidR="00CF545F">
        <w:rPr>
          <w:lang w:val="pt-BR"/>
        </w:rPr>
        <w:t xml:space="preserve"> A principal função do elemento é descrever um link, conectando os diversos documentos de um site e permitindo a navegação por esse conteúdo. Normalmente esses documentos estão relacionados por compartilharem um assunto em comum.</w:t>
      </w:r>
    </w:p>
    <w:p w:rsidR="000A33EF" w:rsidRDefault="004805E8" w:rsidP="000A33EF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&lt;em&gt;</w:t>
      </w:r>
      <w:r w:rsidR="00CF545F">
        <w:rPr>
          <w:lang w:val="pt-BR"/>
        </w:rPr>
        <w:t>Utilizado quando desejamos enfatizar um trecho ou palavra no texto, indicando que ela contribui de forma mais relevante para o sentido/compreensão do conteúdo</w:t>
      </w:r>
    </w:p>
    <w:p w:rsidR="000A33EF" w:rsidRDefault="004805E8" w:rsidP="000A33EF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</w:t>
      </w:r>
      <w:proofErr w:type="spellStart"/>
      <w:r w:rsidRPr="004C3116">
        <w:rPr>
          <w:color w:val="C00000"/>
          <w:lang w:val="pt-BR"/>
        </w:rPr>
        <w:t>strong</w:t>
      </w:r>
      <w:proofErr w:type="spellEnd"/>
      <w:r w:rsidRPr="004C3116">
        <w:rPr>
          <w:color w:val="C00000"/>
          <w:lang w:val="pt-BR"/>
        </w:rPr>
        <w:t>&gt;</w:t>
      </w:r>
      <w:r w:rsidR="00CF545F">
        <w:rPr>
          <w:lang w:val="pt-BR"/>
        </w:rPr>
        <w:t xml:space="preserve"> Também utilizado para destacar uma parte do texto. Sua principal diferença em relação ao elemento &lt;em&gt; é que &lt;em&gt; pode alterar o propósito de uma frase.</w:t>
      </w:r>
    </w:p>
    <w:p w:rsidR="000A33EF" w:rsidRDefault="004805E8" w:rsidP="000A33EF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&lt;cite&gt;</w:t>
      </w:r>
      <w:r w:rsidR="00CF545F" w:rsidRPr="004C3116">
        <w:rPr>
          <w:color w:val="C00000"/>
          <w:lang w:val="pt-BR"/>
        </w:rPr>
        <w:t xml:space="preserve"> </w:t>
      </w:r>
      <w:r w:rsidR="00CF545F">
        <w:rPr>
          <w:lang w:val="pt-BR"/>
        </w:rPr>
        <w:t>É utilizado para declarar que naquele trecho há uma citação, isto é, um trecho de texto que não foi escrito pelo autor do conteúdo. Normalmente utiliza-se o &lt;cite&gt; em conjunto com o elemento &lt;q&gt;</w:t>
      </w:r>
    </w:p>
    <w:p w:rsidR="000A33EF" w:rsidRDefault="004805E8" w:rsidP="000A33EF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&lt;q&gt;</w:t>
      </w:r>
      <w:r w:rsidR="00CF545F">
        <w:rPr>
          <w:lang w:val="pt-BR"/>
        </w:rPr>
        <w:t xml:space="preserve"> Em conjunto com o &lt;cite&gt;, ele é responsável por apresentar o conteúdo retirado de </w:t>
      </w:r>
      <w:proofErr w:type="gramStart"/>
      <w:r w:rsidR="00CF545F">
        <w:rPr>
          <w:lang w:val="pt-BR"/>
        </w:rPr>
        <w:t>outra  fonte</w:t>
      </w:r>
      <w:proofErr w:type="gramEnd"/>
      <w:r w:rsidR="00CF545F">
        <w:rPr>
          <w:lang w:val="pt-BR"/>
        </w:rPr>
        <w:t>.</w:t>
      </w:r>
    </w:p>
    <w:p w:rsidR="000A33EF" w:rsidRDefault="004805E8" w:rsidP="000A33EF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&lt;time&gt;</w:t>
      </w:r>
      <w:r w:rsidR="004C3116">
        <w:rPr>
          <w:lang w:val="pt-BR"/>
        </w:rPr>
        <w:t xml:space="preserve">Utilizado para apresentar datas. Assim caso seja necessário informar a data em que um conteúdo foi escrito, podemos declarar a </w:t>
      </w:r>
      <w:proofErr w:type="spellStart"/>
      <w:r w:rsidR="004C3116">
        <w:rPr>
          <w:lang w:val="pt-BR"/>
        </w:rPr>
        <w:t>tag</w:t>
      </w:r>
      <w:proofErr w:type="spellEnd"/>
      <w:r w:rsidR="004C3116">
        <w:rPr>
          <w:lang w:val="pt-BR"/>
        </w:rPr>
        <w:t xml:space="preserve"> e acrescentar a ela o atributo </w:t>
      </w:r>
      <w:proofErr w:type="spellStart"/>
      <w:r w:rsidR="004C3116">
        <w:rPr>
          <w:lang w:val="pt-BR"/>
        </w:rPr>
        <w:t>datatime</w:t>
      </w:r>
      <w:proofErr w:type="spellEnd"/>
      <w:r w:rsidR="004C3116">
        <w:rPr>
          <w:lang w:val="pt-BR"/>
        </w:rPr>
        <w:t xml:space="preserve"> para escrever de forma padronizada.</w:t>
      </w:r>
    </w:p>
    <w:p w:rsidR="004805E8" w:rsidRDefault="000A33EF" w:rsidP="000A33EF">
      <w:pPr>
        <w:ind w:firstLine="720"/>
        <w:rPr>
          <w:lang w:val="pt-BR"/>
        </w:rPr>
      </w:pPr>
      <w:r>
        <w:rPr>
          <w:lang w:val="pt-BR"/>
        </w:rPr>
        <w:lastRenderedPageBreak/>
        <w:t>entre outras.</w:t>
      </w:r>
    </w:p>
    <w:p w:rsidR="0062348A" w:rsidRDefault="0062348A" w:rsidP="0062348A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</w:t>
      </w:r>
      <w:proofErr w:type="spellStart"/>
      <w:r>
        <w:rPr>
          <w:color w:val="C00000"/>
          <w:lang w:val="pt-BR"/>
        </w:rPr>
        <w:t>details</w:t>
      </w:r>
      <w:proofErr w:type="spellEnd"/>
      <w:r w:rsidRPr="004C3116">
        <w:rPr>
          <w:color w:val="C00000"/>
          <w:lang w:val="pt-BR"/>
        </w:rPr>
        <w:t>&gt;</w:t>
      </w:r>
      <w:r>
        <w:rPr>
          <w:color w:val="C00000"/>
          <w:lang w:val="pt-BR"/>
        </w:rPr>
        <w:t xml:space="preserve"> </w:t>
      </w:r>
      <w:r>
        <w:rPr>
          <w:lang w:val="pt-BR"/>
        </w:rPr>
        <w:t>Especifica detalhes adicionais que o usuário pode abrir e fechar sob demandas</w:t>
      </w:r>
      <w:r>
        <w:rPr>
          <w:lang w:val="pt-BR"/>
        </w:rPr>
        <w:t>.</w:t>
      </w:r>
      <w:r>
        <w:rPr>
          <w:lang w:val="pt-BR"/>
        </w:rPr>
        <w:t xml:space="preserve"> Ela é frequentemente utilizada para criar widget interativo que o usuário pode abrir e fechar.</w:t>
      </w:r>
    </w:p>
    <w:p w:rsidR="0062348A" w:rsidRDefault="0062348A" w:rsidP="0062348A">
      <w:pPr>
        <w:ind w:firstLine="720"/>
        <w:rPr>
          <w:lang w:val="pt-BR"/>
        </w:rPr>
      </w:pPr>
      <w:r>
        <w:rPr>
          <w:lang w:val="pt-BR"/>
        </w:rPr>
        <w:t>entre outras.</w:t>
      </w:r>
    </w:p>
    <w:p w:rsidR="0062348A" w:rsidRDefault="0062348A" w:rsidP="0062348A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</w:t>
      </w:r>
      <w:proofErr w:type="spellStart"/>
      <w:r>
        <w:rPr>
          <w:color w:val="C00000"/>
          <w:lang w:val="pt-BR"/>
        </w:rPr>
        <w:t>summary</w:t>
      </w:r>
      <w:proofErr w:type="spellEnd"/>
      <w:r w:rsidRPr="004C3116">
        <w:rPr>
          <w:color w:val="C00000"/>
          <w:lang w:val="pt-BR"/>
        </w:rPr>
        <w:t>&gt;</w:t>
      </w:r>
      <w:r>
        <w:rPr>
          <w:color w:val="C00000"/>
          <w:lang w:val="pt-BR"/>
        </w:rPr>
        <w:t xml:space="preserve"> </w:t>
      </w:r>
      <w:r>
        <w:rPr>
          <w:lang w:val="pt-BR"/>
        </w:rPr>
        <w:t>Define um título visível para o elemento &lt;</w:t>
      </w:r>
      <w:proofErr w:type="spellStart"/>
      <w:r>
        <w:rPr>
          <w:lang w:val="pt-BR"/>
        </w:rPr>
        <w:t>details</w:t>
      </w:r>
      <w:proofErr w:type="spellEnd"/>
      <w:r>
        <w:rPr>
          <w:lang w:val="pt-BR"/>
        </w:rPr>
        <w:t>&gt;. É possível clicar no título para visualizar/ocultar os detalhes. Ele dever ser o primeiro elemento filho de &lt;</w:t>
      </w:r>
      <w:proofErr w:type="spellStart"/>
      <w:r>
        <w:rPr>
          <w:lang w:val="pt-BR"/>
        </w:rPr>
        <w:t>details</w:t>
      </w:r>
      <w:proofErr w:type="spellEnd"/>
      <w:r>
        <w:rPr>
          <w:lang w:val="pt-BR"/>
        </w:rPr>
        <w:t>&gt;.</w:t>
      </w:r>
    </w:p>
    <w:p w:rsidR="0062348A" w:rsidRDefault="0062348A" w:rsidP="0062348A">
      <w:pPr>
        <w:ind w:firstLine="720"/>
        <w:rPr>
          <w:lang w:val="pt-BR"/>
        </w:rPr>
      </w:pPr>
      <w:r>
        <w:rPr>
          <w:lang w:val="pt-BR"/>
        </w:rPr>
        <w:t>entre outras.</w:t>
      </w:r>
    </w:p>
    <w:p w:rsidR="0062348A" w:rsidRDefault="0062348A" w:rsidP="0062348A">
      <w:pPr>
        <w:ind w:firstLine="720"/>
        <w:rPr>
          <w:lang w:val="pt-BR"/>
        </w:rPr>
      </w:pPr>
      <w:r w:rsidRPr="004C3116">
        <w:rPr>
          <w:color w:val="C00000"/>
          <w:lang w:val="pt-BR"/>
        </w:rPr>
        <w:t>&lt;</w:t>
      </w:r>
      <w:proofErr w:type="spellStart"/>
      <w:r>
        <w:rPr>
          <w:color w:val="C00000"/>
          <w:lang w:val="pt-BR"/>
        </w:rPr>
        <w:t>mark</w:t>
      </w:r>
      <w:proofErr w:type="spellEnd"/>
      <w:r w:rsidRPr="004C3116">
        <w:rPr>
          <w:color w:val="C00000"/>
          <w:lang w:val="pt-BR"/>
        </w:rPr>
        <w:t>&gt;</w:t>
      </w:r>
      <w:r>
        <w:rPr>
          <w:color w:val="C00000"/>
          <w:lang w:val="pt-BR"/>
        </w:rPr>
        <w:t xml:space="preserve"> </w:t>
      </w:r>
      <w:r>
        <w:rPr>
          <w:lang w:val="pt-BR"/>
        </w:rPr>
        <w:t xml:space="preserve">Define o texto que deve ser marcado ou destacado, como </w:t>
      </w:r>
      <w:proofErr w:type="gramStart"/>
      <w:r>
        <w:rPr>
          <w:lang w:val="pt-BR"/>
        </w:rPr>
        <w:t>um marca</w:t>
      </w:r>
      <w:proofErr w:type="gramEnd"/>
      <w:r>
        <w:rPr>
          <w:lang w:val="pt-BR"/>
        </w:rPr>
        <w:t xml:space="preserve"> texto mesmo.</w:t>
      </w:r>
    </w:p>
    <w:p w:rsidR="0062348A" w:rsidRDefault="0062348A" w:rsidP="0062348A">
      <w:pPr>
        <w:ind w:firstLine="720"/>
        <w:rPr>
          <w:lang w:val="pt-BR"/>
        </w:rPr>
      </w:pPr>
    </w:p>
    <w:p w:rsidR="0062348A" w:rsidRDefault="0062348A" w:rsidP="0062348A">
      <w:pPr>
        <w:ind w:firstLine="720"/>
        <w:rPr>
          <w:lang w:val="pt-BR"/>
        </w:rPr>
      </w:pPr>
      <w:bookmarkStart w:id="0" w:name="_GoBack"/>
      <w:bookmarkEnd w:id="0"/>
    </w:p>
    <w:p w:rsidR="0062348A" w:rsidRDefault="0062348A" w:rsidP="000A33EF">
      <w:pPr>
        <w:ind w:firstLine="720"/>
        <w:rPr>
          <w:lang w:val="pt-BR"/>
        </w:rPr>
      </w:pPr>
    </w:p>
    <w:p w:rsidR="000A33EF" w:rsidRDefault="000A33EF" w:rsidP="004805E8">
      <w:pPr>
        <w:rPr>
          <w:lang w:val="pt-BR"/>
        </w:rPr>
      </w:pPr>
      <w:r>
        <w:rPr>
          <w:lang w:val="pt-BR"/>
        </w:rPr>
        <w:tab/>
      </w:r>
    </w:p>
    <w:p w:rsidR="004805E8" w:rsidRDefault="004805E8" w:rsidP="004805E8">
      <w:pPr>
        <w:rPr>
          <w:lang w:val="pt-BR"/>
        </w:rPr>
      </w:pPr>
    </w:p>
    <w:p w:rsidR="004805E8" w:rsidRDefault="004805E8" w:rsidP="004805E8">
      <w:pPr>
        <w:rPr>
          <w:lang w:val="pt-BR"/>
        </w:rPr>
      </w:pPr>
    </w:p>
    <w:p w:rsidR="004805E8" w:rsidRDefault="004805E8" w:rsidP="004805E8">
      <w:pPr>
        <w:rPr>
          <w:lang w:val="pt-BR"/>
        </w:rPr>
      </w:pPr>
    </w:p>
    <w:p w:rsidR="004805E8" w:rsidRDefault="004805E8" w:rsidP="004805E8">
      <w:pPr>
        <w:rPr>
          <w:lang w:val="pt-BR"/>
        </w:rPr>
      </w:pPr>
    </w:p>
    <w:p w:rsidR="004805E8" w:rsidRPr="004805E8" w:rsidRDefault="004805E8" w:rsidP="004805E8">
      <w:pPr>
        <w:rPr>
          <w:lang w:val="pt-BR"/>
        </w:rPr>
      </w:pPr>
    </w:p>
    <w:sectPr w:rsidR="004805E8" w:rsidRPr="004805E8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390" w:rsidRDefault="00555390" w:rsidP="00D766DE">
      <w:r>
        <w:separator/>
      </w:r>
    </w:p>
  </w:endnote>
  <w:endnote w:type="continuationSeparator" w:id="0">
    <w:p w:rsidR="00555390" w:rsidRDefault="00555390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390" w:rsidRDefault="00555390" w:rsidP="00D766DE">
      <w:r>
        <w:separator/>
      </w:r>
    </w:p>
  </w:footnote>
  <w:footnote w:type="continuationSeparator" w:id="0">
    <w:p w:rsidR="00555390" w:rsidRDefault="00555390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0490C58"/>
    <w:multiLevelType w:val="hybridMultilevel"/>
    <w:tmpl w:val="940635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1"/>
  </w:num>
  <w:num w:numId="22">
    <w:abstractNumId w:val="11"/>
  </w:num>
  <w:num w:numId="23">
    <w:abstractNumId w:val="26"/>
  </w:num>
  <w:num w:numId="24">
    <w:abstractNumId w:val="15"/>
  </w:num>
  <w:num w:numId="25">
    <w:abstractNumId w:val="19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E8"/>
    <w:rsid w:val="000A33EF"/>
    <w:rsid w:val="00215B8F"/>
    <w:rsid w:val="004805E8"/>
    <w:rsid w:val="004C3116"/>
    <w:rsid w:val="004C55DB"/>
    <w:rsid w:val="004E108E"/>
    <w:rsid w:val="00555390"/>
    <w:rsid w:val="0062348A"/>
    <w:rsid w:val="00645252"/>
    <w:rsid w:val="006D3D74"/>
    <w:rsid w:val="00785165"/>
    <w:rsid w:val="0083569A"/>
    <w:rsid w:val="009C3435"/>
    <w:rsid w:val="00A9204E"/>
    <w:rsid w:val="00CF545F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4C7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2749126800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36F0C6-8281-48F5-943D-462770F9E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2</Pages>
  <Words>533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2025-05-28T18:51:00Z</dcterms:created>
  <dcterms:modified xsi:type="dcterms:W3CDTF">2025-05-28T19:51:00Z</dcterms:modified>
</cp:coreProperties>
</file>