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65FF0" w14:textId="6C6ECD59" w:rsidR="00DD4F1A" w:rsidRDefault="00DD4F1A">
      <w:r>
        <w:t xml:space="preserve">Instructions: In the previous exercise, you created a 95% confidence interval around the mean difference of a sample of n=86 NiCad batteries and a sample of n=86 Li-Ion batteries. Usually we only have access to </w:t>
      </w:r>
      <w:r w:rsidR="00D77DDA">
        <w:t xml:space="preserve">samples </w:t>
      </w:r>
      <w:r>
        <w:t xml:space="preserve">and no matter how large or small </w:t>
      </w:r>
      <w:r w:rsidR="00D77DDA">
        <w:t>they</w:t>
      </w:r>
      <w:r>
        <w:t xml:space="preserve"> may be, </w:t>
      </w:r>
      <w:r w:rsidR="000E7E15">
        <w:t xml:space="preserve">they are </w:t>
      </w:r>
      <w:r>
        <w:t xml:space="preserve">our only view of what may be happening in the population. </w:t>
      </w:r>
    </w:p>
    <w:p w14:paraId="453B5CA5" w14:textId="77777777" w:rsidR="00DD4F1A" w:rsidRDefault="00DD4F1A"/>
    <w:p w14:paraId="115DF37F" w14:textId="4AF63E82" w:rsidR="00DD4F1A" w:rsidRDefault="00DD4F1A">
      <w:r>
        <w:t xml:space="preserve">But today, with the help of </w:t>
      </w:r>
      <w:r w:rsidR="00826DD4">
        <w:t xml:space="preserve">some </w:t>
      </w:r>
      <w:r w:rsidR="00AC1BA4">
        <w:t xml:space="preserve">intensive </w:t>
      </w:r>
      <w:r w:rsidR="00826DD4">
        <w:t>research lab support</w:t>
      </w:r>
      <w:r>
        <w:t>, we have</w:t>
      </w:r>
      <w:r w:rsidR="00CF1B64">
        <w:t xml:space="preserve"> obtained</w:t>
      </w:r>
      <w:r>
        <w:t xml:space="preserve"> </w:t>
      </w:r>
      <w:r w:rsidR="000E7E15">
        <w:t>a</w:t>
      </w:r>
      <w:r>
        <w:t xml:space="preserve"> complete population of battery data</w:t>
      </w:r>
      <w:r w:rsidR="00826DD4">
        <w:t>.</w:t>
      </w:r>
      <w:r>
        <w:t xml:space="preserve"> Using </w:t>
      </w:r>
      <w:r w:rsidR="00826DD4">
        <w:t>these</w:t>
      </w:r>
      <w:r>
        <w:t xml:space="preserve"> data, we can obtain not one sample, not two samples, but 100</w:t>
      </w:r>
      <w:r w:rsidR="00826DD4">
        <w:t xml:space="preserve"> (or more)</w:t>
      </w:r>
      <w:r>
        <w:t xml:space="preserve"> samples of battery data. In this exercise, </w:t>
      </w:r>
      <w:r w:rsidR="00416CA6">
        <w:t>write</w:t>
      </w:r>
      <w:r>
        <w:t xml:space="preserve"> some R-code to draw 100 samples of n=172 batteries (which will be about half NiCad and half Li-Ion). Then calculate a confidence interval for each one using t.</w:t>
      </w:r>
      <w:proofErr w:type="gramStart"/>
      <w:r>
        <w:t>test(</w:t>
      </w:r>
      <w:proofErr w:type="gramEnd"/>
      <w:r>
        <w:t>). Then plot the results and count how many of your confidence intervals actually contain the mean difference.</w:t>
      </w:r>
    </w:p>
    <w:p w14:paraId="5C530289" w14:textId="77777777" w:rsidR="00DD4F1A" w:rsidRDefault="00DD4F1A"/>
    <w:p w14:paraId="779532D5" w14:textId="100B6DD2" w:rsidR="00DD4F1A" w:rsidRDefault="00DD4F1A" w:rsidP="00DD4F1A">
      <w:pPr>
        <w:pStyle w:val="ListParagraph"/>
        <w:numPr>
          <w:ilvl w:val="0"/>
          <w:numId w:val="1"/>
        </w:numPr>
      </w:pPr>
      <w:r>
        <w:t>Read in the data from the provided file, “</w:t>
      </w:r>
      <w:r w:rsidR="000E7E15">
        <w:t>c</w:t>
      </w:r>
      <w:r w:rsidR="00523E32">
        <w:t>BattPop</w:t>
      </w:r>
      <w:r>
        <w:t>.csv.”</w:t>
      </w:r>
      <w:r w:rsidR="00523E32">
        <w:t xml:space="preserve"> Store the resulting data set in a data frame called “</w:t>
      </w:r>
      <w:proofErr w:type="spellStart"/>
      <w:r w:rsidR="00826DD4">
        <w:t>c</w:t>
      </w:r>
      <w:r w:rsidR="00523E32">
        <w:t>BattPop</w:t>
      </w:r>
      <w:proofErr w:type="spellEnd"/>
      <w:r w:rsidR="00523E32">
        <w:t>”.</w:t>
      </w:r>
      <w:r>
        <w:t xml:space="preserve"> Use summary(</w:t>
      </w:r>
      <w:proofErr w:type="spellStart"/>
      <w:r w:rsidR="00826DD4">
        <w:t>c</w:t>
      </w:r>
      <w:r w:rsidR="00523E32">
        <w:t>BattPop</w:t>
      </w:r>
      <w:proofErr w:type="spellEnd"/>
      <w:r>
        <w:t>) to examine the variables</w:t>
      </w:r>
      <w:r w:rsidR="00523E32">
        <w:t>.</w:t>
      </w:r>
      <w:r>
        <w:t xml:space="preserve"> </w:t>
      </w:r>
      <w:r>
        <w:br/>
      </w:r>
    </w:p>
    <w:p w14:paraId="31CC1941" w14:textId="603B1050" w:rsidR="00523E32" w:rsidRDefault="00DD4F1A" w:rsidP="00523E32">
      <w:pPr>
        <w:pStyle w:val="ListParagraph"/>
        <w:numPr>
          <w:ilvl w:val="0"/>
          <w:numId w:val="1"/>
        </w:numPr>
      </w:pPr>
      <w:r>
        <w:t xml:space="preserve">Calculate </w:t>
      </w:r>
      <w:r w:rsidR="00952341">
        <w:t xml:space="preserve">and report </w:t>
      </w:r>
      <w:r>
        <w:t xml:space="preserve">the </w:t>
      </w:r>
      <w:r w:rsidRPr="000E7E15">
        <w:rPr>
          <w:b/>
        </w:rPr>
        <w:t>true population mean difference</w:t>
      </w:r>
      <w:r>
        <w:t xml:space="preserve"> between NiCad batteries and Li-Ion batteries</w:t>
      </w:r>
      <w:r w:rsidR="00523E32">
        <w:t xml:space="preserve">. </w:t>
      </w:r>
      <w:r w:rsidR="006870EA">
        <w:t>Save</w:t>
      </w:r>
      <w:r w:rsidR="00523E32">
        <w:t xml:space="preserve"> the result</w:t>
      </w:r>
      <w:r w:rsidR="006870EA">
        <w:t xml:space="preserve"> for later use</w:t>
      </w:r>
      <w:r w:rsidR="00523E32">
        <w:t xml:space="preserve"> in a new variable called </w:t>
      </w:r>
      <w:proofErr w:type="spellStart"/>
      <w:r w:rsidR="00826DD4">
        <w:t>popM</w:t>
      </w:r>
      <w:r w:rsidR="00523E32">
        <w:t>eanDiff</w:t>
      </w:r>
      <w:proofErr w:type="spellEnd"/>
      <w:r>
        <w:t xml:space="preserve">. </w:t>
      </w:r>
      <w:r w:rsidR="00416CA6">
        <w:t>Try this power user hint</w:t>
      </w:r>
      <w:r w:rsidR="009B6ECD">
        <w:t xml:space="preserve"> to get the information you need</w:t>
      </w:r>
      <w:r w:rsidR="00416CA6">
        <w:t>:</w:t>
      </w:r>
      <w:r w:rsidR="009B6ECD">
        <w:br/>
      </w:r>
      <w:r w:rsidR="009B6ECD" w:rsidRPr="009B6ECD">
        <w:t>tapply(X=cBattPop$Time,INDEX=cBattPop$Battery,FUN=mean)</w:t>
      </w:r>
      <w:r w:rsidR="00416CA6">
        <w:t xml:space="preserve"> </w:t>
      </w:r>
      <w:r w:rsidR="00523E32">
        <w:br/>
      </w:r>
    </w:p>
    <w:p w14:paraId="7DF1A076" w14:textId="109A7179" w:rsidR="00523E32" w:rsidRDefault="00523E32" w:rsidP="00523E32">
      <w:pPr>
        <w:pStyle w:val="ListParagraph"/>
        <w:numPr>
          <w:ilvl w:val="0"/>
          <w:numId w:val="1"/>
        </w:numPr>
      </w:pPr>
      <w:r>
        <w:t xml:space="preserve">In order to use </w:t>
      </w:r>
      <w:proofErr w:type="gramStart"/>
      <w:r>
        <w:t>replicate(</w:t>
      </w:r>
      <w:proofErr w:type="gramEnd"/>
      <w:r>
        <w:t>)to draw samples and calculate confidence intervals, we will need to build a small custom function. Cut and paste this function into R and add comments to each line of code explaining what it does</w:t>
      </w:r>
      <w:r w:rsidR="00D77DDA">
        <w:t>:</w:t>
      </w:r>
      <w:r>
        <w:br/>
      </w:r>
      <w:r>
        <w:br/>
      </w:r>
      <w:proofErr w:type="spellStart"/>
      <w:r>
        <w:t>replBattCI</w:t>
      </w:r>
      <w:proofErr w:type="spellEnd"/>
      <w:r>
        <w:t xml:space="preserve"> &lt;- function()</w:t>
      </w:r>
    </w:p>
    <w:p w14:paraId="39A5C481" w14:textId="77777777" w:rsidR="00523E32" w:rsidRDefault="00523E32" w:rsidP="00523E32">
      <w:pPr>
        <w:ind w:left="720"/>
      </w:pPr>
      <w:r>
        <w:t>{</w:t>
      </w:r>
    </w:p>
    <w:p w14:paraId="27706999" w14:textId="438F222F" w:rsidR="00523E32" w:rsidRDefault="00523E32" w:rsidP="00523E32">
      <w:pPr>
        <w:ind w:left="720"/>
      </w:pPr>
      <w:r>
        <w:t xml:space="preserve">  </w:t>
      </w:r>
      <w:proofErr w:type="spellStart"/>
      <w:r>
        <w:t>mySamp</w:t>
      </w:r>
      <w:proofErr w:type="spellEnd"/>
      <w:r>
        <w:t xml:space="preserve"> &lt;- </w:t>
      </w:r>
      <w:proofErr w:type="spellStart"/>
      <w:proofErr w:type="gramStart"/>
      <w:r w:rsidR="00826DD4">
        <w:t>c</w:t>
      </w:r>
      <w:r>
        <w:t>BattPop</w:t>
      </w:r>
      <w:proofErr w:type="spellEnd"/>
      <w:r>
        <w:t>[</w:t>
      </w:r>
      <w:proofErr w:type="gramEnd"/>
      <w:r>
        <w:t>sample(1:100000,size=172, replace=TRUE), ]</w:t>
      </w:r>
    </w:p>
    <w:p w14:paraId="1E8FD92B" w14:textId="77777777" w:rsidR="00523E32" w:rsidRDefault="00523E32" w:rsidP="00523E32">
      <w:pPr>
        <w:ind w:left="720"/>
      </w:pPr>
      <w:r>
        <w:t xml:space="preserve">  nicad &lt;- </w:t>
      </w:r>
      <w:proofErr w:type="spellStart"/>
      <w:r>
        <w:t>mySamp$Time</w:t>
      </w:r>
      <w:proofErr w:type="spellEnd"/>
      <w:r>
        <w:t>[</w:t>
      </w:r>
      <w:proofErr w:type="spellStart"/>
      <w:r>
        <w:t>mySamp$Battery</w:t>
      </w:r>
      <w:proofErr w:type="spellEnd"/>
      <w:r>
        <w:t>==1]</w:t>
      </w:r>
    </w:p>
    <w:p w14:paraId="0F8AFE25" w14:textId="77777777" w:rsidR="00523E32" w:rsidRDefault="00523E32" w:rsidP="00523E32">
      <w:pPr>
        <w:ind w:left="720"/>
      </w:pPr>
      <w:r>
        <w:t xml:space="preserve">  </w:t>
      </w:r>
      <w:proofErr w:type="spellStart"/>
      <w:r>
        <w:t>liion</w:t>
      </w:r>
      <w:proofErr w:type="spellEnd"/>
      <w:r>
        <w:t xml:space="preserve"> &lt;- </w:t>
      </w:r>
      <w:proofErr w:type="spellStart"/>
      <w:r>
        <w:t>mySamp$Time</w:t>
      </w:r>
      <w:proofErr w:type="spellEnd"/>
      <w:r>
        <w:t>[</w:t>
      </w:r>
      <w:proofErr w:type="spellStart"/>
      <w:r>
        <w:t>mySamp$Battery</w:t>
      </w:r>
      <w:proofErr w:type="spellEnd"/>
      <w:r>
        <w:t>==2]</w:t>
      </w:r>
    </w:p>
    <w:p w14:paraId="62449BC5" w14:textId="77777777" w:rsidR="00523E32" w:rsidRDefault="00523E32" w:rsidP="00523E32">
      <w:pPr>
        <w:ind w:left="720"/>
      </w:pPr>
      <w:r>
        <w:t xml:space="preserve">  return(</w:t>
      </w:r>
      <w:proofErr w:type="spellStart"/>
      <w:r>
        <w:t>t.test</w:t>
      </w:r>
      <w:proofErr w:type="spellEnd"/>
      <w:r>
        <w:t>(</w:t>
      </w:r>
      <w:proofErr w:type="spellStart"/>
      <w:proofErr w:type="gramStart"/>
      <w:r>
        <w:t>nicad,liion</w:t>
      </w:r>
      <w:proofErr w:type="spellEnd"/>
      <w:proofErr w:type="gramEnd"/>
      <w:r>
        <w:t>)$conf.int)</w:t>
      </w:r>
    </w:p>
    <w:p w14:paraId="7D18B598" w14:textId="3059C4D7" w:rsidR="00DD4F1A" w:rsidRDefault="00523E32" w:rsidP="00523E32">
      <w:pPr>
        <w:ind w:left="720"/>
      </w:pPr>
      <w:r>
        <w:t xml:space="preserve">} </w:t>
      </w:r>
      <w:r>
        <w:br/>
      </w:r>
      <w:r w:rsidR="00DD4F1A">
        <w:br/>
      </w:r>
      <w:r w:rsidR="00770DBD">
        <w:t>Remember</w:t>
      </w:r>
      <w:r>
        <w:t xml:space="preserve"> that you </w:t>
      </w:r>
      <w:r w:rsidR="00770DBD">
        <w:t>must</w:t>
      </w:r>
      <w:r>
        <w:t xml:space="preserve"> run </w:t>
      </w:r>
      <w:r w:rsidR="00770DBD">
        <w:t>this</w:t>
      </w:r>
      <w:r>
        <w:t xml:space="preserve"> code to define the function </w:t>
      </w:r>
      <w:r w:rsidR="00770DBD">
        <w:t>and make it</w:t>
      </w:r>
      <w:r>
        <w:t xml:space="preserve"> </w:t>
      </w:r>
      <w:r w:rsidR="00770DBD">
        <w:t>ready</w:t>
      </w:r>
      <w:r>
        <w:t xml:space="preserve"> to call.</w:t>
      </w:r>
      <w:r w:rsidR="00DD4F1A">
        <w:t xml:space="preserve"> </w:t>
      </w:r>
      <w:r w:rsidR="005C1856">
        <w:br/>
      </w:r>
    </w:p>
    <w:p w14:paraId="37FB910A" w14:textId="1E22D5E6" w:rsidR="005C1856" w:rsidRDefault="005C1856" w:rsidP="005C1856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>
        <w:t>replicate(</w:t>
      </w:r>
      <w:proofErr w:type="gramEnd"/>
      <w:r>
        <w:t xml:space="preserve">) to </w:t>
      </w:r>
      <w:r w:rsidR="00770DBD">
        <w:t>call</w:t>
      </w:r>
      <w:r>
        <w:t xml:space="preserve"> your function 100 times and store the resulting list of confidence intervals. This line of code will do that:</w:t>
      </w:r>
      <w:r>
        <w:br/>
      </w:r>
      <w:r>
        <w:br/>
      </w:r>
      <w:proofErr w:type="spellStart"/>
      <w:r w:rsidR="009B08A2" w:rsidRPr="009B08A2">
        <w:t>confIntList</w:t>
      </w:r>
      <w:proofErr w:type="spellEnd"/>
      <w:r w:rsidR="009B08A2" w:rsidRPr="009B08A2">
        <w:t xml:space="preserve"> &lt;- t(replicate(100,replBattCI()))</w:t>
      </w:r>
      <w:r>
        <w:br/>
      </w:r>
      <w:r>
        <w:br/>
        <w:t>Note that the t() function is a matrix transposition that flips the rows and columns of the result</w:t>
      </w:r>
      <w:r w:rsidR="00952341">
        <w:t xml:space="preserve"> to simplify</w:t>
      </w:r>
      <w:r w:rsidR="00770DBD">
        <w:t xml:space="preserve"> plotting</w:t>
      </w:r>
      <w:r>
        <w:t xml:space="preserve">. </w:t>
      </w:r>
      <w:r w:rsidR="00952341">
        <w:t>E</w:t>
      </w:r>
      <w:r>
        <w:t>xamine the results. Which of the columns is the lower bound of the confidence interval and which is the upper bound?</w:t>
      </w:r>
      <w:r>
        <w:br/>
      </w:r>
    </w:p>
    <w:p w14:paraId="48F7FA2F" w14:textId="368DBE1F" w:rsidR="005C1856" w:rsidRDefault="005C1856" w:rsidP="00A7431C">
      <w:pPr>
        <w:pStyle w:val="ListParagraph"/>
        <w:numPr>
          <w:ilvl w:val="0"/>
          <w:numId w:val="1"/>
        </w:numPr>
      </w:pPr>
      <w:r>
        <w:lastRenderedPageBreak/>
        <w:t xml:space="preserve">Plot the lower bounds of the </w:t>
      </w:r>
      <w:r w:rsidR="00A7431C">
        <w:t xml:space="preserve">100 CIs using </w:t>
      </w:r>
      <w:proofErr w:type="spellStart"/>
      <w:r w:rsidR="00A7431C">
        <w:t>plot.</w:t>
      </w:r>
      <w:proofErr w:type="gramStart"/>
      <w:r w:rsidR="00A7431C">
        <w:t>ts</w:t>
      </w:r>
      <w:proofErr w:type="spellEnd"/>
      <w:r w:rsidR="00A7431C">
        <w:t>(</w:t>
      </w:r>
      <w:proofErr w:type="gramEnd"/>
      <w:r w:rsidR="00A7431C">
        <w:t xml:space="preserve">). That </w:t>
      </w:r>
      <w:r w:rsidR="00416CA6">
        <w:t>will treat</w:t>
      </w:r>
      <w:r w:rsidR="00A7431C">
        <w:t xml:space="preserve"> the 100 lower bounds as a time series, which makes a pleasing line. Here’s a line of code that does the job:</w:t>
      </w:r>
      <w:r w:rsidR="00A7431C">
        <w:br/>
      </w:r>
      <w:r w:rsidR="00A7431C">
        <w:br/>
      </w:r>
      <w:proofErr w:type="spellStart"/>
      <w:r w:rsidR="00A7431C" w:rsidRPr="00A7431C">
        <w:t>plot.ts</w:t>
      </w:r>
      <w:proofErr w:type="spellEnd"/>
      <w:r w:rsidR="00A7431C" w:rsidRPr="00A7431C">
        <w:t>(</w:t>
      </w:r>
      <w:proofErr w:type="spellStart"/>
      <w:r w:rsidR="00826DD4">
        <w:t>confIntList</w:t>
      </w:r>
      <w:proofErr w:type="spellEnd"/>
      <w:r w:rsidR="00A7431C" w:rsidRPr="00A7431C">
        <w:t xml:space="preserve">[,1],col="red", </w:t>
      </w:r>
      <w:proofErr w:type="spellStart"/>
      <w:r w:rsidR="00A7431C" w:rsidRPr="00A7431C">
        <w:t>ylim</w:t>
      </w:r>
      <w:proofErr w:type="spellEnd"/>
      <w:r w:rsidR="00A7431C" w:rsidRPr="00A7431C">
        <w:t>=c(-</w:t>
      </w:r>
      <w:r w:rsidR="00770DBD">
        <w:t>4</w:t>
      </w:r>
      <w:r w:rsidR="00A7431C" w:rsidRPr="00A7431C">
        <w:t>0,</w:t>
      </w:r>
      <w:r w:rsidR="00770DBD">
        <w:t>-5</w:t>
      </w:r>
      <w:r w:rsidR="00A7431C" w:rsidRPr="00A7431C">
        <w:t>))</w:t>
      </w:r>
      <w:r w:rsidR="00A7431C">
        <w:br/>
      </w:r>
      <w:r w:rsidR="00A7431C">
        <w:br/>
        <w:t xml:space="preserve">Note that we have set the limits on the Y-axis to range from </w:t>
      </w:r>
      <w:r w:rsidR="00770DBD">
        <w:t>-5</w:t>
      </w:r>
      <w:r w:rsidR="00A7431C">
        <w:t xml:space="preserve"> down to -40. This makes sure that there is room for the upper bound as well</w:t>
      </w:r>
      <w:r w:rsidR="00770DBD">
        <w:t>. You may be able to adjust these limits to make the graph clearer</w:t>
      </w:r>
      <w:r w:rsidR="00A7431C">
        <w:t xml:space="preserve">. </w:t>
      </w:r>
      <w:r w:rsidR="00A7431C">
        <w:br/>
      </w:r>
    </w:p>
    <w:p w14:paraId="6C45B6D6" w14:textId="5B2C1A25" w:rsidR="00A7431C" w:rsidRDefault="00A7431C" w:rsidP="00A7431C">
      <w:pPr>
        <w:pStyle w:val="ListParagraph"/>
        <w:numPr>
          <w:ilvl w:val="0"/>
          <w:numId w:val="1"/>
        </w:numPr>
      </w:pPr>
      <w:r>
        <w:t xml:space="preserve">Now add the upper bounds of the 100 Cis using the </w:t>
      </w:r>
      <w:proofErr w:type="gramStart"/>
      <w:r>
        <w:t>lines(</w:t>
      </w:r>
      <w:proofErr w:type="gramEnd"/>
      <w:r>
        <w:t>) command. This command simply adds a new line to an existing plot:</w:t>
      </w:r>
      <w:r>
        <w:br/>
      </w:r>
      <w:r>
        <w:br/>
      </w:r>
      <w:r w:rsidRPr="00A7431C">
        <w:t>lines(</w:t>
      </w:r>
      <w:proofErr w:type="spellStart"/>
      <w:proofErr w:type="gramStart"/>
      <w:r w:rsidR="00826DD4">
        <w:t>confIntList</w:t>
      </w:r>
      <w:proofErr w:type="spellEnd"/>
      <w:r w:rsidRPr="00A7431C">
        <w:t>[</w:t>
      </w:r>
      <w:proofErr w:type="gramEnd"/>
      <w:r w:rsidRPr="00A7431C">
        <w:t>,2], col="green")</w:t>
      </w:r>
      <w:r>
        <w:br/>
      </w:r>
    </w:p>
    <w:p w14:paraId="498420CF" w14:textId="42D57969" w:rsidR="00A7431C" w:rsidRDefault="00A7431C" w:rsidP="00A7431C">
      <w:pPr>
        <w:pStyle w:val="ListParagraph"/>
        <w:numPr>
          <w:ilvl w:val="0"/>
          <w:numId w:val="1"/>
        </w:numPr>
      </w:pPr>
      <w:r>
        <w:t xml:space="preserve">Finally, </w:t>
      </w:r>
      <w:r w:rsidR="00416CA6">
        <w:t>add</w:t>
      </w:r>
      <w:r>
        <w:t xml:space="preserve"> a horizontal line that shows the</w:t>
      </w:r>
      <w:r w:rsidR="00770DBD">
        <w:t xml:space="preserve"> position of the</w:t>
      </w:r>
      <w:r>
        <w:t xml:space="preserve"> true population mean difference. If you did Question #2 correctly, this should work:</w:t>
      </w:r>
      <w:r>
        <w:br/>
      </w:r>
      <w:r>
        <w:br/>
      </w:r>
      <w:proofErr w:type="spellStart"/>
      <w:r w:rsidRPr="00A7431C">
        <w:t>abline</w:t>
      </w:r>
      <w:proofErr w:type="spellEnd"/>
      <w:r w:rsidRPr="00A7431C">
        <w:t>(h=</w:t>
      </w:r>
      <w:proofErr w:type="spellStart"/>
      <w:r w:rsidRPr="00A7431C">
        <w:t>popMeanDiff</w:t>
      </w:r>
      <w:proofErr w:type="spellEnd"/>
      <w:r w:rsidRPr="00A7431C">
        <w:t>)</w:t>
      </w:r>
      <w:r>
        <w:br/>
      </w:r>
    </w:p>
    <w:p w14:paraId="6E639AD9" w14:textId="4FD2171B" w:rsidR="00770DBD" w:rsidRDefault="00416CA6" w:rsidP="000E7E15">
      <w:pPr>
        <w:pStyle w:val="ListParagraph"/>
        <w:numPr>
          <w:ilvl w:val="0"/>
          <w:numId w:val="1"/>
        </w:numPr>
      </w:pPr>
      <w:r>
        <w:t>Examine the graph to see how many times</w:t>
      </w:r>
      <w:r w:rsidR="00A7431C">
        <w:t xml:space="preserve"> either the red or the green line crosses the black horizontal line. </w:t>
      </w:r>
      <w:r>
        <w:t>Report this result in a comment</w:t>
      </w:r>
      <w:r w:rsidR="00A7431C">
        <w:t xml:space="preserve">. </w:t>
      </w:r>
      <w:r w:rsidR="00770DBD">
        <w:t xml:space="preserve">Are </w:t>
      </w:r>
      <w:r>
        <w:t>these crossings</w:t>
      </w:r>
      <w:r w:rsidR="00A7431C">
        <w:t xml:space="preserve"> bad? What if you drew one of those samples in your own </w:t>
      </w:r>
      <w:r w:rsidR="00952341">
        <w:t>work</w:t>
      </w:r>
      <w:r w:rsidR="00A7431C">
        <w:t xml:space="preserve">, that is, where the upper or lower bound crossed the </w:t>
      </w:r>
      <w:r w:rsidR="00770DBD">
        <w:t xml:space="preserve">black </w:t>
      </w:r>
      <w:r w:rsidR="00A7431C">
        <w:t>line? Would you have any way of knowing that this had occurred?</w:t>
      </w:r>
      <w:r w:rsidR="00770DBD">
        <w:br/>
      </w:r>
    </w:p>
    <w:p w14:paraId="018EBD86" w14:textId="77777777" w:rsidR="009B08A2" w:rsidRDefault="00770DBD" w:rsidP="000E7E15">
      <w:pPr>
        <w:pStyle w:val="ListParagraph"/>
        <w:numPr>
          <w:ilvl w:val="0"/>
          <w:numId w:val="1"/>
        </w:numPr>
      </w:pPr>
      <w:r>
        <w:t xml:space="preserve">If time permits, modify </w:t>
      </w:r>
      <w:proofErr w:type="spellStart"/>
      <w:proofErr w:type="gramStart"/>
      <w:r>
        <w:t>replBattCI</w:t>
      </w:r>
      <w:proofErr w:type="spellEnd"/>
      <w:r>
        <w:t>(</w:t>
      </w:r>
      <w:proofErr w:type="gramEnd"/>
      <w:r>
        <w:t>) so that it only samples 60 elements from the population instead of 172</w:t>
      </w:r>
      <w:r w:rsidR="00416CA6">
        <w:t>. Rerun exercises 4 through 7</w:t>
      </w:r>
      <w:r>
        <w:t>. Comment on what, if anything, has changed about your graph.</w:t>
      </w:r>
      <w:r w:rsidR="009B08A2">
        <w:br/>
      </w:r>
    </w:p>
    <w:p w14:paraId="48DB107C" w14:textId="7EBF9F1A" w:rsidR="000E7E15" w:rsidRDefault="009B08A2" w:rsidP="000E7E15">
      <w:pPr>
        <w:pStyle w:val="ListParagraph"/>
        <w:numPr>
          <w:ilvl w:val="0"/>
          <w:numId w:val="1"/>
        </w:numPr>
      </w:pPr>
      <w:r>
        <w:t xml:space="preserve">Power user move: Write </w:t>
      </w:r>
      <w:r w:rsidR="00C55289">
        <w:t>a few lines of</w:t>
      </w:r>
      <w:r>
        <w:t xml:space="preserve"> code that automatically counts</w:t>
      </w:r>
      <w:r w:rsidR="00C55289">
        <w:t xml:space="preserve"> and reports</w:t>
      </w:r>
      <w:r>
        <w:t xml:space="preserve"> the number of line crossings </w:t>
      </w:r>
      <w:r w:rsidR="00C55289">
        <w:t xml:space="preserve">in </w:t>
      </w:r>
      <w:proofErr w:type="spellStart"/>
      <w:r w:rsidR="00C55289" w:rsidRPr="00C55289">
        <w:t>confIntList</w:t>
      </w:r>
      <w:proofErr w:type="spellEnd"/>
      <w:r w:rsidR="00C55289">
        <w:t>.</w:t>
      </w:r>
      <w:r w:rsidR="000E7E15">
        <w:br/>
      </w:r>
    </w:p>
    <w:p w14:paraId="63A281F2" w14:textId="78B27983" w:rsidR="00CF1B64" w:rsidRDefault="000E7E15" w:rsidP="00CF1B64">
      <w:pPr>
        <w:pStyle w:val="ListParagraph"/>
        <w:numPr>
          <w:ilvl w:val="0"/>
          <w:numId w:val="1"/>
        </w:numPr>
      </w:pPr>
      <w:r>
        <w:t xml:space="preserve">Share your code and comments </w:t>
      </w:r>
    </w:p>
    <w:sectPr w:rsidR="00CF1B64" w:rsidSect="007067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7AFE3" w14:textId="77777777" w:rsidR="00AD20B2" w:rsidRDefault="00AD20B2" w:rsidP="00523E32">
      <w:r>
        <w:separator/>
      </w:r>
    </w:p>
  </w:endnote>
  <w:endnote w:type="continuationSeparator" w:id="0">
    <w:p w14:paraId="6A1C211C" w14:textId="77777777" w:rsidR="00AD20B2" w:rsidRDefault="00AD20B2" w:rsidP="00523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C132B" w14:textId="77777777" w:rsidR="00AD20B2" w:rsidRDefault="00AD20B2" w:rsidP="00523E32">
      <w:r>
        <w:separator/>
      </w:r>
    </w:p>
  </w:footnote>
  <w:footnote w:type="continuationSeparator" w:id="0">
    <w:p w14:paraId="79920CE1" w14:textId="77777777" w:rsidR="00AD20B2" w:rsidRDefault="00AD20B2" w:rsidP="00523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AF236" w14:textId="25137FD5" w:rsidR="00DD1FDC" w:rsidRDefault="00DD1FDC" w:rsidP="00DD1FDC">
    <w:r w:rsidRPr="00DD1FDC">
      <w:t>IST777 Materials – Copyright 2018</w:t>
    </w:r>
    <w:r w:rsidR="00952341">
      <w:t>-2019</w:t>
    </w:r>
    <w:r w:rsidRPr="00DD1FDC">
      <w:t xml:space="preserve"> by Jeffrey Stanton – Please do not post online. </w:t>
    </w:r>
  </w:p>
  <w:p w14:paraId="10202927" w14:textId="329E5DDF" w:rsidR="00952341" w:rsidRPr="00DD1FDC" w:rsidRDefault="00952341" w:rsidP="00DD1FDC">
    <w:r>
      <w:t>Week 4 – Build and Evaluate 100 Confidence Intervals</w:t>
    </w:r>
  </w:p>
  <w:p w14:paraId="59DCFF4C" w14:textId="77777777" w:rsidR="00DD1FDC" w:rsidRDefault="00DD1FDC" w:rsidP="00523E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13EB6"/>
    <w:multiLevelType w:val="hybridMultilevel"/>
    <w:tmpl w:val="B7049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1A"/>
    <w:rsid w:val="00067205"/>
    <w:rsid w:val="000E7E15"/>
    <w:rsid w:val="00294DA3"/>
    <w:rsid w:val="00416CA6"/>
    <w:rsid w:val="00471B2A"/>
    <w:rsid w:val="00523E32"/>
    <w:rsid w:val="00597A56"/>
    <w:rsid w:val="005C1856"/>
    <w:rsid w:val="005D3C07"/>
    <w:rsid w:val="006870EA"/>
    <w:rsid w:val="00706780"/>
    <w:rsid w:val="00770DBD"/>
    <w:rsid w:val="00826DD4"/>
    <w:rsid w:val="008627E7"/>
    <w:rsid w:val="008863FD"/>
    <w:rsid w:val="00896E74"/>
    <w:rsid w:val="00952341"/>
    <w:rsid w:val="009B08A2"/>
    <w:rsid w:val="009B6ECD"/>
    <w:rsid w:val="00A7431C"/>
    <w:rsid w:val="00AC1BA4"/>
    <w:rsid w:val="00AD20B2"/>
    <w:rsid w:val="00C55289"/>
    <w:rsid w:val="00CA4498"/>
    <w:rsid w:val="00CF1B64"/>
    <w:rsid w:val="00D00DC4"/>
    <w:rsid w:val="00D77DDA"/>
    <w:rsid w:val="00DD1FDC"/>
    <w:rsid w:val="00DD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DC39"/>
  <w14:defaultImageDpi w14:val="32767"/>
  <w15:chartTrackingRefBased/>
  <w15:docId w15:val="{1B348C6F-6167-4A4F-8D52-C0007691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F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E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E32"/>
  </w:style>
  <w:style w:type="paragraph" w:styleId="Footer">
    <w:name w:val="footer"/>
    <w:basedOn w:val="Normal"/>
    <w:link w:val="FooterChar"/>
    <w:uiPriority w:val="99"/>
    <w:unhideWhenUsed/>
    <w:rsid w:val="00523E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E32"/>
  </w:style>
  <w:style w:type="character" w:styleId="Hyperlink">
    <w:name w:val="Hyperlink"/>
    <w:basedOn w:val="DefaultParagraphFont"/>
    <w:uiPriority w:val="99"/>
    <w:unhideWhenUsed/>
    <w:rsid w:val="00CF1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F1B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1B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35931B0A8F5F46A27463A3288FBD2B" ma:contentTypeVersion="4" ma:contentTypeDescription="Create a new document." ma:contentTypeScope="" ma:versionID="384168c29f9ca7b03d5f80191e76d10b">
  <xsd:schema xmlns:xsd="http://www.w3.org/2001/XMLSchema" xmlns:xs="http://www.w3.org/2001/XMLSchema" xmlns:p="http://schemas.microsoft.com/office/2006/metadata/properties" xmlns:ns2="c1443b39-839c-4794-b042-aa04940845ce" targetNamespace="http://schemas.microsoft.com/office/2006/metadata/properties" ma:root="true" ma:fieldsID="84b9d2620a481dce0c21f5e2680d8096" ns2:_="">
    <xsd:import namespace="c1443b39-839c-4794-b042-aa0494084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43b39-839c-4794-b042-aa04940845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996A11-E18E-48C4-A2E9-F56EE3DAA3AF}"/>
</file>

<file path=customXml/itemProps2.xml><?xml version="1.0" encoding="utf-8"?>
<ds:datastoreItem xmlns:ds="http://schemas.openxmlformats.org/officeDocument/2006/customXml" ds:itemID="{3BEDC1DA-A48E-484D-B7E9-3BF0E757F66B}"/>
</file>

<file path=customXml/itemProps3.xml><?xml version="1.0" encoding="utf-8"?>
<ds:datastoreItem xmlns:ds="http://schemas.openxmlformats.org/officeDocument/2006/customXml" ds:itemID="{165FE3A8-696F-4A32-B12B-0F5F940D06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Stanton</dc:creator>
  <cp:keywords/>
  <dc:description/>
  <cp:lastModifiedBy>Gregory Block</cp:lastModifiedBy>
  <cp:revision>15</cp:revision>
  <dcterms:created xsi:type="dcterms:W3CDTF">2018-07-15T20:46:00Z</dcterms:created>
  <dcterms:modified xsi:type="dcterms:W3CDTF">2020-07-21T13:27:00Z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0x010100A135931B0A8F5F46A27463A3288FBD2B</vt:lpwstr>
  </property>
</Properties>
</file>