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U+2018 quoteleft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U+2019 quoteright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U+2015 afii00208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U+0384 tonos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U+0385 dieresistonos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U+0386 Alphatonos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U+0388 Epsilontonos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U+0389 Etatonos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U+038A Iotatonos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U+038C Omicrontonos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U+038E Upsilontonos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U+038F Omegatonos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U+0390 iotadieresistonos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U+0391 Alpha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U+0392 Beta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U+0393 Gamma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U+0394 Delta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U+0395 Epsilon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U+0396 Zeta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U+0397 Eta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U+0398 Theta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U+0399 Iota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U+039A Kappa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U+039B Lambda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U+039C Mu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U+039D Nu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U+039E Xi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U+039F Omicron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U+03A0 Pi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U+03A1 Rho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U+03A3 Sigma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U+03A4 Tau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U+03A5 Upsilon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U+03A6 Phi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U+03A7 Chi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U+03A8 Psi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U+03A9 Omega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U+03AA Iotadieresis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U+03AB Upsilondieresis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U+03AC alphatonos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U+03AD epsilontonos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U+03AE etatonos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U+03AF iotatonos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U+03B0 upsilondieresistonos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U+03B1 alpha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U+03B2 beta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U+03B3 gamma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U+03B4 delta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U+03B5 epsilon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U+03B6 zeta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U+03B7 eta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U+03B8 theta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U+03B9 iota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U+03BA kappa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U+03BB lambda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U+03BC mu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U+03BD nu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U+03BE xi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U+03BF omicron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U+03C0 pi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U+03C1 rho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U+03C2 sigma1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U+03C3 sigma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U+03C4 tau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U+03C5 upsilon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U+03C6 phi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U+03C7 chi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U+03C8 psi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U+03C9 omega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U+03CA iotadieresis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U+03CB upsilondieresis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U+03CC omicrontonos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U+03CD upsilontonos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U+03CE omegatonos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