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7A0F87" w14:textId="77777777" w:rsidR="00735B3E" w:rsidRPr="00735B3E" w:rsidRDefault="00735B3E" w:rsidP="00735B3E">
      <w:pPr>
        <w:rPr>
          <w:rFonts w:cstheme="minorHAnsi"/>
          <w:b/>
          <w:bCs/>
        </w:rPr>
      </w:pPr>
      <w:r w:rsidRPr="00735B3E">
        <w:rPr>
          <w:rFonts w:cstheme="minorHAnsi"/>
          <w:b/>
          <w:bCs/>
        </w:rPr>
        <w:t>Guide Questions (Part I)</w:t>
      </w:r>
    </w:p>
    <w:p w14:paraId="03B27D05" w14:textId="77777777" w:rsidR="00735B3E" w:rsidRPr="00735B3E" w:rsidRDefault="00735B3E" w:rsidP="00735B3E">
      <w:pPr>
        <w:rPr>
          <w:rFonts w:cstheme="minorHAnsi"/>
        </w:rPr>
      </w:pPr>
      <w:r w:rsidRPr="00735B3E">
        <w:rPr>
          <w:rFonts w:cstheme="minorHAnsi"/>
          <w:b/>
          <w:bCs/>
        </w:rPr>
        <w:t>1. What are the benefits of using XML for UI design in Android?</w:t>
      </w:r>
    </w:p>
    <w:p w14:paraId="7172ED86" w14:textId="77777777" w:rsidR="00735B3E" w:rsidRPr="00735B3E" w:rsidRDefault="00735B3E" w:rsidP="00735B3E">
      <w:pPr>
        <w:ind w:left="720"/>
        <w:rPr>
          <w:rFonts w:cstheme="minorHAnsi"/>
        </w:rPr>
      </w:pPr>
      <w:r w:rsidRPr="00735B3E">
        <w:rPr>
          <w:rFonts w:cstheme="minorHAnsi"/>
        </w:rPr>
        <w:t>XML provides a structured and organized way to design UIs.</w:t>
      </w:r>
    </w:p>
    <w:p w14:paraId="610F1D2C" w14:textId="77777777" w:rsidR="00735B3E" w:rsidRPr="00735B3E" w:rsidRDefault="00735B3E" w:rsidP="00735B3E">
      <w:pPr>
        <w:ind w:left="720"/>
        <w:rPr>
          <w:rFonts w:cstheme="minorHAnsi"/>
        </w:rPr>
      </w:pPr>
      <w:r w:rsidRPr="00735B3E">
        <w:rPr>
          <w:rFonts w:cstheme="minorHAnsi"/>
        </w:rPr>
        <w:t>It separates UI design from backend logic.</w:t>
      </w:r>
    </w:p>
    <w:p w14:paraId="1BDF059E" w14:textId="77777777" w:rsidR="00735B3E" w:rsidRPr="00735B3E" w:rsidRDefault="00735B3E" w:rsidP="00735B3E">
      <w:pPr>
        <w:ind w:left="720"/>
        <w:rPr>
          <w:rFonts w:cstheme="minorHAnsi"/>
        </w:rPr>
      </w:pPr>
      <w:r w:rsidRPr="00735B3E">
        <w:rPr>
          <w:rFonts w:cstheme="minorHAnsi"/>
        </w:rPr>
        <w:t>Layouts are reusable and easier to maintain or update.</w:t>
      </w:r>
    </w:p>
    <w:p w14:paraId="55E72FB3" w14:textId="77777777" w:rsidR="00735B3E" w:rsidRPr="00735B3E" w:rsidRDefault="00735B3E" w:rsidP="00735B3E">
      <w:pPr>
        <w:rPr>
          <w:rFonts w:cstheme="minorHAnsi"/>
        </w:rPr>
      </w:pPr>
      <w:r w:rsidRPr="00735B3E">
        <w:rPr>
          <w:rFonts w:cstheme="minorHAnsi"/>
          <w:b/>
          <w:bCs/>
        </w:rPr>
        <w:t>2. How does the separation of concerns improve code maintenance?</w:t>
      </w:r>
    </w:p>
    <w:p w14:paraId="211DD3CD" w14:textId="77777777" w:rsidR="00735B3E" w:rsidRPr="00735B3E" w:rsidRDefault="00735B3E" w:rsidP="00735B3E">
      <w:pPr>
        <w:ind w:left="720"/>
        <w:rPr>
          <w:rFonts w:cstheme="minorHAnsi"/>
        </w:rPr>
      </w:pPr>
      <w:r w:rsidRPr="00735B3E">
        <w:rPr>
          <w:rFonts w:cstheme="minorHAnsi"/>
        </w:rPr>
        <w:t>It keeps UI and logic separate, making debugging and updates easier.</w:t>
      </w:r>
    </w:p>
    <w:p w14:paraId="105316EC" w14:textId="77777777" w:rsidR="00735B3E" w:rsidRPr="00735B3E" w:rsidRDefault="00735B3E" w:rsidP="00735B3E">
      <w:pPr>
        <w:ind w:left="720"/>
        <w:rPr>
          <w:rFonts w:cstheme="minorHAnsi"/>
        </w:rPr>
      </w:pPr>
      <w:r w:rsidRPr="00735B3E">
        <w:rPr>
          <w:rFonts w:cstheme="minorHAnsi"/>
        </w:rPr>
        <w:t>Developers and designers can work independently on their parts of the app.</w:t>
      </w:r>
    </w:p>
    <w:p w14:paraId="5EA31F18" w14:textId="77777777" w:rsidR="00735B3E" w:rsidRPr="00735B3E" w:rsidRDefault="00735B3E" w:rsidP="00735B3E">
      <w:pPr>
        <w:rPr>
          <w:rFonts w:cstheme="minorHAnsi"/>
        </w:rPr>
      </w:pPr>
      <w:r w:rsidRPr="00735B3E">
        <w:rPr>
          <w:rFonts w:cstheme="minorHAnsi"/>
          <w:b/>
          <w:bCs/>
        </w:rPr>
        <w:t>3. What would happen if the XML tag is misclosed or misspelled?</w:t>
      </w:r>
    </w:p>
    <w:p w14:paraId="32ECC0E0" w14:textId="77777777" w:rsidR="00735B3E" w:rsidRPr="00735B3E" w:rsidRDefault="00735B3E" w:rsidP="00735B3E">
      <w:pPr>
        <w:ind w:left="720"/>
        <w:rPr>
          <w:rFonts w:cstheme="minorHAnsi"/>
        </w:rPr>
      </w:pPr>
      <w:r w:rsidRPr="00735B3E">
        <w:rPr>
          <w:rFonts w:cstheme="minorHAnsi"/>
        </w:rPr>
        <w:t>Android Studio will show an error and the app will not compile or render properly.</w:t>
      </w:r>
    </w:p>
    <w:p w14:paraId="3FB00D18" w14:textId="77777777" w:rsidR="00735B3E" w:rsidRPr="00735B3E" w:rsidRDefault="00735B3E" w:rsidP="00735B3E">
      <w:pPr>
        <w:ind w:left="720"/>
        <w:rPr>
          <w:rFonts w:cstheme="minorHAnsi"/>
        </w:rPr>
      </w:pPr>
      <w:r w:rsidRPr="00735B3E">
        <w:rPr>
          <w:rFonts w:cstheme="minorHAnsi"/>
        </w:rPr>
        <w:t>Incorrect or missing tags may cause runtime crashes or missing UI components.</w:t>
      </w:r>
    </w:p>
    <w:p w14:paraId="4D47AE00" w14:textId="77777777" w:rsidR="00735B3E" w:rsidRPr="00735B3E" w:rsidRDefault="00735B3E" w:rsidP="00735B3E">
      <w:pPr>
        <w:ind w:left="720"/>
        <w:rPr>
          <w:rFonts w:cstheme="minorHAnsi"/>
        </w:rPr>
      </w:pPr>
    </w:p>
    <w:p w14:paraId="7C23B01A" w14:textId="77777777" w:rsidR="00735B3E" w:rsidRPr="00735B3E" w:rsidRDefault="00735B3E" w:rsidP="00735B3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</w:pPr>
      <w:r w:rsidRPr="00735B3E">
        <w:rPr>
          <w:rFonts w:eastAsia="Times New Roman" w:cstheme="minorHAnsi"/>
          <w:b/>
          <w:bCs/>
          <w:kern w:val="0"/>
          <w:sz w:val="27"/>
          <w:szCs w:val="27"/>
          <w14:ligatures w14:val="none"/>
        </w:rPr>
        <w:t>Guide Questions (Part II)</w:t>
      </w:r>
    </w:p>
    <w:p w14:paraId="0027C2FF" w14:textId="77777777" w:rsidR="00735B3E" w:rsidRPr="00735B3E" w:rsidRDefault="00735B3E" w:rsidP="00735B3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35B3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1. What is the difference between Log.d(), Log.i(), and Log.e()?</w:t>
      </w:r>
    </w:p>
    <w:p w14:paraId="10705355" w14:textId="77777777" w:rsidR="00735B3E" w:rsidRPr="00735B3E" w:rsidRDefault="00735B3E" w:rsidP="00735B3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35B3E">
        <w:rPr>
          <w:rFonts w:eastAsia="Times New Roman" w:cstheme="minorHAnsi"/>
          <w:kern w:val="0"/>
          <w:sz w:val="20"/>
          <w:szCs w:val="20"/>
          <w14:ligatures w14:val="none"/>
        </w:rPr>
        <w:t>Log.d()</w:t>
      </w:r>
      <w:r w:rsidRPr="00735B3E">
        <w:rPr>
          <w:rFonts w:eastAsia="Times New Roman" w:cstheme="minorHAnsi"/>
          <w:kern w:val="0"/>
          <w:sz w:val="24"/>
          <w:szCs w:val="24"/>
          <w14:ligatures w14:val="none"/>
        </w:rPr>
        <w:t xml:space="preserve"> → Debug messages for development use.</w:t>
      </w:r>
    </w:p>
    <w:p w14:paraId="40399B2E" w14:textId="77777777" w:rsidR="00735B3E" w:rsidRPr="00735B3E" w:rsidRDefault="00735B3E" w:rsidP="00735B3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35B3E">
        <w:rPr>
          <w:rFonts w:eastAsia="Times New Roman" w:cstheme="minorHAnsi"/>
          <w:kern w:val="0"/>
          <w:sz w:val="20"/>
          <w:szCs w:val="20"/>
          <w14:ligatures w14:val="none"/>
        </w:rPr>
        <w:t>Log.i()</w:t>
      </w:r>
      <w:r w:rsidRPr="00735B3E">
        <w:rPr>
          <w:rFonts w:eastAsia="Times New Roman" w:cstheme="minorHAnsi"/>
          <w:kern w:val="0"/>
          <w:sz w:val="24"/>
          <w:szCs w:val="24"/>
          <w14:ligatures w14:val="none"/>
        </w:rPr>
        <w:t xml:space="preserve"> → General informational messages.</w:t>
      </w:r>
    </w:p>
    <w:p w14:paraId="7D02F780" w14:textId="77777777" w:rsidR="00735B3E" w:rsidRPr="00735B3E" w:rsidRDefault="00735B3E" w:rsidP="00735B3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35B3E">
        <w:rPr>
          <w:rFonts w:eastAsia="Times New Roman" w:cstheme="minorHAnsi"/>
          <w:kern w:val="0"/>
          <w:sz w:val="20"/>
          <w:szCs w:val="20"/>
          <w14:ligatures w14:val="none"/>
        </w:rPr>
        <w:t>Log.e()</w:t>
      </w:r>
      <w:r w:rsidRPr="00735B3E">
        <w:rPr>
          <w:rFonts w:eastAsia="Times New Roman" w:cstheme="minorHAnsi"/>
          <w:kern w:val="0"/>
          <w:sz w:val="24"/>
          <w:szCs w:val="24"/>
          <w14:ligatures w14:val="none"/>
        </w:rPr>
        <w:t xml:space="preserve"> → Error messages for serious issues or failures.</w:t>
      </w:r>
    </w:p>
    <w:p w14:paraId="75DDD9F7" w14:textId="77777777" w:rsidR="00735B3E" w:rsidRPr="00735B3E" w:rsidRDefault="00735B3E" w:rsidP="00735B3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35B3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2. How can you filter logs in Logcat to make debugging easier?</w:t>
      </w:r>
    </w:p>
    <w:p w14:paraId="5AFFCB4B" w14:textId="77777777" w:rsidR="00735B3E" w:rsidRPr="00735B3E" w:rsidRDefault="00735B3E" w:rsidP="00735B3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35B3E">
        <w:rPr>
          <w:rFonts w:eastAsia="Times New Roman" w:cstheme="minorHAnsi"/>
          <w:kern w:val="0"/>
          <w:sz w:val="24"/>
          <w:szCs w:val="24"/>
          <w14:ligatures w14:val="none"/>
        </w:rPr>
        <w:t xml:space="preserve">Use the </w:t>
      </w:r>
      <w:r w:rsidRPr="00735B3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search bar</w:t>
      </w:r>
      <w:r w:rsidRPr="00735B3E">
        <w:rPr>
          <w:rFonts w:eastAsia="Times New Roman" w:cstheme="minorHAnsi"/>
          <w:kern w:val="0"/>
          <w:sz w:val="24"/>
          <w:szCs w:val="24"/>
          <w14:ligatures w14:val="none"/>
        </w:rPr>
        <w:t xml:space="preserve"> or set filters by </w:t>
      </w:r>
      <w:r w:rsidRPr="00735B3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tag</w:t>
      </w:r>
      <w:r w:rsidRPr="00735B3E">
        <w:rPr>
          <w:rFonts w:eastAsia="Times New Roman" w:cstheme="minorHAnsi"/>
          <w:kern w:val="0"/>
          <w:sz w:val="24"/>
          <w:szCs w:val="24"/>
          <w14:ligatures w14:val="none"/>
        </w:rPr>
        <w:t xml:space="preserve"> (e.g., </w:t>
      </w:r>
      <w:r w:rsidRPr="00735B3E">
        <w:rPr>
          <w:rFonts w:eastAsia="Times New Roman" w:cstheme="minorHAnsi"/>
          <w:kern w:val="0"/>
          <w:sz w:val="20"/>
          <w:szCs w:val="20"/>
          <w14:ligatures w14:val="none"/>
        </w:rPr>
        <w:t>DEBUG_TAG</w:t>
      </w:r>
      <w:r w:rsidRPr="00735B3E">
        <w:rPr>
          <w:rFonts w:eastAsia="Times New Roman" w:cstheme="minorHAnsi"/>
          <w:kern w:val="0"/>
          <w:sz w:val="24"/>
          <w:szCs w:val="24"/>
          <w14:ligatures w14:val="none"/>
        </w:rPr>
        <w:t xml:space="preserve">) or </w:t>
      </w:r>
      <w:r w:rsidRPr="00735B3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log level</w:t>
      </w:r>
      <w:r w:rsidRPr="00735B3E">
        <w:rPr>
          <w:rFonts w:eastAsia="Times New Roman" w:cstheme="minorHAnsi"/>
          <w:kern w:val="0"/>
          <w:sz w:val="24"/>
          <w:szCs w:val="24"/>
          <w14:ligatures w14:val="none"/>
        </w:rPr>
        <w:t xml:space="preserve"> (Debug, Info, Error).</w:t>
      </w:r>
    </w:p>
    <w:p w14:paraId="2226F21C" w14:textId="77777777" w:rsidR="00735B3E" w:rsidRPr="00735B3E" w:rsidRDefault="00735B3E" w:rsidP="00735B3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35B3E">
        <w:rPr>
          <w:rFonts w:eastAsia="Times New Roman" w:cstheme="minorHAnsi"/>
          <w:b/>
          <w:bCs/>
          <w:kern w:val="0"/>
          <w:sz w:val="24"/>
          <w:szCs w:val="24"/>
          <w14:ligatures w14:val="none"/>
        </w:rPr>
        <w:t>3. Why are breakpoints useful during development?</w:t>
      </w:r>
    </w:p>
    <w:p w14:paraId="11D46851" w14:textId="77777777" w:rsidR="00735B3E" w:rsidRDefault="00735B3E" w:rsidP="00735B3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35B3E">
        <w:rPr>
          <w:rFonts w:eastAsia="Times New Roman" w:cstheme="minorHAnsi"/>
          <w:kern w:val="0"/>
          <w:sz w:val="24"/>
          <w:szCs w:val="24"/>
          <w14:ligatures w14:val="none"/>
        </w:rPr>
        <w:t>They allow developers to pause program execution and inspect variable states, helping identify logical or runtime errors.</w:t>
      </w:r>
    </w:p>
    <w:p w14:paraId="0D44618C" w14:textId="77777777" w:rsidR="00735B3E" w:rsidRDefault="00735B3E" w:rsidP="00735B3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3D685D8B" w14:textId="77777777" w:rsidR="00735B3E" w:rsidRDefault="00735B3E" w:rsidP="00735B3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1957375C" w14:textId="77777777" w:rsidR="00735B3E" w:rsidRDefault="00735B3E" w:rsidP="00735B3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389E3270" w14:textId="77777777" w:rsidR="00735B3E" w:rsidRDefault="00735B3E" w:rsidP="00735B3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3DFC8923" w14:textId="41F394BF" w:rsidR="00735B3E" w:rsidRPr="00735B3E" w:rsidRDefault="00735B3E" w:rsidP="00735B3E">
      <w:pPr>
        <w:spacing w:before="100" w:beforeAutospacing="1" w:after="100" w:afterAutospacing="1" w:line="240" w:lineRule="auto"/>
        <w:rPr>
          <w:rFonts w:eastAsia="Times New Roman" w:cstheme="minorHAnsi"/>
          <w:kern w:val="0"/>
          <w:sz w:val="24"/>
          <w:szCs w:val="24"/>
          <w14:ligatures w14:val="none"/>
        </w:rPr>
      </w:pPr>
      <w:r w:rsidRPr="00735B3E">
        <w:rPr>
          <w:rStyle w:val="Strong"/>
          <w:rFonts w:cstheme="minorHAnsi"/>
        </w:rPr>
        <w:t>Guide Questions (Part III)</w:t>
      </w:r>
    </w:p>
    <w:p w14:paraId="1C25D444" w14:textId="77777777" w:rsidR="00735B3E" w:rsidRPr="00735B3E" w:rsidRDefault="00735B3E" w:rsidP="00735B3E">
      <w:pPr>
        <w:pStyle w:val="NormalWeb"/>
        <w:rPr>
          <w:rFonts w:asciiTheme="minorHAnsi" w:hAnsiTheme="minorHAnsi" w:cstheme="minorHAnsi"/>
        </w:rPr>
      </w:pPr>
      <w:r w:rsidRPr="00735B3E">
        <w:rPr>
          <w:rStyle w:val="Strong"/>
          <w:rFonts w:asciiTheme="minorHAnsi" w:hAnsiTheme="minorHAnsi" w:cstheme="minorHAnsi"/>
        </w:rPr>
        <w:t>1. How does Android decide which resource file to load?</w:t>
      </w:r>
    </w:p>
    <w:p w14:paraId="724CFFEE" w14:textId="77777777" w:rsidR="00735B3E" w:rsidRPr="00735B3E" w:rsidRDefault="00735B3E" w:rsidP="00735B3E">
      <w:pPr>
        <w:pStyle w:val="NormalWeb"/>
        <w:ind w:left="720"/>
        <w:rPr>
          <w:rFonts w:asciiTheme="minorHAnsi" w:hAnsiTheme="minorHAnsi" w:cstheme="minorHAnsi"/>
        </w:rPr>
      </w:pPr>
      <w:r w:rsidRPr="00735B3E">
        <w:rPr>
          <w:rFonts w:asciiTheme="minorHAnsi" w:hAnsiTheme="minorHAnsi" w:cstheme="minorHAnsi"/>
        </w:rPr>
        <w:t>Android uses the resource that best matches the device configuration (e.g., screen size, orientation, theme).</w:t>
      </w:r>
    </w:p>
    <w:p w14:paraId="0F033564" w14:textId="77777777" w:rsidR="00735B3E" w:rsidRPr="00735B3E" w:rsidRDefault="00735B3E" w:rsidP="00735B3E">
      <w:pPr>
        <w:pStyle w:val="NormalWeb"/>
        <w:ind w:left="720"/>
        <w:rPr>
          <w:rFonts w:asciiTheme="minorHAnsi" w:hAnsiTheme="minorHAnsi" w:cstheme="minorHAnsi"/>
        </w:rPr>
      </w:pPr>
      <w:r w:rsidRPr="00735B3E">
        <w:rPr>
          <w:rFonts w:asciiTheme="minorHAnsi" w:hAnsiTheme="minorHAnsi" w:cstheme="minorHAnsi"/>
        </w:rPr>
        <w:t xml:space="preserve">If no specific match is found, it defaults to the standard </w:t>
      </w:r>
      <w:r w:rsidRPr="00735B3E">
        <w:rPr>
          <w:rStyle w:val="HTMLCode"/>
          <w:rFonts w:asciiTheme="minorHAnsi" w:hAnsiTheme="minorHAnsi" w:cstheme="minorHAnsi"/>
        </w:rPr>
        <w:t>values/</w:t>
      </w:r>
      <w:r w:rsidRPr="00735B3E">
        <w:rPr>
          <w:rFonts w:asciiTheme="minorHAnsi" w:hAnsiTheme="minorHAnsi" w:cstheme="minorHAnsi"/>
        </w:rPr>
        <w:t xml:space="preserve"> directory.</w:t>
      </w:r>
    </w:p>
    <w:p w14:paraId="0923EE69" w14:textId="77777777" w:rsidR="00735B3E" w:rsidRPr="00735B3E" w:rsidRDefault="00735B3E" w:rsidP="00735B3E">
      <w:pPr>
        <w:pStyle w:val="NormalWeb"/>
        <w:rPr>
          <w:rFonts w:asciiTheme="minorHAnsi" w:hAnsiTheme="minorHAnsi" w:cstheme="minorHAnsi"/>
        </w:rPr>
      </w:pPr>
      <w:r w:rsidRPr="00735B3E">
        <w:rPr>
          <w:rStyle w:val="Strong"/>
          <w:rFonts w:asciiTheme="minorHAnsi" w:hAnsiTheme="minorHAnsi" w:cstheme="minorHAnsi"/>
        </w:rPr>
        <w:t>2. What advantages does reusability in XML provide for app development?</w:t>
      </w:r>
    </w:p>
    <w:p w14:paraId="427DE4A5" w14:textId="77777777" w:rsidR="00735B3E" w:rsidRPr="00735B3E" w:rsidRDefault="00735B3E" w:rsidP="00735B3E">
      <w:pPr>
        <w:pStyle w:val="NormalWeb"/>
        <w:ind w:left="720"/>
        <w:rPr>
          <w:rFonts w:asciiTheme="minorHAnsi" w:hAnsiTheme="minorHAnsi" w:cstheme="minorHAnsi"/>
        </w:rPr>
      </w:pPr>
      <w:r w:rsidRPr="00735B3E">
        <w:rPr>
          <w:rFonts w:asciiTheme="minorHAnsi" w:hAnsiTheme="minorHAnsi" w:cstheme="minorHAnsi"/>
        </w:rPr>
        <w:t>It reduces redundancy and ensures design consistency.</w:t>
      </w:r>
    </w:p>
    <w:p w14:paraId="72B9781D" w14:textId="0FC8A918" w:rsidR="00735B3E" w:rsidRDefault="00735B3E" w:rsidP="00735B3E">
      <w:pPr>
        <w:pStyle w:val="NormalWeb"/>
        <w:ind w:left="720"/>
        <w:rPr>
          <w:rFonts w:asciiTheme="minorHAnsi" w:hAnsiTheme="minorHAnsi" w:cstheme="minorHAnsi"/>
        </w:rPr>
      </w:pPr>
      <w:r w:rsidRPr="00735B3E">
        <w:rPr>
          <w:rFonts w:asciiTheme="minorHAnsi" w:hAnsiTheme="minorHAnsi" w:cstheme="minorHAnsi"/>
        </w:rPr>
        <w:t>Updating one XML resource automatically updates all linked components.</w:t>
      </w:r>
    </w:p>
    <w:p w14:paraId="13B90752" w14:textId="1FFAD04D" w:rsidR="004A30CD" w:rsidRPr="004A30CD" w:rsidRDefault="004A30CD" w:rsidP="004A30CD">
      <w:pPr>
        <w:pStyle w:val="NormalWeb"/>
        <w:ind w:left="720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(</w:t>
      </w:r>
      <w:r w:rsidRPr="004A30CD">
        <w:rPr>
          <w:rFonts w:asciiTheme="minorHAnsi" w:hAnsiTheme="minorHAnsi" w:cstheme="minorHAnsi"/>
          <w:b/>
          <w:bCs/>
          <w:sz w:val="28"/>
          <w:szCs w:val="28"/>
        </w:rPr>
        <w:t>LOG I</w:t>
      </w:r>
      <w:r>
        <w:rPr>
          <w:rFonts w:asciiTheme="minorHAnsi" w:hAnsiTheme="minorHAnsi" w:cstheme="minorHAnsi"/>
          <w:b/>
          <w:bCs/>
          <w:sz w:val="28"/>
          <w:szCs w:val="28"/>
        </w:rPr>
        <w:t>)</w:t>
      </w:r>
    </w:p>
    <w:p w14:paraId="1BF48471" w14:textId="789DC785" w:rsidR="00735B3E" w:rsidRDefault="00735B3E" w:rsidP="00735B3E">
      <w:pPr>
        <w:pStyle w:val="NormalWeb"/>
        <w:ind w:left="720"/>
        <w:rPr>
          <w:rFonts w:asciiTheme="minorHAnsi" w:hAnsiTheme="minorHAnsi" w:cstheme="minorHAnsi"/>
        </w:rPr>
      </w:pPr>
    </w:p>
    <w:p w14:paraId="4FCF35BC" w14:textId="200BBC10" w:rsidR="00735B3E" w:rsidRPr="00735B3E" w:rsidRDefault="00735B3E" w:rsidP="00735B3E">
      <w:pPr>
        <w:pStyle w:val="NormalWeb"/>
        <w:ind w:left="720"/>
        <w:rPr>
          <w:rFonts w:asciiTheme="minorHAnsi" w:hAnsiTheme="minorHAnsi" w:cstheme="minorHAnsi"/>
        </w:rPr>
      </w:pPr>
      <w:r w:rsidRPr="00735B3E">
        <w:rPr>
          <w:rFonts w:asciiTheme="minorHAnsi" w:hAnsiTheme="minorHAnsi" w:cstheme="minorHAnsi"/>
        </w:rPr>
        <w:drawing>
          <wp:anchor distT="0" distB="0" distL="114300" distR="114300" simplePos="0" relativeHeight="251658240" behindDoc="1" locked="0" layoutInCell="1" allowOverlap="1" wp14:anchorId="4DCD397B" wp14:editId="13D8ED75">
            <wp:simplePos x="0" y="0"/>
            <wp:positionH relativeFrom="column">
              <wp:posOffset>-247650</wp:posOffset>
            </wp:positionH>
            <wp:positionV relativeFrom="paragraph">
              <wp:posOffset>77470</wp:posOffset>
            </wp:positionV>
            <wp:extent cx="5943600" cy="3097530"/>
            <wp:effectExtent l="0" t="0" r="0" b="762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617F23" w14:textId="77777777" w:rsidR="00735B3E" w:rsidRPr="00735B3E" w:rsidRDefault="00735B3E" w:rsidP="00735B3E">
      <w:pPr>
        <w:spacing w:before="100" w:beforeAutospacing="1" w:after="100" w:afterAutospacing="1" w:line="240" w:lineRule="auto"/>
        <w:ind w:left="720"/>
        <w:rPr>
          <w:rFonts w:eastAsia="Times New Roman" w:cstheme="minorHAnsi"/>
          <w:kern w:val="0"/>
          <w:sz w:val="24"/>
          <w:szCs w:val="24"/>
          <w14:ligatures w14:val="none"/>
        </w:rPr>
      </w:pPr>
    </w:p>
    <w:p w14:paraId="4543B4D1" w14:textId="77777777" w:rsidR="00735B3E" w:rsidRPr="00735B3E" w:rsidRDefault="00735B3E" w:rsidP="00735B3E">
      <w:pPr>
        <w:ind w:left="720"/>
      </w:pPr>
    </w:p>
    <w:p w14:paraId="39D676E6" w14:textId="77777777" w:rsidR="004E0EE0" w:rsidRDefault="004E0EE0"/>
    <w:p w14:paraId="131CF1B4" w14:textId="77777777" w:rsidR="00735B3E" w:rsidRDefault="00735B3E"/>
    <w:p w14:paraId="537CCAFE" w14:textId="77777777" w:rsidR="00735B3E" w:rsidRDefault="00735B3E"/>
    <w:p w14:paraId="72EF5D99" w14:textId="77777777" w:rsidR="00735B3E" w:rsidRDefault="00735B3E"/>
    <w:p w14:paraId="20BABFEA" w14:textId="77777777" w:rsidR="00735B3E" w:rsidRDefault="00735B3E"/>
    <w:p w14:paraId="2526325E" w14:textId="77777777" w:rsidR="00735B3E" w:rsidRDefault="00735B3E"/>
    <w:p w14:paraId="1CA25003" w14:textId="77777777" w:rsidR="00735B3E" w:rsidRDefault="00735B3E"/>
    <w:p w14:paraId="61B80074" w14:textId="77777777" w:rsidR="004A30CD" w:rsidRDefault="004A30CD"/>
    <w:p w14:paraId="21410570" w14:textId="77777777" w:rsidR="004A30CD" w:rsidRDefault="004A30CD"/>
    <w:p w14:paraId="3189A0E8" w14:textId="77777777" w:rsidR="004A30CD" w:rsidRDefault="004A30CD"/>
    <w:p w14:paraId="6CB0008D" w14:textId="77777777" w:rsidR="004A30CD" w:rsidRDefault="004A30CD"/>
    <w:p w14:paraId="4D93649A" w14:textId="77777777" w:rsidR="004A30CD" w:rsidRDefault="004A30CD"/>
    <w:p w14:paraId="2429D437" w14:textId="5AED4E6C" w:rsidR="004A30CD" w:rsidRPr="004A30CD" w:rsidRDefault="004A30CD">
      <w:pPr>
        <w:rPr>
          <w:b/>
          <w:bCs/>
          <w:sz w:val="28"/>
          <w:szCs w:val="28"/>
        </w:rPr>
      </w:pPr>
      <w:r w:rsidRPr="004A30CD">
        <w:rPr>
          <w:b/>
          <w:bCs/>
          <w:sz w:val="28"/>
          <w:szCs w:val="28"/>
        </w:rPr>
        <w:lastRenderedPageBreak/>
        <w:t>(LOG W)</w:t>
      </w:r>
    </w:p>
    <w:p w14:paraId="04FA4BC1" w14:textId="4152D2A3" w:rsidR="004A30CD" w:rsidRDefault="004A30CD">
      <w:r w:rsidRPr="004A30CD">
        <w:drawing>
          <wp:inline distT="0" distB="0" distL="0" distR="0" wp14:anchorId="21679E3E" wp14:editId="7A9A4568">
            <wp:extent cx="5943600" cy="30524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8043A" w14:textId="3CCE9B48" w:rsidR="004A30CD" w:rsidRPr="004A30CD" w:rsidRDefault="004A30CD" w:rsidP="004A30CD">
      <w:pPr>
        <w:rPr>
          <w:b/>
          <w:bCs/>
          <w:sz w:val="28"/>
          <w:szCs w:val="28"/>
        </w:rPr>
      </w:pPr>
      <w:r w:rsidRPr="004A30CD">
        <w:rPr>
          <w:b/>
          <w:bCs/>
          <w:sz w:val="28"/>
          <w:szCs w:val="28"/>
        </w:rPr>
        <w:t xml:space="preserve">(LOG </w:t>
      </w:r>
      <w:r>
        <w:rPr>
          <w:b/>
          <w:bCs/>
          <w:sz w:val="28"/>
          <w:szCs w:val="28"/>
        </w:rPr>
        <w:t>D</w:t>
      </w:r>
      <w:r w:rsidRPr="004A30CD">
        <w:rPr>
          <w:b/>
          <w:bCs/>
          <w:sz w:val="28"/>
          <w:szCs w:val="28"/>
        </w:rPr>
        <w:t>)</w:t>
      </w:r>
    </w:p>
    <w:p w14:paraId="63F2B71B" w14:textId="6F534C68" w:rsidR="004A30CD" w:rsidRDefault="004A30CD">
      <w:r w:rsidRPr="004A30CD">
        <w:drawing>
          <wp:inline distT="0" distB="0" distL="0" distR="0" wp14:anchorId="69A721F2" wp14:editId="7D48C8AB">
            <wp:extent cx="5943600" cy="313817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5EC0B" w14:textId="77777777" w:rsidR="004A30CD" w:rsidRDefault="004A30CD"/>
    <w:p w14:paraId="0415B869" w14:textId="77777777" w:rsidR="004A30CD" w:rsidRDefault="004A30CD"/>
    <w:p w14:paraId="33C6D7B5" w14:textId="77777777" w:rsidR="004A30CD" w:rsidRDefault="004A30CD"/>
    <w:p w14:paraId="4547D394" w14:textId="77777777" w:rsidR="004A30CD" w:rsidRDefault="004A30CD"/>
    <w:p w14:paraId="048EB0EA" w14:textId="44328ABD" w:rsidR="004A30CD" w:rsidRPr="004A30CD" w:rsidRDefault="004A30CD">
      <w:pPr>
        <w:rPr>
          <w:b/>
          <w:bCs/>
          <w:sz w:val="28"/>
          <w:szCs w:val="28"/>
        </w:rPr>
      </w:pPr>
      <w:r w:rsidRPr="004A30CD">
        <w:rPr>
          <w:b/>
          <w:bCs/>
          <w:sz w:val="28"/>
          <w:szCs w:val="28"/>
        </w:rPr>
        <w:lastRenderedPageBreak/>
        <w:t xml:space="preserve">(LOG </w:t>
      </w:r>
      <w:r>
        <w:rPr>
          <w:b/>
          <w:bCs/>
          <w:sz w:val="28"/>
          <w:szCs w:val="28"/>
        </w:rPr>
        <w:t>E</w:t>
      </w:r>
      <w:r w:rsidRPr="004A30CD">
        <w:rPr>
          <w:b/>
          <w:bCs/>
          <w:sz w:val="28"/>
          <w:szCs w:val="28"/>
        </w:rPr>
        <w:t>)</w:t>
      </w:r>
    </w:p>
    <w:p w14:paraId="09A6DA3C" w14:textId="56B36A21" w:rsidR="004A30CD" w:rsidRDefault="004A30CD">
      <w:r w:rsidRPr="004A30CD">
        <w:drawing>
          <wp:inline distT="0" distB="0" distL="0" distR="0" wp14:anchorId="50784959" wp14:editId="6F840F94">
            <wp:extent cx="5943600" cy="312864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3D9A2" w14:textId="397C675E" w:rsidR="0004157F" w:rsidRDefault="0004157F">
      <w:pPr>
        <w:rPr>
          <w:b/>
          <w:bCs/>
          <w:sz w:val="28"/>
          <w:szCs w:val="28"/>
        </w:rPr>
      </w:pPr>
      <w:r w:rsidRPr="0004157F">
        <w:rPr>
          <w:b/>
          <w:bCs/>
          <w:sz w:val="28"/>
          <w:szCs w:val="28"/>
        </w:rPr>
        <w:t>SPANISH</w:t>
      </w:r>
    </w:p>
    <w:p w14:paraId="043FEB16" w14:textId="1A6C9CA4" w:rsidR="0004157F" w:rsidRPr="0004157F" w:rsidRDefault="0004157F">
      <w:pPr>
        <w:rPr>
          <w:b/>
          <w:bCs/>
          <w:sz w:val="28"/>
          <w:szCs w:val="28"/>
        </w:rPr>
      </w:pPr>
      <w:r w:rsidRPr="0004157F">
        <w:rPr>
          <w:b/>
          <w:bCs/>
          <w:sz w:val="28"/>
          <w:szCs w:val="28"/>
        </w:rPr>
        <w:drawing>
          <wp:inline distT="0" distB="0" distL="0" distR="0" wp14:anchorId="53C1F740" wp14:editId="36657BCB">
            <wp:extent cx="5943600" cy="310007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157F" w:rsidRPr="000415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E16C3"/>
    <w:multiLevelType w:val="multilevel"/>
    <w:tmpl w:val="E50C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1F122C"/>
    <w:multiLevelType w:val="multilevel"/>
    <w:tmpl w:val="8EC82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4F0808"/>
    <w:multiLevelType w:val="multilevel"/>
    <w:tmpl w:val="9FC0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EB32C4"/>
    <w:multiLevelType w:val="multilevel"/>
    <w:tmpl w:val="6C84A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31242F"/>
    <w:multiLevelType w:val="multilevel"/>
    <w:tmpl w:val="CD50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331FBB"/>
    <w:multiLevelType w:val="multilevel"/>
    <w:tmpl w:val="DF429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082F99"/>
    <w:multiLevelType w:val="multilevel"/>
    <w:tmpl w:val="5624F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B75C91"/>
    <w:multiLevelType w:val="multilevel"/>
    <w:tmpl w:val="D30C2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5250692">
    <w:abstractNumId w:val="6"/>
  </w:num>
  <w:num w:numId="2" w16cid:durableId="171652368">
    <w:abstractNumId w:val="2"/>
  </w:num>
  <w:num w:numId="3" w16cid:durableId="1554854542">
    <w:abstractNumId w:val="5"/>
  </w:num>
  <w:num w:numId="4" w16cid:durableId="991786518">
    <w:abstractNumId w:val="1"/>
  </w:num>
  <w:num w:numId="5" w16cid:durableId="57095599">
    <w:abstractNumId w:val="7"/>
  </w:num>
  <w:num w:numId="6" w16cid:durableId="801966219">
    <w:abstractNumId w:val="4"/>
  </w:num>
  <w:num w:numId="7" w16cid:durableId="401492327">
    <w:abstractNumId w:val="0"/>
  </w:num>
  <w:num w:numId="8" w16cid:durableId="3205474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B3E"/>
    <w:rsid w:val="0004157F"/>
    <w:rsid w:val="004A30CD"/>
    <w:rsid w:val="004E0EE0"/>
    <w:rsid w:val="00735B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3D3711"/>
  <w15:chartTrackingRefBased/>
  <w15:docId w15:val="{30CBB63D-902E-47CF-8301-EB04551988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0CD"/>
  </w:style>
  <w:style w:type="paragraph" w:styleId="Heading3">
    <w:name w:val="heading 3"/>
    <w:basedOn w:val="Normal"/>
    <w:link w:val="Heading3Char"/>
    <w:uiPriority w:val="9"/>
    <w:qFormat/>
    <w:rsid w:val="00735B3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35B3E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735B3E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35B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735B3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8530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54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00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13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64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266</Words>
  <Characters>1521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markbasaya4@gmail.com</dc:creator>
  <cp:keywords/>
  <dc:description/>
  <cp:lastModifiedBy>markbasaya4@gmail.com</cp:lastModifiedBy>
  <cp:revision>1</cp:revision>
  <dcterms:created xsi:type="dcterms:W3CDTF">2025-11-12T03:21:00Z</dcterms:created>
  <dcterms:modified xsi:type="dcterms:W3CDTF">2025-11-12T04:18:00Z</dcterms:modified>
</cp:coreProperties>
</file>