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組員：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林易威_D1090420、</w:t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陳文斌_D1051058、</w:t>
      </w:r>
    </w:p>
    <w:p w:rsidR="00000000" w:rsidDel="00000000" w:rsidP="00000000" w:rsidRDefault="00000000" w:rsidRPr="00000000" w14:paraId="00000004">
      <w:pPr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施柏維_D1090464</w:t>
      </w:r>
    </w:p>
    <w:p w:rsidR="00000000" w:rsidDel="00000000" w:rsidP="00000000" w:rsidRDefault="00000000" w:rsidRPr="00000000" w14:paraId="0000000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(查詢課程)</w:t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Basic Flow：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進入選課系統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執行使用案例：登入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執行使用案例：登入與身分驗證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進入查詢課程頁面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使用者輸入各別查詢條件(課程代號、課程名稱關鍵字、開課教師)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使用者點選查詢按鈕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顯示查詢條件之結果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使用案例結束，查詢課程成功</w:t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Alternative Flow：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於基本流程第五步，假如使用者未輸入查詢條件(課程代號、課程名稱關鍵字、開課教師)，並按下查詢按鈕(即忽略第五步)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返回查詢課程頁面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使用案例結束，查詢課程失敗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於基本流程第七步，假如未有符合查詢條件(課程名、開課教師......)之資料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顯示錯誤訊息：查無資料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返回查詢課程頁面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使用案例結束，查詢課程失敗</w:t>
      </w:r>
    </w:p>
    <w:p w:rsidR="00000000" w:rsidDel="00000000" w:rsidP="00000000" w:rsidRDefault="00000000" w:rsidRPr="00000000" w14:paraId="00000018">
      <w:pPr>
        <w:ind w:left="1440" w:firstLine="0"/>
        <w:rPr>
          <w:b w:val="1"/>
          <w:color w:val="ff0000"/>
          <w:sz w:val="38"/>
          <w:szCs w:val="3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38"/>
          <w:szCs w:val="38"/>
          <w:rtl w:val="0"/>
        </w:rPr>
        <w:t xml:space="preserve">(要修)</w:t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(檢視課表)</w:t>
      </w:r>
    </w:p>
    <w:p w:rsidR="00000000" w:rsidDel="00000000" w:rsidP="00000000" w:rsidRDefault="00000000" w:rsidRPr="00000000" w14:paraId="0000001B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Basic Flow：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進入選課系統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執行使用案例：登入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執行使用案例：登入與身分驗證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進入課表頁面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顯示課表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使用案例結束，檢視課表成功</w:t>
      </w:r>
    </w:p>
    <w:p w:rsidR="00000000" w:rsidDel="00000000" w:rsidP="00000000" w:rsidRDefault="00000000" w:rsidRPr="00000000" w14:paraId="00000022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Alternative Flow：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於基本流程第五步，若找不到該使用者之資料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ind w:left="144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顯示錯誤訊息：</w:t>
      </w:r>
      <w:r w:rsidDel="00000000" w:rsidR="00000000" w:rsidRPr="00000000">
        <w:rPr>
          <w:rFonts w:ascii="Gungsuh" w:cs="Gungsuh" w:eastAsia="Gungsuh" w:hAnsi="Gungsuh"/>
          <w:b w:val="1"/>
          <w:sz w:val="30"/>
          <w:szCs w:val="30"/>
          <w:rtl w:val="0"/>
        </w:rPr>
        <w:t xml:space="preserve">在查詢課表時發生錯誤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ind w:left="144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使用案例結束，檢視課表失敗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(加選課程)</w:t>
      </w:r>
    </w:p>
    <w:p w:rsidR="00000000" w:rsidDel="00000000" w:rsidP="00000000" w:rsidRDefault="00000000" w:rsidRPr="00000000" w14:paraId="00000027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Basic Flow：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進入選課系統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執行使用案例：登入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執行使用案例：登入與身分驗證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使用者輸入課程代號查詢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點選查詢按鈕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點選使用者所要課程之加選按鈕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執行加選規則檢查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顯示加選結果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使用案例結束，加選課程成功</w:t>
      </w:r>
    </w:p>
    <w:p w:rsidR="00000000" w:rsidDel="00000000" w:rsidP="00000000" w:rsidRDefault="00000000" w:rsidRPr="00000000" w14:paraId="00000031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Alternative Flow：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於基本流程第五步，若查詢不到相關資訊</w:t>
      </w:r>
    </w:p>
    <w:p w:rsidR="00000000" w:rsidDel="00000000" w:rsidP="00000000" w:rsidRDefault="00000000" w:rsidRPr="00000000" w14:paraId="00000033">
      <w:pPr>
        <w:numPr>
          <w:ilvl w:val="1"/>
          <w:numId w:val="9"/>
        </w:numPr>
        <w:ind w:left="2160" w:hanging="360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顯示錯誤訊息：查無資料</w:t>
      </w:r>
    </w:p>
    <w:p w:rsidR="00000000" w:rsidDel="00000000" w:rsidP="00000000" w:rsidRDefault="00000000" w:rsidRPr="00000000" w14:paraId="00000034">
      <w:pPr>
        <w:numPr>
          <w:ilvl w:val="1"/>
          <w:numId w:val="9"/>
        </w:numPr>
        <w:ind w:left="2160" w:hanging="360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使用案例結束，加選課程失敗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於基本流程第七步，若規則檢查失敗</w:t>
      </w:r>
    </w:p>
    <w:p w:rsidR="00000000" w:rsidDel="00000000" w:rsidP="00000000" w:rsidRDefault="00000000" w:rsidRPr="00000000" w14:paraId="00000036">
      <w:pPr>
        <w:numPr>
          <w:ilvl w:val="1"/>
          <w:numId w:val="9"/>
        </w:numPr>
        <w:ind w:left="1417.3228346456694" w:hanging="360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顯示失敗原因</w:t>
      </w:r>
    </w:p>
    <w:p w:rsidR="00000000" w:rsidDel="00000000" w:rsidP="00000000" w:rsidRDefault="00000000" w:rsidRPr="00000000" w14:paraId="00000037">
      <w:pPr>
        <w:numPr>
          <w:ilvl w:val="1"/>
          <w:numId w:val="9"/>
        </w:numPr>
        <w:ind w:left="1417.3228346456694" w:hanging="360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使用案例結束，加選課程失敗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(退選課程)</w:t>
      </w:r>
    </w:p>
    <w:p w:rsidR="00000000" w:rsidDel="00000000" w:rsidP="00000000" w:rsidRDefault="00000000" w:rsidRPr="00000000" w14:paraId="00000039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Basic Flow：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進入選課系統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執行使用案例：登入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執行使用案例：登入與身分驗證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144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進入退選頁面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點選使用者所要課程之退選按鈕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執行退選規則檢查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顯示退選結果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使用案例結束，退選課程成功</w:t>
      </w:r>
    </w:p>
    <w:p w:rsidR="00000000" w:rsidDel="00000000" w:rsidP="00000000" w:rsidRDefault="00000000" w:rsidRPr="00000000" w14:paraId="00000042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Alternative Flow：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於基本流程第六步，若退選規則檢查失敗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17.3228346456694" w:hanging="360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顯示失敗原因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17.3228346456694" w:hanging="360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使用案例結束，退選課程失敗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(登入)</w:t>
      </w:r>
    </w:p>
    <w:p w:rsidR="00000000" w:rsidDel="00000000" w:rsidP="00000000" w:rsidRDefault="00000000" w:rsidRPr="00000000" w14:paraId="00000047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Basic Flow：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進入選課系統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使用者點選登入按鈕，轉移至登入頁面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ind w:left="144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使用者輸入帳號、密碼與驗證碼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使用者點選登入按鈕，把資料傳送給後端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144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比對資料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144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顯示登入結果，返回首頁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使用案例結束，登入成功</w:t>
      </w:r>
    </w:p>
    <w:p w:rsidR="00000000" w:rsidDel="00000000" w:rsidP="00000000" w:rsidRDefault="00000000" w:rsidRPr="00000000" w14:paraId="0000004F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Alternative Flow：</w:t>
      </w:r>
    </w:p>
    <w:p w:rsidR="00000000" w:rsidDel="00000000" w:rsidP="00000000" w:rsidRDefault="00000000" w:rsidRPr="00000000" w14:paraId="00000050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    1. 於基本流程第五步，若比對資料失敗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216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顯示失敗原因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216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使用案例結束，登入失敗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(登出)</w:t>
      </w:r>
    </w:p>
    <w:p w:rsidR="00000000" w:rsidDel="00000000" w:rsidP="00000000" w:rsidRDefault="00000000" w:rsidRPr="00000000" w14:paraId="00000054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Basic Flow：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ind w:left="144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進入選課系統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ind w:left="144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執行使用案例：登入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ind w:left="144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使用者點選登出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ind w:left="144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返回至首頁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使用案例結束</w:t>
      </w:r>
    </w:p>
    <w:p w:rsidR="00000000" w:rsidDel="00000000" w:rsidP="00000000" w:rsidRDefault="00000000" w:rsidRPr="00000000" w14:paraId="0000005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