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ll2le5h31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Important Note on Data Accuracy and Sourcing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analyses and findings in this report are based strictly on publicly available, reputable datasets and official statistics. Every claim or conclusion is supported by cited sources and data-driven reasoning.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report uses a cleaned and revised version of the original dataset.</w:t>
        <w:br w:type="textWrapping"/>
        <w:t xml:space="preserve"> As part of the data cleaning process, some rows were removed due to missing state identifiers, and certain columns had missing values filled or revised.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 a result, some states may be underrepresented or missing entirely, which could slightly skew comparisons and calculations. All metrics and summaries are calculated based on the available (cleaned) data.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responsibility of the analyst includes: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Verifying all data sources are current and reliable.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Clearly referencing each dataset or source.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Avoiding unsupported or speculative claims.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Correcting errors or updating findings as new/verified data becomes available.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Disclaimer:</w:t>
        <w:br w:type="textWrapping"/>
      </w:r>
      <w:r w:rsidDel="00000000" w:rsidR="00000000" w:rsidRPr="00000000">
        <w:rPr>
          <w:rtl w:val="0"/>
        </w:rPr>
        <w:t xml:space="preserve"> These findings are for educational or analytical purposes only and are not intended as policy, legal, or financial advice. Interpretations should be made in light of the noted data limitations.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o16kpbq3b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Summary of Data Cleaning Actions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3u9knx8bb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Deleted Rows with Missing State Abbreviation or State Name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Rows 2 to 39 were deleted from the dataset.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Reason: These rows were missing values in either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state_abbr</w:t>
      </w:r>
      <w:r w:rsidDel="00000000" w:rsidR="00000000" w:rsidRPr="00000000">
        <w:rPr>
          <w:rtl w:val="0"/>
        </w:rPr>
        <w:t xml:space="preserve"> column,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state_name</w:t>
      </w:r>
      <w:r w:rsidDel="00000000" w:rsidR="00000000" w:rsidRPr="00000000">
        <w:rPr>
          <w:rtl w:val="0"/>
        </w:rPr>
        <w:t xml:space="preserve"> column, or both.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Without a state abbreviation or name, these records could not be included in state-level analysis, as their geographic context was unknown.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gojljkhni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rape_legacy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Column Cleaning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All missing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rape_legacy</w:t>
      </w:r>
      <w:r w:rsidDel="00000000" w:rsidR="00000000" w:rsidRPr="00000000">
        <w:rPr>
          <w:rtl w:val="0"/>
        </w:rPr>
        <w:t xml:space="preserve"> column were filled with 0.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This allows for accurate calculation and aggregation, ensuring no blanks disrupt the analysis.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wlxei6iz8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rape_revised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Column Cleaning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All missing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rape_revised</w:t>
      </w:r>
      <w:r w:rsidDel="00000000" w:rsidR="00000000" w:rsidRPr="00000000">
        <w:rPr>
          <w:rtl w:val="0"/>
        </w:rPr>
        <w:t xml:space="preserve"> column were filled with 0.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This ensures every row in the dataset contains a valid numeric value for this field.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rctyk7z7t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State Name Completion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state_name</w:t>
      </w:r>
      <w:r w:rsidDel="00000000" w:rsidR="00000000" w:rsidRPr="00000000">
        <w:rPr>
          <w:rtl w:val="0"/>
        </w:rPr>
        <w:t xml:space="preserve"> was missing but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state_abbr</w:t>
      </w:r>
      <w:r w:rsidDel="00000000" w:rsidR="00000000" w:rsidRPr="00000000">
        <w:rPr>
          <w:rtl w:val="0"/>
        </w:rPr>
        <w:t xml:space="preserve"> was present, the full state name was filled in based on the abbreviation.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This did not alter the dataset’s integrity, but ensured all records have a valid and readable state name.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k78g8mol9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How This Affects the Analysis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present analysis is conducted only on the cleaned dataset described above.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Any statistics, findings, or conclusions are based on this revised, fully-audited dataset.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 cleaning actions are documented here for full transparency and reproducibility.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Great! Here’s a </w:t>
      </w:r>
      <w:r w:rsidDel="00000000" w:rsidR="00000000" w:rsidRPr="00000000">
        <w:rPr>
          <w:b w:val="1"/>
          <w:rtl w:val="0"/>
        </w:rPr>
        <w:t xml:space="preserve">clean citation you can paste into your analysis or README</w:t>
      </w:r>
      <w:r w:rsidDel="00000000" w:rsidR="00000000" w:rsidRPr="00000000">
        <w:rPr>
          <w:rtl w:val="0"/>
        </w:rPr>
        <w:t xml:space="preserve"> to document the exact dataset and source used, based on your screenshot and the official description: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38udemsqj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Dataset Used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Summary Reporting System (SRS) – Estimated Crimes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FBI Crime Data Explorer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URL: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CDE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https://cde.ucr.cjis.gov/LATEST/webapp/#/pages/downloads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File Name:</w:t>
      </w:r>
      <w:r w:rsidDel="00000000" w:rsidR="00000000" w:rsidRPr="00000000">
        <w:rPr>
          <w:rtl w:val="0"/>
        </w:rPr>
        <w:t xml:space="preserve"> estimated_crimes_1979_2023.csv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Data Type:</w:t>
      </w:r>
      <w:r w:rsidDel="00000000" w:rsidR="00000000" w:rsidRPr="00000000">
        <w:rPr>
          <w:rtl w:val="0"/>
        </w:rPr>
        <w:t xml:space="preserve"> Estimated crimes (state and national level)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Years Covered:</w:t>
      </w:r>
      <w:r w:rsidDel="00000000" w:rsidR="00000000" w:rsidRPr="00000000">
        <w:rPr>
          <w:rtl w:val="0"/>
        </w:rPr>
        <w:t xml:space="preserve"> 1979–2023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Last Modified:</w:t>
      </w:r>
      <w:r w:rsidDel="00000000" w:rsidR="00000000" w:rsidRPr="00000000">
        <w:rPr>
          <w:rtl w:val="0"/>
        </w:rPr>
        <w:t xml:space="preserve"> September 23, 2024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File Type:</w:t>
      </w:r>
      <w:r w:rsidDel="00000000" w:rsidR="00000000" w:rsidRPr="00000000">
        <w:rPr>
          <w:rtl w:val="0"/>
        </w:rPr>
        <w:t xml:space="preserve"> CSV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File Size:</w:t>
      </w:r>
      <w:r w:rsidDel="00000000" w:rsidR="00000000" w:rsidRPr="00000000">
        <w:rPr>
          <w:rtl w:val="0"/>
        </w:rPr>
        <w:t xml:space="preserve"> 200.2 KB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dataset contains FBI-estimated crime totals for the nation and all 50 states, 1979 to the current available year. The data reflects what the FBI has traditionally included in its annual publications.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also include your screenshot as an appendix or visual proof of provenance in your case study or documentation.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need a full sample “Data Sources” section or anything else formalized!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de.ucr.cjis.gov/LATEST/webapp/#" TargetMode="External"/><Relationship Id="rId7" Type="http://schemas.openxmlformats.org/officeDocument/2006/relationships/hyperlink" Target="https://cde.ucr.cjis.gov/LATEST/webapp/#/pages/downloads" TargetMode="External"/><Relationship Id="rId8" Type="http://schemas.openxmlformats.org/officeDocument/2006/relationships/hyperlink" Target="https://cde.ucr.cjis.gov/LATEST/webapp/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