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4043A" w14:textId="661E7E97" w:rsidR="00264732" w:rsidRPr="00264732" w:rsidRDefault="00264732" w:rsidP="00264732">
      <w:pPr>
        <w:pStyle w:val="NoSpacing"/>
        <w:rPr>
          <w:rFonts w:ascii="Cambria" w:hAnsi="Cambria"/>
        </w:rPr>
      </w:pPr>
      <w:r w:rsidRPr="009B56B5">
        <w:rPr>
          <w:rFonts w:ascii="Cambria" w:hAnsi="Cambria"/>
          <w:b/>
          <w:bCs/>
        </w:rPr>
        <w:t>Name:</w:t>
      </w:r>
      <w:r w:rsidRPr="00264732">
        <w:rPr>
          <w:rFonts w:ascii="Cambria" w:hAnsi="Cambria"/>
        </w:rPr>
        <w:t xml:space="preserve"> Ramkumar Rajanbabu</w:t>
      </w:r>
    </w:p>
    <w:p w14:paraId="70906224" w14:textId="32AAB58F" w:rsidR="00264732" w:rsidRPr="00264732" w:rsidRDefault="00264732" w:rsidP="00264732">
      <w:pPr>
        <w:pStyle w:val="NoSpacing"/>
        <w:rPr>
          <w:rFonts w:ascii="Cambria" w:hAnsi="Cambria"/>
        </w:rPr>
      </w:pPr>
      <w:r w:rsidRPr="009B56B5">
        <w:rPr>
          <w:rFonts w:ascii="Cambria" w:hAnsi="Cambria"/>
          <w:b/>
          <w:bCs/>
        </w:rPr>
        <w:t>Date:</w:t>
      </w:r>
      <w:r w:rsidRPr="00264732">
        <w:rPr>
          <w:rFonts w:ascii="Cambria" w:hAnsi="Cambria"/>
        </w:rPr>
        <w:t xml:space="preserve"> 0</w:t>
      </w:r>
      <w:r w:rsidR="007C3437">
        <w:rPr>
          <w:rFonts w:ascii="Cambria" w:hAnsi="Cambria"/>
        </w:rPr>
        <w:t>8</w:t>
      </w:r>
      <w:r w:rsidRPr="00264732">
        <w:rPr>
          <w:rFonts w:ascii="Cambria" w:hAnsi="Cambria"/>
        </w:rPr>
        <w:t>/</w:t>
      </w:r>
      <w:r w:rsidR="008C19D8">
        <w:rPr>
          <w:rFonts w:ascii="Cambria" w:hAnsi="Cambria"/>
        </w:rPr>
        <w:t>1</w:t>
      </w:r>
      <w:r w:rsidR="002624B4">
        <w:rPr>
          <w:rFonts w:ascii="Cambria" w:hAnsi="Cambria"/>
        </w:rPr>
        <w:t>7</w:t>
      </w:r>
      <w:r w:rsidRPr="00264732">
        <w:rPr>
          <w:rFonts w:ascii="Cambria" w:hAnsi="Cambria"/>
        </w:rPr>
        <w:t>/23</w:t>
      </w:r>
    </w:p>
    <w:p w14:paraId="37839B19" w14:textId="18490C87" w:rsidR="00264732" w:rsidRPr="00264732" w:rsidRDefault="00264732" w:rsidP="00264732">
      <w:pPr>
        <w:pStyle w:val="NoSpacing"/>
        <w:rPr>
          <w:rFonts w:ascii="Cambria" w:hAnsi="Cambria"/>
        </w:rPr>
      </w:pPr>
      <w:r w:rsidRPr="009B56B5">
        <w:rPr>
          <w:rFonts w:ascii="Cambria" w:hAnsi="Cambria"/>
          <w:b/>
          <w:bCs/>
        </w:rPr>
        <w:t>Course:</w:t>
      </w:r>
      <w:r w:rsidRPr="00264732">
        <w:rPr>
          <w:rFonts w:ascii="Cambria" w:hAnsi="Cambria"/>
        </w:rPr>
        <w:t xml:space="preserve"> SQL DEV 330</w:t>
      </w:r>
    </w:p>
    <w:p w14:paraId="2DD14F24" w14:textId="65C6D697" w:rsidR="00141824" w:rsidRPr="00264732" w:rsidRDefault="00264732" w:rsidP="00264732">
      <w:pPr>
        <w:pStyle w:val="NoSpacing"/>
        <w:rPr>
          <w:rFonts w:ascii="Cambria" w:hAnsi="Cambria"/>
        </w:rPr>
      </w:pPr>
      <w:r w:rsidRPr="009B56B5">
        <w:rPr>
          <w:rFonts w:ascii="Cambria" w:hAnsi="Cambria"/>
          <w:b/>
          <w:bCs/>
        </w:rPr>
        <w:t>Assignment:</w:t>
      </w:r>
      <w:r w:rsidRPr="00264732">
        <w:rPr>
          <w:rFonts w:ascii="Cambria" w:hAnsi="Cambria"/>
        </w:rPr>
        <w:t xml:space="preserve"> Assignment </w:t>
      </w:r>
      <w:r w:rsidR="008C19D8">
        <w:rPr>
          <w:rFonts w:ascii="Cambria" w:hAnsi="Cambria"/>
        </w:rPr>
        <w:t>5</w:t>
      </w:r>
    </w:p>
    <w:p w14:paraId="550822E1" w14:textId="77777777" w:rsidR="00264732" w:rsidRPr="00264732" w:rsidRDefault="00264732" w:rsidP="00264732">
      <w:pPr>
        <w:pStyle w:val="NoSpacing"/>
        <w:rPr>
          <w:rFonts w:ascii="Cambria" w:hAnsi="Cambria"/>
        </w:rPr>
      </w:pPr>
    </w:p>
    <w:p w14:paraId="51957925" w14:textId="6E555914" w:rsidR="00264732" w:rsidRPr="009B56B5" w:rsidRDefault="00264732" w:rsidP="00264732">
      <w:pPr>
        <w:pStyle w:val="NoSpacing"/>
        <w:rPr>
          <w:rFonts w:ascii="Cambria" w:hAnsi="Cambria"/>
          <w:b/>
          <w:bCs/>
          <w:u w:val="single"/>
        </w:rPr>
      </w:pPr>
      <w:r w:rsidRPr="009B56B5">
        <w:rPr>
          <w:rFonts w:ascii="Cambria" w:hAnsi="Cambria"/>
          <w:b/>
          <w:bCs/>
          <w:u w:val="single"/>
        </w:rPr>
        <w:t>Question</w:t>
      </w:r>
    </w:p>
    <w:p w14:paraId="08E2097E" w14:textId="688F6014" w:rsidR="00264732" w:rsidRPr="00264732" w:rsidRDefault="00264732" w:rsidP="00264732">
      <w:pPr>
        <w:pStyle w:val="NoSpacing"/>
        <w:rPr>
          <w:rFonts w:ascii="Cambria" w:hAnsi="Cambria"/>
        </w:rPr>
      </w:pPr>
      <w:r w:rsidRPr="00264732">
        <w:rPr>
          <w:rFonts w:ascii="Cambria" w:hAnsi="Cambria"/>
        </w:rPr>
        <w:t xml:space="preserve">Describe </w:t>
      </w:r>
      <w:r w:rsidR="00126463">
        <w:rPr>
          <w:rFonts w:ascii="Cambria" w:hAnsi="Cambria"/>
        </w:rPr>
        <w:t>to a coworker</w:t>
      </w:r>
      <w:r w:rsidR="002624B4">
        <w:rPr>
          <w:rFonts w:ascii="Cambria" w:hAnsi="Cambria"/>
        </w:rPr>
        <w:t xml:space="preserve"> </w:t>
      </w:r>
      <w:r w:rsidR="008C19D8">
        <w:rPr>
          <w:rFonts w:ascii="Cambria" w:hAnsi="Cambria"/>
        </w:rPr>
        <w:t>how your ETL Automation process works.</w:t>
      </w:r>
    </w:p>
    <w:p w14:paraId="05DAA6AF" w14:textId="77777777" w:rsidR="00264732" w:rsidRDefault="00264732" w:rsidP="00264732">
      <w:pPr>
        <w:pStyle w:val="NoSpacing"/>
        <w:rPr>
          <w:rFonts w:ascii="Cambria" w:hAnsi="Cambria"/>
        </w:rPr>
      </w:pPr>
    </w:p>
    <w:p w14:paraId="609D340A" w14:textId="0168BE07" w:rsidR="00264732" w:rsidRPr="009B56B5" w:rsidRDefault="00264732" w:rsidP="00264732">
      <w:pPr>
        <w:pStyle w:val="NoSpacing"/>
        <w:rPr>
          <w:rFonts w:ascii="Cambria" w:hAnsi="Cambria"/>
          <w:b/>
          <w:bCs/>
          <w:u w:val="single"/>
        </w:rPr>
      </w:pPr>
      <w:r w:rsidRPr="009B56B5">
        <w:rPr>
          <w:rFonts w:ascii="Cambria" w:hAnsi="Cambria"/>
          <w:b/>
          <w:bCs/>
          <w:u w:val="single"/>
        </w:rPr>
        <w:t>Answer</w:t>
      </w:r>
    </w:p>
    <w:p w14:paraId="572C94BF" w14:textId="4F36423D" w:rsidR="004F1061" w:rsidRDefault="00264732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In</w:t>
      </w:r>
      <w:r w:rsidR="004F1061">
        <w:rPr>
          <w:rFonts w:ascii="Cambria" w:hAnsi="Cambria"/>
        </w:rPr>
        <w:t xml:space="preserve"> this assignment, </w:t>
      </w:r>
      <w:r w:rsidR="00126463">
        <w:rPr>
          <w:rFonts w:ascii="Cambria" w:hAnsi="Cambria"/>
        </w:rPr>
        <w:t xml:space="preserve">I </w:t>
      </w:r>
      <w:r w:rsidR="004F1061">
        <w:rPr>
          <w:rFonts w:ascii="Cambria" w:hAnsi="Cambria"/>
        </w:rPr>
        <w:t xml:space="preserve">will </w:t>
      </w:r>
      <w:r w:rsidR="00126463">
        <w:rPr>
          <w:rFonts w:ascii="Cambria" w:hAnsi="Cambria"/>
        </w:rPr>
        <w:t xml:space="preserve">describe </w:t>
      </w:r>
      <w:r w:rsidR="008C19D8">
        <w:rPr>
          <w:rFonts w:ascii="Cambria" w:hAnsi="Cambria"/>
        </w:rPr>
        <w:t>my ETL Automation process.</w:t>
      </w:r>
    </w:p>
    <w:p w14:paraId="349623B9" w14:textId="77777777" w:rsidR="009B56B5" w:rsidRDefault="009B56B5" w:rsidP="00264732">
      <w:pPr>
        <w:pStyle w:val="NoSpacing"/>
        <w:rPr>
          <w:rFonts w:ascii="Cambria" w:hAnsi="Cambria"/>
        </w:rPr>
      </w:pPr>
    </w:p>
    <w:p w14:paraId="3D9B7CEE" w14:textId="0B7B1BA9" w:rsidR="009B56B5" w:rsidRDefault="009B56B5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The ETL process is about extraction, transformation, and loading data. For the first step, the 1</w:t>
      </w:r>
      <w:r>
        <w:rPr>
          <w:rFonts w:ascii="Cambria" w:hAnsi="Cambria"/>
        </w:rPr>
        <w:t xml:space="preserve">_Assignment03SourceDatabase.sql file is </w:t>
      </w:r>
      <w:r>
        <w:rPr>
          <w:rFonts w:ascii="Cambria" w:hAnsi="Cambria"/>
        </w:rPr>
        <w:t>executed to create the source database. For the second step, the 3</w:t>
      </w:r>
      <w:r w:rsidRPr="009C2044">
        <w:rPr>
          <w:rFonts w:ascii="Cambria" w:hAnsi="Cambria"/>
        </w:rPr>
        <w:t>_Assignment03DWDatabase</w:t>
      </w:r>
      <w:r>
        <w:rPr>
          <w:rFonts w:ascii="Cambria" w:hAnsi="Cambria"/>
        </w:rPr>
        <w:t xml:space="preserve">.sql file is used to create the </w:t>
      </w:r>
      <w:r>
        <w:rPr>
          <w:rFonts w:ascii="Cambria" w:hAnsi="Cambria"/>
        </w:rPr>
        <w:t xml:space="preserve">destination of the </w:t>
      </w:r>
      <w:r>
        <w:rPr>
          <w:rFonts w:ascii="Cambria" w:hAnsi="Cambria"/>
        </w:rPr>
        <w:t xml:space="preserve">DW database. </w:t>
      </w:r>
      <w:r>
        <w:rPr>
          <w:rFonts w:ascii="Cambria" w:hAnsi="Cambria"/>
        </w:rPr>
        <w:t>For the final step, t</w:t>
      </w:r>
      <w:r>
        <w:rPr>
          <w:rFonts w:ascii="Cambria" w:hAnsi="Cambria"/>
        </w:rPr>
        <w:t xml:space="preserve">he </w:t>
      </w:r>
      <w:r>
        <w:rPr>
          <w:rFonts w:ascii="Cambria" w:hAnsi="Cambria"/>
        </w:rPr>
        <w:t>4</w:t>
      </w:r>
      <w:r w:rsidRPr="009C2044">
        <w:rPr>
          <w:rFonts w:ascii="Cambria" w:hAnsi="Cambria"/>
        </w:rPr>
        <w:t>_Assignment03ETL</w:t>
      </w:r>
      <w:r>
        <w:rPr>
          <w:rFonts w:ascii="Cambria" w:hAnsi="Cambria"/>
        </w:rPr>
        <w:t>.sql file is used to create the ETL process using the DW database.</w:t>
      </w:r>
    </w:p>
    <w:p w14:paraId="6FE2522C" w14:textId="77777777" w:rsidR="009B56B5" w:rsidRDefault="009B56B5" w:rsidP="00264732">
      <w:pPr>
        <w:pStyle w:val="NoSpacing"/>
        <w:rPr>
          <w:rFonts w:ascii="Cambria" w:hAnsi="Cambria"/>
        </w:rPr>
      </w:pPr>
    </w:p>
    <w:p w14:paraId="27B3469C" w14:textId="699D61F1" w:rsidR="009B56B5" w:rsidRDefault="009B56B5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The SSIS package </w:t>
      </w:r>
      <w:r w:rsidR="008D0D02"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DWEmployeeProjectsETLProcess</w:t>
      </w:r>
      <w:proofErr w:type="spellEnd"/>
      <w:r w:rsidR="008D0D02">
        <w:rPr>
          <w:rFonts w:ascii="Cambria" w:hAnsi="Cambria"/>
        </w:rPr>
        <w:t>)</w:t>
      </w:r>
      <w:r>
        <w:rPr>
          <w:rFonts w:ascii="Cambria" w:hAnsi="Cambria"/>
        </w:rPr>
        <w:t xml:space="preserve"> has been created as a visual layout as well as an execution plan of the ETL process by linking stored procedures to be executed in a specific order.</w:t>
      </w:r>
    </w:p>
    <w:p w14:paraId="5E380320" w14:textId="77777777" w:rsidR="009B56B5" w:rsidRDefault="009B56B5" w:rsidP="00264732">
      <w:pPr>
        <w:pStyle w:val="NoSpacing"/>
        <w:rPr>
          <w:rFonts w:ascii="Cambria" w:hAnsi="Cambria"/>
        </w:rPr>
      </w:pPr>
    </w:p>
    <w:p w14:paraId="77C7D421" w14:textId="6344C24C" w:rsidR="009B56B5" w:rsidRDefault="009B56B5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 xml:space="preserve">The SSIS package is </w:t>
      </w:r>
      <w:r w:rsidR="008D0D02">
        <w:rPr>
          <w:rFonts w:ascii="Cambria" w:hAnsi="Cambria"/>
        </w:rPr>
        <w:t xml:space="preserve">automated through the use of SQL Server Agent. To set up the process, I had to set up credentials for SQL330 and then link it to a proxy named as SQL330. This proxy is used to execute the </w:t>
      </w:r>
      <w:r w:rsidR="008D0D02">
        <w:rPr>
          <w:rFonts w:ascii="Cambria" w:hAnsi="Cambria"/>
        </w:rPr>
        <w:t>SSIS package</w:t>
      </w:r>
      <w:r w:rsidR="008D0D02">
        <w:rPr>
          <w:rFonts w:ascii="Cambria" w:hAnsi="Cambria"/>
        </w:rPr>
        <w:t xml:space="preserve"> and it is scheduled to run daily at 1am. I have created this SQL Server Agent Job as a SQL script so this is can be easily created on another computer. I have also created a report (Automation Job Report) which can show the job history of the SQL Server Agent Job.</w:t>
      </w:r>
    </w:p>
    <w:p w14:paraId="3B0F42E2" w14:textId="77777777" w:rsidR="00D31553" w:rsidRDefault="00D31553" w:rsidP="00264732">
      <w:pPr>
        <w:pStyle w:val="NoSpacing"/>
        <w:rPr>
          <w:rFonts w:ascii="Cambria" w:hAnsi="Cambria"/>
        </w:rPr>
      </w:pPr>
    </w:p>
    <w:p w14:paraId="141B8FFF" w14:textId="602332E2" w:rsidR="00264732" w:rsidRDefault="00EE0C59" w:rsidP="00264732">
      <w:pPr>
        <w:pStyle w:val="NoSpacing"/>
        <w:rPr>
          <w:rFonts w:ascii="Cambria" w:hAnsi="Cambria"/>
        </w:rPr>
      </w:pPr>
      <w:r>
        <w:rPr>
          <w:rFonts w:ascii="Cambria" w:hAnsi="Cambria"/>
        </w:rPr>
        <w:t>In conclusion</w:t>
      </w:r>
      <w:r w:rsidR="001D7DFC">
        <w:rPr>
          <w:rFonts w:ascii="Cambria" w:hAnsi="Cambria"/>
        </w:rPr>
        <w:t xml:space="preserve">, </w:t>
      </w:r>
      <w:r w:rsidR="008D0D02">
        <w:rPr>
          <w:rFonts w:ascii="Cambria" w:hAnsi="Cambria"/>
        </w:rPr>
        <w:t xml:space="preserve">the ETL Automation process </w:t>
      </w:r>
      <w:r w:rsidR="00AB1B89">
        <w:rPr>
          <w:rFonts w:ascii="Cambria" w:hAnsi="Cambria"/>
        </w:rPr>
        <w:t xml:space="preserve">is very useful because the necessary items can be migrated without changing the foundation of process. Everything </w:t>
      </w:r>
      <w:r w:rsidR="008D0D02">
        <w:rPr>
          <w:rFonts w:ascii="Cambria" w:hAnsi="Cambria"/>
        </w:rPr>
        <w:t xml:space="preserve">can easily be transferred to another computer </w:t>
      </w:r>
      <w:r w:rsidR="00AB1B89">
        <w:rPr>
          <w:rFonts w:ascii="Cambria" w:hAnsi="Cambria"/>
        </w:rPr>
        <w:t>by using the SQL script created from the SQL Server Agent Job and set up properly using the solution file as a foundation for troubleshooting.</w:t>
      </w:r>
    </w:p>
    <w:p w14:paraId="50443A31" w14:textId="77777777" w:rsidR="00264732" w:rsidRPr="00264732" w:rsidRDefault="00264732" w:rsidP="00264732">
      <w:pPr>
        <w:pStyle w:val="NoSpacing"/>
        <w:rPr>
          <w:rFonts w:ascii="Cambria" w:hAnsi="Cambria"/>
        </w:rPr>
      </w:pPr>
    </w:p>
    <w:sectPr w:rsidR="00264732" w:rsidRPr="00264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32"/>
    <w:rsid w:val="00126463"/>
    <w:rsid w:val="00141824"/>
    <w:rsid w:val="001D7DFC"/>
    <w:rsid w:val="002624B4"/>
    <w:rsid w:val="00264732"/>
    <w:rsid w:val="004E6B64"/>
    <w:rsid w:val="004F1061"/>
    <w:rsid w:val="00715396"/>
    <w:rsid w:val="007C3437"/>
    <w:rsid w:val="008C19D8"/>
    <w:rsid w:val="008D0D02"/>
    <w:rsid w:val="009B56B5"/>
    <w:rsid w:val="009C2044"/>
    <w:rsid w:val="00AB1B89"/>
    <w:rsid w:val="00CE7F4C"/>
    <w:rsid w:val="00D31553"/>
    <w:rsid w:val="00EE0C59"/>
    <w:rsid w:val="00F25C43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FEB6"/>
  <w15:chartTrackingRefBased/>
  <w15:docId w15:val="{6012B5FF-87B7-4C23-A7CB-C16E9BFA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47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Rajanbabu</dc:creator>
  <cp:keywords/>
  <dc:description/>
  <cp:lastModifiedBy>Ramkumar Rajanbabu</cp:lastModifiedBy>
  <cp:revision>10</cp:revision>
  <dcterms:created xsi:type="dcterms:W3CDTF">2023-07-30T18:30:00Z</dcterms:created>
  <dcterms:modified xsi:type="dcterms:W3CDTF">2023-08-17T18:08:00Z</dcterms:modified>
</cp:coreProperties>
</file>