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2AE4397E" w:rsidR="00986249" w:rsidRDefault="00147CC5" w:rsidP="00F23D4B">
      <w:pPr>
        <w:pStyle w:val="Title"/>
      </w:pPr>
      <w:r>
        <w:t>Decorator Pattern</w:t>
      </w:r>
    </w:p>
    <w:p w14:paraId="14E98E3F" w14:textId="2537AA9D" w:rsidR="0060533A" w:rsidRDefault="00B00AD1">
      <w:r>
        <w:t>In</w:t>
      </w:r>
      <w:r w:rsidR="00C33E19">
        <w:t xml:space="preserve"> this lab, you will</w:t>
      </w:r>
      <w:r w:rsidR="00147CC5">
        <w:t xml:space="preserve"> use the Decorator Pattern to wrap </w:t>
      </w:r>
      <w:r w:rsidR="00EE539F">
        <w:t>another object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0F1190D2" w:rsidR="006176BB" w:rsidRDefault="003A559F" w:rsidP="00B32D31">
      <w:pPr>
        <w:pStyle w:val="ListParagraph"/>
        <w:numPr>
          <w:ilvl w:val="0"/>
          <w:numId w:val="14"/>
        </w:numPr>
      </w:pPr>
      <w:r>
        <w:t xml:space="preserve">Create an </w:t>
      </w:r>
      <w:proofErr w:type="spellStart"/>
      <w:r>
        <w:t>ImmutableUser</w:t>
      </w:r>
      <w:proofErr w:type="spellEnd"/>
      <w:r>
        <w:t xml:space="preserve"> which decorates User objects.</w:t>
      </w:r>
    </w:p>
    <w:p w14:paraId="050AEC22" w14:textId="632BEDB3" w:rsidR="003A559F" w:rsidRDefault="003A559F" w:rsidP="00B32D31">
      <w:pPr>
        <w:pStyle w:val="ListParagraph"/>
        <w:numPr>
          <w:ilvl w:val="0"/>
          <w:numId w:val="14"/>
        </w:numPr>
      </w:pPr>
      <w:r>
        <w:t>The Decorator’s constructor has one parameter, a User object</w:t>
      </w:r>
    </w:p>
    <w:p w14:paraId="5B2F730E" w14:textId="7F38D1E8" w:rsidR="003A559F" w:rsidRDefault="003A559F" w:rsidP="00B32D31">
      <w:pPr>
        <w:pStyle w:val="ListParagraph"/>
        <w:numPr>
          <w:ilvl w:val="0"/>
          <w:numId w:val="14"/>
        </w:numPr>
      </w:pPr>
      <w:r>
        <w:t>The Decorator delegates all accessors (getters) to the User object</w:t>
      </w:r>
    </w:p>
    <w:p w14:paraId="274AE4D0" w14:textId="554FECD4" w:rsidR="003A559F" w:rsidRDefault="003A559F" w:rsidP="00B32D31">
      <w:pPr>
        <w:pStyle w:val="ListParagraph"/>
        <w:numPr>
          <w:ilvl w:val="0"/>
          <w:numId w:val="14"/>
        </w:numPr>
      </w:pPr>
      <w:r>
        <w:t>The Decorator intercepts all modifiers (setters) and throws an Exception</w:t>
      </w:r>
    </w:p>
    <w:p w14:paraId="41D9A306" w14:textId="763D5E13" w:rsidR="003A559F" w:rsidRDefault="003A559F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4FC0E663" w:rsidR="00C862B5" w:rsidRDefault="009123F1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7384A8B4" w:rsidR="00647C5C" w:rsidRDefault="00EE539F" w:rsidP="00C862B5">
      <w:pPr>
        <w:pStyle w:val="Step"/>
      </w:pPr>
      <w:r>
        <w:t xml:space="preserve">The Decorator pattern represents yet another wrapper around an object.  Like a Proxy, the Decorator provides the same interface. However, the Decorator’s constructor has a single parameter, the object it is wrapping.  The Decorator intercepts all the methods of the original object.  It either delegates the methods </w:t>
      </w:r>
      <w:proofErr w:type="gramStart"/>
      <w:r>
        <w:t>to  the</w:t>
      </w:r>
      <w:proofErr w:type="gramEnd"/>
      <w:r>
        <w:t xml:space="preserve"> original or modifies the behavior of the original in specific methods.</w:t>
      </w:r>
    </w:p>
    <w:p w14:paraId="5ADD369A" w14:textId="623C5C7C" w:rsidR="00EE539F" w:rsidRDefault="00EE539F" w:rsidP="00C862B5">
      <w:pPr>
        <w:pStyle w:val="Step"/>
      </w:pPr>
      <w:r>
        <w:t xml:space="preserve">In this example, we provide an </w:t>
      </w:r>
      <w:proofErr w:type="spellStart"/>
      <w:r>
        <w:t>ImmutableUser</w:t>
      </w:r>
      <w:proofErr w:type="spellEnd"/>
      <w:r>
        <w:t xml:space="preserve"> that disallows all the </w:t>
      </w:r>
      <w:proofErr w:type="spellStart"/>
      <w:r>
        <w:t>mutator</w:t>
      </w:r>
      <w:proofErr w:type="spellEnd"/>
      <w:r>
        <w:t xml:space="preserve"> methods of the wrapped User object.</w:t>
      </w:r>
    </w:p>
    <w:p w14:paraId="36534945" w14:textId="060EBA80" w:rsidR="009123F1" w:rsidRDefault="009123F1" w:rsidP="009123F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</w:t>
      </w:r>
      <w:r w:rsidR="00EE539F">
        <w:t>project</w:t>
      </w:r>
      <w:r>
        <w:t xml:space="preserve">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 w:rsidR="00EE539F">
        <w:rPr>
          <w:rStyle w:val="InlineCode"/>
        </w:rPr>
        <w:t>Decorator</w:t>
      </w:r>
      <w:proofErr w:type="spellEnd"/>
      <w:r>
        <w:t xml:space="preserve"> to view the project files.</w:t>
      </w:r>
    </w:p>
    <w:p w14:paraId="299244ED" w14:textId="6338DF24" w:rsidR="00647C5C" w:rsidRDefault="00FB3AA0" w:rsidP="00C862B5">
      <w:pPr>
        <w:pStyle w:val="Step"/>
      </w:pPr>
      <w:r>
        <w:t xml:space="preserve">Examine </w:t>
      </w:r>
      <w:r w:rsidRPr="0070531D">
        <w:rPr>
          <w:rStyle w:val="InlineCode"/>
        </w:rPr>
        <w:t>Tester.java</w:t>
      </w:r>
      <w:r>
        <w:t xml:space="preserve"> shown below:</w:t>
      </w:r>
    </w:p>
    <w:p w14:paraId="4C40F7D3" w14:textId="6D21E92F" w:rsidR="00FB3AA0" w:rsidRDefault="00C16B4E" w:rsidP="00FB3AA0">
      <w:pPr>
        <w:pStyle w:val="Step"/>
        <w:numPr>
          <w:ilvl w:val="0"/>
          <w:numId w:val="0"/>
        </w:numPr>
        <w:ind w:left="360" w:hanging="360"/>
      </w:pPr>
      <w:r w:rsidRPr="00C16B4E">
        <w:lastRenderedPageBreak/>
        <w:drawing>
          <wp:inline distT="0" distB="0" distL="0" distR="0" wp14:anchorId="48FBAACE" wp14:editId="70DCBFDF">
            <wp:extent cx="5486400" cy="279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1B25AAEB" w:rsidR="00647C5C" w:rsidRDefault="00C16B4E" w:rsidP="00C862B5">
      <w:pPr>
        <w:pStyle w:val="Step"/>
      </w:pPr>
      <w:r>
        <w:t xml:space="preserve">In line 8, we create a </w:t>
      </w:r>
      <w:proofErr w:type="spellStart"/>
      <w:r>
        <w:t>ConcreteUser</w:t>
      </w:r>
      <w:proofErr w:type="spellEnd"/>
      <w:r>
        <w:t xml:space="preserve">.  Then, in line 13, we create an </w:t>
      </w:r>
      <w:proofErr w:type="spellStart"/>
      <w:r>
        <w:t>ImmutableUser</w:t>
      </w:r>
      <w:proofErr w:type="spellEnd"/>
      <w:r>
        <w:t xml:space="preserve"> using the </w:t>
      </w:r>
      <w:proofErr w:type="spellStart"/>
      <w:r>
        <w:t>ConcreteUser</w:t>
      </w:r>
      <w:proofErr w:type="spellEnd"/>
      <w:r>
        <w:t xml:space="preserve"> we created above.</w:t>
      </w:r>
    </w:p>
    <w:p w14:paraId="662B032C" w14:textId="0FE3F5CC" w:rsidR="00C16B4E" w:rsidRDefault="00C16B4E" w:rsidP="00C862B5">
      <w:pPr>
        <w:pStyle w:val="Step"/>
      </w:pPr>
      <w:r>
        <w:t xml:space="preserve">In this example, both the </w:t>
      </w:r>
      <w:proofErr w:type="spellStart"/>
      <w:r>
        <w:t>ConcreteUser</w:t>
      </w:r>
      <w:proofErr w:type="spellEnd"/>
      <w:r>
        <w:t xml:space="preserve"> and the </w:t>
      </w:r>
      <w:proofErr w:type="spellStart"/>
      <w:r>
        <w:t>ImmutableUser</w:t>
      </w:r>
      <w:proofErr w:type="spellEnd"/>
      <w:r>
        <w:t xml:space="preserve"> implement the User interface shown below:</w:t>
      </w:r>
    </w:p>
    <w:p w14:paraId="216AB16F" w14:textId="74926288" w:rsidR="00C16B4E" w:rsidRDefault="00C16B4E" w:rsidP="00C16B4E">
      <w:pPr>
        <w:pStyle w:val="Step"/>
        <w:numPr>
          <w:ilvl w:val="0"/>
          <w:numId w:val="0"/>
        </w:numPr>
        <w:ind w:left="360" w:hanging="360"/>
      </w:pPr>
      <w:r w:rsidRPr="00C16B4E">
        <w:drawing>
          <wp:inline distT="0" distB="0" distL="0" distR="0" wp14:anchorId="2EDAED73" wp14:editId="7FB11CB8">
            <wp:extent cx="5486400" cy="1198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B0D9" w14:textId="1D7BDDE0" w:rsidR="00C16B4E" w:rsidRDefault="00C16B4E" w:rsidP="00C16B4E">
      <w:pPr>
        <w:pStyle w:val="Step"/>
      </w:pPr>
      <w:r>
        <w:t xml:space="preserve">The </w:t>
      </w:r>
      <w:proofErr w:type="spellStart"/>
      <w:r>
        <w:t>ConcreteUser</w:t>
      </w:r>
      <w:proofErr w:type="spellEnd"/>
      <w:r>
        <w:t xml:space="preserve"> is a simple Java bean around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strings as shown below:</w:t>
      </w:r>
    </w:p>
    <w:p w14:paraId="3118BF9E" w14:textId="44390F86" w:rsidR="00C16B4E" w:rsidRDefault="00651231" w:rsidP="00C16B4E">
      <w:pPr>
        <w:pStyle w:val="Step"/>
        <w:numPr>
          <w:ilvl w:val="0"/>
          <w:numId w:val="0"/>
        </w:numPr>
        <w:ind w:left="360" w:hanging="360"/>
      </w:pPr>
      <w:r w:rsidRPr="00651231">
        <w:lastRenderedPageBreak/>
        <w:drawing>
          <wp:inline distT="0" distB="0" distL="0" distR="0" wp14:anchorId="5C1560C5" wp14:editId="10DD05BE">
            <wp:extent cx="5486400" cy="324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079" w14:textId="598189B1" w:rsidR="00651231" w:rsidRDefault="00651231" w:rsidP="00651231">
      <w:pPr>
        <w:pStyle w:val="Step"/>
      </w:pPr>
      <w:r>
        <w:t xml:space="preserve">On line 3 above, notice the </w:t>
      </w:r>
      <w:proofErr w:type="spellStart"/>
      <w:r>
        <w:t>ConcreteUser</w:t>
      </w:r>
      <w:proofErr w:type="spellEnd"/>
      <w:r>
        <w:t xml:space="preserve"> implements the User interface.  The Decorator, </w:t>
      </w:r>
      <w:proofErr w:type="spellStart"/>
      <w:r>
        <w:t>ImmutableUser</w:t>
      </w:r>
      <w:proofErr w:type="spellEnd"/>
      <w:r>
        <w:t>, must also implement the same interface.</w:t>
      </w:r>
    </w:p>
    <w:p w14:paraId="2D16A9EC" w14:textId="199AFF0B" w:rsidR="00651231" w:rsidRDefault="003A559F" w:rsidP="00651231">
      <w:pPr>
        <w:pStyle w:val="Step"/>
      </w:pPr>
      <w:r>
        <w:t>Edit ImmutableUser.java shown below:</w:t>
      </w:r>
    </w:p>
    <w:p w14:paraId="6EFD3C6A" w14:textId="7F57C332" w:rsidR="003A559F" w:rsidRDefault="003A559F" w:rsidP="003A559F">
      <w:pPr>
        <w:pStyle w:val="Step"/>
        <w:numPr>
          <w:ilvl w:val="0"/>
          <w:numId w:val="0"/>
        </w:numPr>
        <w:ind w:left="360" w:hanging="360"/>
      </w:pPr>
      <w:r w:rsidRPr="003A559F">
        <w:drawing>
          <wp:inline distT="0" distB="0" distL="0" distR="0" wp14:anchorId="64E85CDB" wp14:editId="413B438B">
            <wp:extent cx="5486400" cy="2571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A2" w14:textId="0B2B60AC" w:rsidR="00647C5C" w:rsidRDefault="003A559F" w:rsidP="00C862B5">
      <w:pPr>
        <w:pStyle w:val="Step"/>
      </w:pPr>
      <w:r>
        <w:t xml:space="preserve">Note: </w:t>
      </w:r>
      <w:proofErr w:type="gramStart"/>
      <w:r>
        <w:t>the</w:t>
      </w:r>
      <w:proofErr w:type="gramEnd"/>
      <w:r>
        <w:t xml:space="preserve"> Decorator MUST implement the same interface as the wrapped object and the constructor MUST have the wrapped object as its parameter.</w:t>
      </w:r>
    </w:p>
    <w:p w14:paraId="1EB1197C" w14:textId="1B74487F" w:rsidR="003A559F" w:rsidRDefault="003A559F" w:rsidP="00C862B5">
      <w:pPr>
        <w:pStyle w:val="Step"/>
      </w:pPr>
      <w:r>
        <w:t xml:space="preserve">After fixing all the TODOs, uncomment the </w:t>
      </w:r>
      <w:proofErr w:type="spellStart"/>
      <w:proofErr w:type="gramStart"/>
      <w:r w:rsidRPr="003A559F">
        <w:rPr>
          <w:rStyle w:val="InlineCode"/>
        </w:rPr>
        <w:t>toString</w:t>
      </w:r>
      <w:proofErr w:type="spellEnd"/>
      <w:r w:rsidRPr="003A559F">
        <w:rPr>
          <w:rStyle w:val="InlineCode"/>
        </w:rPr>
        <w:t>(</w:t>
      </w:r>
      <w:proofErr w:type="gramEnd"/>
      <w:r w:rsidRPr="003A559F">
        <w:rPr>
          <w:rStyle w:val="InlineCode"/>
        </w:rPr>
        <w:t>)</w:t>
      </w:r>
      <w:r>
        <w:t xml:space="preserve"> method.</w:t>
      </w:r>
    </w:p>
    <w:p w14:paraId="034B2AB3" w14:textId="77777777" w:rsidR="006A5886" w:rsidRDefault="006A5886" w:rsidP="006A5886">
      <w:pPr>
        <w:pStyle w:val="Step"/>
      </w:pPr>
      <w:r>
        <w:t xml:space="preserve">Uncomment the lines in </w:t>
      </w:r>
      <w:bookmarkStart w:id="0" w:name="_GoBack"/>
      <w:r w:rsidRPr="0070531D">
        <w:rPr>
          <w:rStyle w:val="InlineCode"/>
        </w:rPr>
        <w:t>Tester.java</w:t>
      </w:r>
      <w:bookmarkEnd w:id="0"/>
      <w:r>
        <w:t xml:space="preserve"> and execute the file as a Java application.  You should see:</w:t>
      </w:r>
    </w:p>
    <w:p w14:paraId="3BFD735E" w14:textId="053FAAEE" w:rsidR="005D34B7" w:rsidRDefault="005D34B7" w:rsidP="005D34B7">
      <w:pPr>
        <w:pStyle w:val="Step"/>
        <w:numPr>
          <w:ilvl w:val="0"/>
          <w:numId w:val="0"/>
        </w:numPr>
        <w:ind w:left="360" w:hanging="360"/>
      </w:pPr>
      <w:r w:rsidRPr="005D34B7">
        <w:lastRenderedPageBreak/>
        <w:drawing>
          <wp:inline distT="0" distB="0" distL="0" distR="0" wp14:anchorId="7C522276" wp14:editId="4AEE88A8">
            <wp:extent cx="5486400" cy="88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FF04" w14:textId="768D0E67" w:rsidR="006A5886" w:rsidRDefault="005D34B7" w:rsidP="00C862B5">
      <w:pPr>
        <w:pStyle w:val="Step"/>
      </w:pPr>
      <w:r>
        <w:t>In the above, the Exception occurs because the client attempted to modify the immutable user.</w:t>
      </w: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176A2" w14:textId="77777777" w:rsidR="00A61808" w:rsidRDefault="00A61808" w:rsidP="006E08E9">
      <w:r>
        <w:separator/>
      </w:r>
    </w:p>
  </w:endnote>
  <w:endnote w:type="continuationSeparator" w:id="0">
    <w:p w14:paraId="6617DA09" w14:textId="77777777" w:rsidR="00A61808" w:rsidRDefault="00A6180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70531D">
      <w:rPr>
        <w:noProof/>
        <w:sz w:val="22"/>
      </w:rPr>
      <w:t>4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70531D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40EAD" w14:textId="77777777" w:rsidR="00A61808" w:rsidRDefault="00A61808" w:rsidP="006E08E9">
      <w:r>
        <w:separator/>
      </w:r>
    </w:p>
  </w:footnote>
  <w:footnote w:type="continuationSeparator" w:id="0">
    <w:p w14:paraId="7331120E" w14:textId="77777777" w:rsidR="00A61808" w:rsidRDefault="00A6180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25EBAAD3" w:rsidR="006176BB" w:rsidRPr="001124EA" w:rsidRDefault="00147CC5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Decorator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CC5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A559F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34B7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231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88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0531D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1808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B4E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39F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3AA0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594C6-2D5F-B741-A983-8EFCF02B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29</cp:revision>
  <dcterms:created xsi:type="dcterms:W3CDTF">2016-09-10T16:06:00Z</dcterms:created>
  <dcterms:modified xsi:type="dcterms:W3CDTF">2017-11-10T16:07:00Z</dcterms:modified>
</cp:coreProperties>
</file>