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4540A" w14:textId="77777777" w:rsidR="00297079" w:rsidRPr="00297079" w:rsidRDefault="00297079" w:rsidP="00297079">
      <w:pPr>
        <w:spacing w:after="100" w:afterAutospacing="1" w:line="240" w:lineRule="auto"/>
        <w:textAlignment w:val="baseline"/>
        <w:outlineLvl w:val="1"/>
        <w:rPr>
          <w:rFonts w:ascii="Segoe UI" w:eastAsia="Times New Roman" w:hAnsi="Segoe UI" w:cs="Segoe UI"/>
          <w:b/>
          <w:bCs/>
          <w:kern w:val="0"/>
          <w:sz w:val="30"/>
          <w:szCs w:val="30"/>
          <w14:ligatures w14:val="none"/>
        </w:rPr>
      </w:pPr>
      <w:r w:rsidRPr="00297079">
        <w:rPr>
          <w:rFonts w:ascii="Segoe UI" w:eastAsia="Times New Roman" w:hAnsi="Segoe UI" w:cs="Segoe UI"/>
          <w:b/>
          <w:bCs/>
          <w:kern w:val="0"/>
          <w:sz w:val="30"/>
          <w:szCs w:val="30"/>
          <w14:ligatures w14:val="none"/>
        </w:rPr>
        <w:t>About the job</w:t>
      </w:r>
    </w:p>
    <w:p w14:paraId="6E88C99D"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14:ligatures w14:val="none"/>
        </w:rPr>
        <w:t>At Crocs, Inc., every career offers a chance to make a real impact. No two journeys look the same. And that's exactly how we like it. Whether you’re welcoming customers into our stores, collaborating with global teams at our headquarters, or keeping operations moving at our distribution centers, your impact is real and valued. At Crocs, Inc. you’re not expected to fit a mold. You’re encouraged to break it and create something better.</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t>Overview</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kern w:val="0"/>
          <w:sz w:val="21"/>
          <w:szCs w:val="21"/>
          <w14:ligatures w14:val="none"/>
        </w:rPr>
        <w:t>Join our Corporate Strategy team at Crocs Inc., where we lead impactful initiatives that drive Total Shareholder Return. Reporting to the Sr. Director of Corporate Strategy, the Sr. Analyst, Corporate Strategy will support developing strategies, enhancing operational performance, and strengthening our competitive edge. We are looking for candidates that can drive a variety of Crocs initiatives to new heights in a fast-paced, team-oriented culture, which encourages you to wear many shoes! If you're passionate about our iconic brands, excited about making a significant impact across the enterprise, and eager to join a high-performing team, this could be the pivotal career move you've been seeking.</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t>What You'll Do</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p>
    <w:p w14:paraId="10AB8A68" w14:textId="77777777" w:rsidR="00297079" w:rsidRPr="00297079" w:rsidRDefault="00297079" w:rsidP="00297079">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Contributes to major strategy initiatives and overseeing smaller projects, leveraging team resources under the guidance of the Corporate Strategy team.</w:t>
      </w:r>
    </w:p>
    <w:p w14:paraId="1FE964F7" w14:textId="77777777" w:rsidR="00297079" w:rsidRPr="00297079" w:rsidRDefault="00297079" w:rsidP="00297079">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Conducts analyses (e.g., financial modeling, business cases) to validate proposed ideas and inform business decisions. Assists in refining initial framing established by project lead for strategic questions and applies structure to analysis.</w:t>
      </w:r>
    </w:p>
    <w:p w14:paraId="57D31F83" w14:textId="77777777" w:rsidR="00297079" w:rsidRPr="00297079" w:rsidRDefault="00297079" w:rsidP="00297079">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Provides support for the execution of strategy and ad hoc analyses.</w:t>
      </w:r>
    </w:p>
    <w:p w14:paraId="596CBEE1" w14:textId="77777777" w:rsidR="00297079" w:rsidRPr="00297079" w:rsidRDefault="00297079" w:rsidP="00297079">
      <w:pPr>
        <w:numPr>
          <w:ilvl w:val="0"/>
          <w:numId w:val="1"/>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Cultivates strong relationships across all levels of the organization.</w:t>
      </w:r>
    </w:p>
    <w:p w14:paraId="3BE392DB" w14:textId="77777777" w:rsidR="00297079" w:rsidRPr="00297079" w:rsidRDefault="00297079" w:rsidP="00297079">
      <w:pPr>
        <w:numPr>
          <w:ilvl w:val="0"/>
          <w:numId w:val="1"/>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Understands key stakeholders' business priorities and facilitates internal alignment.</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2485C296"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b/>
          <w:bCs/>
          <w:kern w:val="0"/>
          <w:sz w:val="21"/>
          <w:szCs w:val="21"/>
          <w:bdr w:val="none" w:sz="0" w:space="0" w:color="auto" w:frame="1"/>
          <w14:ligatures w14:val="none"/>
        </w:rPr>
        <w:t>What You'll Bring to the Table</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p>
    <w:p w14:paraId="3A86C4F7"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BA/BS Degree in Finance, Business or Economics or equivalent experience. MBA is preferred. </w:t>
      </w:r>
    </w:p>
    <w:p w14:paraId="5F3F14B7"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2+ years of experience in internal strategy, management consulting, investment banking, private equity, or corporate development. </w:t>
      </w:r>
    </w:p>
    <w:p w14:paraId="120A9A48"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Outstanding analytic and problem-solving skills with an affinity for quantitative modeling. </w:t>
      </w:r>
    </w:p>
    <w:p w14:paraId="3BCD81EA"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Excellent communication skills, nonverbal, verbal, and written, with peers, senior management, and business partners including in times of discussion with multiple opinions. </w:t>
      </w:r>
    </w:p>
    <w:p w14:paraId="55FDCBF8"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lastRenderedPageBreak/>
        <w:t xml:space="preserve"> Self-starter with can-do demeanor, including a strong personal drive and an ability to work independently in multiple environments/cultures and get things done. </w:t>
      </w:r>
    </w:p>
    <w:p w14:paraId="0486BA65"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Skills to work collaboratively on a team; be an advocate for improvement/change. </w:t>
      </w:r>
    </w:p>
    <w:p w14:paraId="3FA96B3D"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An ability to quickly and accurately deliver in ambiguity. </w:t>
      </w:r>
    </w:p>
    <w:p w14:paraId="6183E5FD"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Excellent attention to detail, robust organizational and time management skills. </w:t>
      </w:r>
    </w:p>
    <w:p w14:paraId="1C1B0B28"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Exceptional Excel and PowerPoint skills. </w:t>
      </w:r>
    </w:p>
    <w:p w14:paraId="5487B4C1" w14:textId="77777777" w:rsidR="00297079" w:rsidRPr="00297079" w:rsidRDefault="00297079" w:rsidP="00297079">
      <w:pPr>
        <w:numPr>
          <w:ilvl w:val="0"/>
          <w:numId w:val="2"/>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 Ability to work with and maintain secure and confidential information. </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752E24EE"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The Company is an Equal Opportunity Employer committed to a diverse and inclusive work environment. We accept applications on an ongoing basis.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t>All qualified applicants will receive consideration for employment without regard to race, color, religion, sex, sexual orientation, gender identity, national origin, or disability, or any other classification protected by law.</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t>Title: Sr. Analyst, Corporate Strategy</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t>Salary or Pay Range: $95,000 - $105,000</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t>Pay offered will vary based on job-related factors such as location, experience, training, skills, and abilities.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t>At Crocs, Inc. we believe in the power of a blend of in-person and virtual collaboration to drive creativity and strengthen relationships. Your participation in this flexible schedule plays a key role in building a connected and successful team. In-office requirements vary by our work personas: Resident (5 days), Collaborator (4 days), Connector (2-3 days), Explorer (fully remote). This role has been aligned to the Collaborator persona.</w:t>
      </w:r>
    </w:p>
    <w:p w14:paraId="325457BC" w14:textId="77777777" w:rsidR="00297079" w:rsidRPr="00297079" w:rsidRDefault="00297079" w:rsidP="00297079">
      <w:pPr>
        <w:pStyle w:val="Heading2"/>
        <w:spacing w:before="0"/>
        <w:textAlignment w:val="baseline"/>
        <w:rPr>
          <w:rFonts w:ascii="Segoe UI" w:eastAsia="Times New Roman" w:hAnsi="Segoe UI" w:cs="Segoe UI"/>
          <w:b/>
          <w:bCs/>
          <w:color w:val="auto"/>
          <w:kern w:val="0"/>
          <w:sz w:val="30"/>
          <w:szCs w:val="30"/>
          <w14:ligatures w14:val="none"/>
        </w:rPr>
      </w:pPr>
      <w:r>
        <w:br/>
      </w:r>
      <w:r>
        <w:br/>
      </w:r>
      <w:r>
        <w:br/>
      </w:r>
      <w:r w:rsidRPr="00297079">
        <w:rPr>
          <w:rFonts w:ascii="Segoe UI" w:eastAsia="Times New Roman" w:hAnsi="Segoe UI" w:cs="Segoe UI"/>
          <w:b/>
          <w:bCs/>
          <w:color w:val="auto"/>
          <w:kern w:val="0"/>
          <w:sz w:val="30"/>
          <w:szCs w:val="30"/>
          <w14:ligatures w14:val="none"/>
        </w:rPr>
        <w:t>bout the job</w:t>
      </w:r>
    </w:p>
    <w:p w14:paraId="68B68B7B"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b/>
          <w:bCs/>
          <w:kern w:val="0"/>
          <w:sz w:val="21"/>
          <w:szCs w:val="21"/>
          <w:bdr w:val="none" w:sz="0" w:space="0" w:color="auto" w:frame="1"/>
          <w14:ligatures w14:val="none"/>
        </w:rPr>
        <w:t>Company Description</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t>About Grab and Our Workplace</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kern w:val="0"/>
          <w:sz w:val="21"/>
          <w:szCs w:val="21"/>
          <w14:ligatures w14:val="none"/>
        </w:rPr>
        <w:t xml:space="preserve">Grab is Southeast Asia's leading </w:t>
      </w:r>
      <w:proofErr w:type="spellStart"/>
      <w:r w:rsidRPr="00297079">
        <w:rPr>
          <w:rFonts w:ascii="Segoe UI" w:eastAsia="Times New Roman" w:hAnsi="Segoe UI" w:cs="Segoe UI"/>
          <w:kern w:val="0"/>
          <w:sz w:val="21"/>
          <w:szCs w:val="21"/>
          <w14:ligatures w14:val="none"/>
        </w:rPr>
        <w:t>superapp</w:t>
      </w:r>
      <w:proofErr w:type="spellEnd"/>
      <w:r w:rsidRPr="00297079">
        <w:rPr>
          <w:rFonts w:ascii="Segoe UI" w:eastAsia="Times New Roman" w:hAnsi="Segoe UI" w:cs="Segoe UI"/>
          <w:kern w:val="0"/>
          <w:sz w:val="21"/>
          <w:szCs w:val="21"/>
          <w14:ligatures w14:val="none"/>
        </w:rPr>
        <w:t xml:space="preserve">. From getting your </w:t>
      </w:r>
      <w:proofErr w:type="spellStart"/>
      <w:r w:rsidRPr="00297079">
        <w:rPr>
          <w:rFonts w:ascii="Segoe UI" w:eastAsia="Times New Roman" w:hAnsi="Segoe UI" w:cs="Segoe UI"/>
          <w:kern w:val="0"/>
          <w:sz w:val="21"/>
          <w:szCs w:val="21"/>
          <w14:ligatures w14:val="none"/>
        </w:rPr>
        <w:t>favourite</w:t>
      </w:r>
      <w:proofErr w:type="spellEnd"/>
      <w:r w:rsidRPr="00297079">
        <w:rPr>
          <w:rFonts w:ascii="Segoe UI" w:eastAsia="Times New Roman" w:hAnsi="Segoe UI" w:cs="Segoe UI"/>
          <w:kern w:val="0"/>
          <w:sz w:val="21"/>
          <w:szCs w:val="21"/>
          <w14:ligatures w14:val="none"/>
        </w:rPr>
        <w:t xml:space="preserve"> meals delivered to helping you manage your finances and getting around town hassle-free, we've got your back with everything. In Grab, purpose gives us joy and habits build excellence, while harnessing the power of Technology and AI to deliver the mission of driving Southeast Asia forward by economically empowering everyone, with heart, hunger, </w:t>
      </w:r>
      <w:proofErr w:type="spellStart"/>
      <w:r w:rsidRPr="00297079">
        <w:rPr>
          <w:rFonts w:ascii="Segoe UI" w:eastAsia="Times New Roman" w:hAnsi="Segoe UI" w:cs="Segoe UI"/>
          <w:kern w:val="0"/>
          <w:sz w:val="21"/>
          <w:szCs w:val="21"/>
          <w14:ligatures w14:val="none"/>
        </w:rPr>
        <w:t>honour</w:t>
      </w:r>
      <w:proofErr w:type="spellEnd"/>
      <w:r w:rsidRPr="00297079">
        <w:rPr>
          <w:rFonts w:ascii="Segoe UI" w:eastAsia="Times New Roman" w:hAnsi="Segoe UI" w:cs="Segoe UI"/>
          <w:kern w:val="0"/>
          <w:sz w:val="21"/>
          <w:szCs w:val="21"/>
          <w14:ligatures w14:val="none"/>
        </w:rPr>
        <w:t>, and humility.</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lastRenderedPageBreak/>
        <w:t>Job Description</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t>Get to Know the Team</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kern w:val="0"/>
          <w:sz w:val="21"/>
          <w:szCs w:val="21"/>
          <w14:ligatures w14:val="none"/>
        </w:rPr>
        <w:t>The Corporate Strategy team assists the CEO with developing the company's long term objectives and setting its course. By assessing a broad range of trends and issues that span across markets, customer, competitor, regulatory and technology insights, the team develops winning strategies that will have a significant impact on the company's growth.</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t>Get to Know the Role</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p>
    <w:p w14:paraId="3E11D2C3" w14:textId="77777777" w:rsidR="00297079" w:rsidRPr="00297079" w:rsidRDefault="00297079" w:rsidP="00297079">
      <w:pPr>
        <w:numPr>
          <w:ilvl w:val="0"/>
          <w:numId w:val="3"/>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Scanning the business environment for insights and trends to identify key growth opportunities for the company that will build sustainable competitive advantages.</w:t>
      </w:r>
    </w:p>
    <w:p w14:paraId="4CCF5DF4" w14:textId="77777777" w:rsidR="00297079" w:rsidRPr="00297079" w:rsidRDefault="00297079" w:rsidP="00297079">
      <w:pPr>
        <w:numPr>
          <w:ilvl w:val="0"/>
          <w:numId w:val="3"/>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Translating company-level strategies into actionable functional deliverables and re-allocating business portfolio to align with market opportunities.</w:t>
      </w:r>
    </w:p>
    <w:p w14:paraId="4A542EAF" w14:textId="77777777" w:rsidR="00297079" w:rsidRPr="00297079" w:rsidRDefault="00297079" w:rsidP="00297079">
      <w:pPr>
        <w:numPr>
          <w:ilvl w:val="0"/>
          <w:numId w:val="3"/>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Driving decision-making and ensure major initiatives are coherent with company strategic direction.</w:t>
      </w:r>
    </w:p>
    <w:p w14:paraId="1A8FCFA3" w14:textId="77777777" w:rsidR="00297079" w:rsidRPr="00297079" w:rsidRDefault="00297079" w:rsidP="00297079">
      <w:pPr>
        <w:numPr>
          <w:ilvl w:val="0"/>
          <w:numId w:val="3"/>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Sustaining the momentum of strategy execution and instilling </w:t>
      </w:r>
      <w:proofErr w:type="spellStart"/>
      <w:r w:rsidRPr="00297079">
        <w:rPr>
          <w:rFonts w:ascii="Segoe UI" w:eastAsia="Times New Roman" w:hAnsi="Segoe UI" w:cs="Segoe UI"/>
          <w:kern w:val="0"/>
          <w:sz w:val="21"/>
          <w:szCs w:val="21"/>
          <w:bdr w:val="none" w:sz="0" w:space="0" w:color="auto" w:frame="1"/>
          <w14:ligatures w14:val="none"/>
        </w:rPr>
        <w:t>organisation</w:t>
      </w:r>
      <w:proofErr w:type="spellEnd"/>
      <w:r w:rsidRPr="00297079">
        <w:rPr>
          <w:rFonts w:ascii="Segoe UI" w:eastAsia="Times New Roman" w:hAnsi="Segoe UI" w:cs="Segoe UI"/>
          <w:kern w:val="0"/>
          <w:sz w:val="21"/>
          <w:szCs w:val="21"/>
          <w:bdr w:val="none" w:sz="0" w:space="0" w:color="auto" w:frame="1"/>
          <w14:ligatures w14:val="none"/>
        </w:rPr>
        <w:t xml:space="preserve"> discipline to </w:t>
      </w:r>
      <w:proofErr w:type="spellStart"/>
      <w:r w:rsidRPr="00297079">
        <w:rPr>
          <w:rFonts w:ascii="Segoe UI" w:eastAsia="Times New Roman" w:hAnsi="Segoe UI" w:cs="Segoe UI"/>
          <w:kern w:val="0"/>
          <w:sz w:val="21"/>
          <w:szCs w:val="21"/>
          <w:bdr w:val="none" w:sz="0" w:space="0" w:color="auto" w:frame="1"/>
          <w14:ligatures w14:val="none"/>
        </w:rPr>
        <w:t>realise</w:t>
      </w:r>
      <w:proofErr w:type="spellEnd"/>
      <w:r w:rsidRPr="00297079">
        <w:rPr>
          <w:rFonts w:ascii="Segoe UI" w:eastAsia="Times New Roman" w:hAnsi="Segoe UI" w:cs="Segoe UI"/>
          <w:kern w:val="0"/>
          <w:sz w:val="21"/>
          <w:szCs w:val="21"/>
          <w:bdr w:val="none" w:sz="0" w:space="0" w:color="auto" w:frame="1"/>
          <w14:ligatures w14:val="none"/>
        </w:rPr>
        <w:t xml:space="preserve"> commitments to strategic plans.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1A1D4E73"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This headcount will report to Director, Corporate Strategy, based </w:t>
      </w:r>
      <w:proofErr w:type="spellStart"/>
      <w:r w:rsidRPr="00297079">
        <w:rPr>
          <w:rFonts w:ascii="Segoe UI" w:eastAsia="Times New Roman" w:hAnsi="Segoe UI" w:cs="Segoe UI"/>
          <w:kern w:val="0"/>
          <w:sz w:val="21"/>
          <w:szCs w:val="21"/>
          <w:bdr w:val="none" w:sz="0" w:space="0" w:color="auto" w:frame="1"/>
          <w14:ligatures w14:val="none"/>
        </w:rPr>
        <w:t>onsite</w:t>
      </w:r>
      <w:proofErr w:type="spellEnd"/>
      <w:r w:rsidRPr="00297079">
        <w:rPr>
          <w:rFonts w:ascii="Segoe UI" w:eastAsia="Times New Roman" w:hAnsi="Segoe UI" w:cs="Segoe UI"/>
          <w:kern w:val="0"/>
          <w:sz w:val="21"/>
          <w:szCs w:val="21"/>
          <w:bdr w:val="none" w:sz="0" w:space="0" w:color="auto" w:frame="1"/>
          <w14:ligatures w14:val="none"/>
        </w:rPr>
        <w:t xml:space="preserve"> at our One North Office.</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t>The Critical Tasks You Will Perform</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p>
    <w:p w14:paraId="71574806"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Develop and update company strategies, prioritizing major cross-functional initiatives by analyzing internal performance and external market trends.</w:t>
      </w:r>
    </w:p>
    <w:p w14:paraId="3C72FB80"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Provide strategic advice to the CEO and management team on key issues, such as strategic initiatives, business unit plans, and investments, using rigorous analysis and systems-level thinking.</w:t>
      </w:r>
    </w:p>
    <w:p w14:paraId="222737F1"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Bridge business opportunities with product development by understanding business imperatives and the possibilities or limitations of technology.</w:t>
      </w:r>
    </w:p>
    <w:p w14:paraId="5599D53E"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Lead experimental business development initiatives, defining success parameters, establishing baseline capabilities, and smoothly transitioning them to operational execution.</w:t>
      </w:r>
    </w:p>
    <w:p w14:paraId="09968A50"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Align organizational structure to strategic objectives by identifying and strengthening required internal capabilities and processes.</w:t>
      </w:r>
    </w:p>
    <w:p w14:paraId="6F44C9EB" w14:textId="77777777" w:rsidR="00297079" w:rsidRPr="00297079" w:rsidRDefault="00297079" w:rsidP="00297079">
      <w:pPr>
        <w:numPr>
          <w:ilvl w:val="0"/>
          <w:numId w:val="4"/>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Execute corporate planning and track functional deliverables, organizing updates and action items during management meetings and company-wide off-sites to align with objectives.</w:t>
      </w:r>
    </w:p>
    <w:p w14:paraId="3D0338AD" w14:textId="77777777" w:rsidR="00297079" w:rsidRPr="00297079" w:rsidRDefault="00297079" w:rsidP="00297079">
      <w:pPr>
        <w:numPr>
          <w:ilvl w:val="0"/>
          <w:numId w:val="4"/>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Assess major proposals for initiatives and investments to ensure alignment with strategic direction, sustainable growth, efficient resource allocation, and business coherence across functions.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lastRenderedPageBreak/>
        <w:br/>
      </w:r>
    </w:p>
    <w:p w14:paraId="3FA22BE0"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b/>
          <w:bCs/>
          <w:kern w:val="0"/>
          <w:sz w:val="21"/>
          <w:szCs w:val="21"/>
          <w:bdr w:val="none" w:sz="0" w:space="0" w:color="auto" w:frame="1"/>
          <w14:ligatures w14:val="none"/>
        </w:rPr>
        <w:t>Qualifications</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t>What Essential Skills You Will Need</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p>
    <w:p w14:paraId="4B7A00D9"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A degree with good </w:t>
      </w:r>
      <w:proofErr w:type="spellStart"/>
      <w:r w:rsidRPr="00297079">
        <w:rPr>
          <w:rFonts w:ascii="Segoe UI" w:eastAsia="Times New Roman" w:hAnsi="Segoe UI" w:cs="Segoe UI"/>
          <w:kern w:val="0"/>
          <w:sz w:val="21"/>
          <w:szCs w:val="21"/>
          <w:bdr w:val="none" w:sz="0" w:space="0" w:color="auto" w:frame="1"/>
          <w14:ligatures w14:val="none"/>
        </w:rPr>
        <w:t>honours</w:t>
      </w:r>
      <w:proofErr w:type="spellEnd"/>
      <w:r w:rsidRPr="00297079">
        <w:rPr>
          <w:rFonts w:ascii="Segoe UI" w:eastAsia="Times New Roman" w:hAnsi="Segoe UI" w:cs="Segoe UI"/>
          <w:kern w:val="0"/>
          <w:sz w:val="21"/>
          <w:szCs w:val="21"/>
          <w:bdr w:val="none" w:sz="0" w:space="0" w:color="auto" w:frame="1"/>
          <w14:ligatures w14:val="none"/>
        </w:rPr>
        <w:t xml:space="preserve"> from a top tier university in any discipline, MBA an added advantage</w:t>
      </w:r>
    </w:p>
    <w:p w14:paraId="227F61D2"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At least 2-5 years of experience</w:t>
      </w:r>
    </w:p>
    <w:p w14:paraId="0BD878BA"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Experience with quantitative analysis e.g. financial modelling and data manipulation</w:t>
      </w:r>
    </w:p>
    <w:p w14:paraId="0A9C3D55"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Ability to construct and deliver clear presentations to senior company executives</w:t>
      </w:r>
    </w:p>
    <w:p w14:paraId="26E99D7A"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Ability to look beyond individual issues to identify broader themes with wider-reaching impact</w:t>
      </w:r>
    </w:p>
    <w:p w14:paraId="6B4B229D" w14:textId="77777777" w:rsidR="00297079" w:rsidRPr="00297079" w:rsidRDefault="00297079" w:rsidP="00297079">
      <w:pPr>
        <w:numPr>
          <w:ilvl w:val="0"/>
          <w:numId w:val="5"/>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Experience in </w:t>
      </w:r>
      <w:proofErr w:type="spellStart"/>
      <w:r w:rsidRPr="00297079">
        <w:rPr>
          <w:rFonts w:ascii="Segoe UI" w:eastAsia="Times New Roman" w:hAnsi="Segoe UI" w:cs="Segoe UI"/>
          <w:kern w:val="0"/>
          <w:sz w:val="21"/>
          <w:szCs w:val="21"/>
          <w:bdr w:val="none" w:sz="0" w:space="0" w:color="auto" w:frame="1"/>
          <w14:ligatures w14:val="none"/>
        </w:rPr>
        <w:t>analysing</w:t>
      </w:r>
      <w:proofErr w:type="spellEnd"/>
      <w:r w:rsidRPr="00297079">
        <w:rPr>
          <w:rFonts w:ascii="Segoe UI" w:eastAsia="Times New Roman" w:hAnsi="Segoe UI" w:cs="Segoe UI"/>
          <w:kern w:val="0"/>
          <w:sz w:val="21"/>
          <w:szCs w:val="21"/>
          <w:bdr w:val="none" w:sz="0" w:space="0" w:color="auto" w:frame="1"/>
          <w14:ligatures w14:val="none"/>
        </w:rPr>
        <w:t xml:space="preserve"> and quantifying complex strategic issues tied to long term business growth</w:t>
      </w:r>
    </w:p>
    <w:p w14:paraId="3C7BE44F" w14:textId="77777777" w:rsidR="00297079" w:rsidRPr="00297079" w:rsidRDefault="00297079" w:rsidP="00297079">
      <w:pPr>
        <w:numPr>
          <w:ilvl w:val="0"/>
          <w:numId w:val="5"/>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Creativity and comfortable with 'blank sheet of paper' assignments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77F28D87"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b/>
          <w:bCs/>
          <w:kern w:val="0"/>
          <w:sz w:val="21"/>
          <w:szCs w:val="21"/>
          <w:bdr w:val="none" w:sz="0" w:space="0" w:color="auto" w:frame="1"/>
          <w14:ligatures w14:val="none"/>
        </w:rPr>
        <w:t>Additional Information</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t>Life at Grab</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t xml:space="preserve">We care about your well-being at </w:t>
      </w:r>
      <w:proofErr w:type="gramStart"/>
      <w:r w:rsidRPr="00297079">
        <w:rPr>
          <w:rFonts w:ascii="Segoe UI" w:eastAsia="Times New Roman" w:hAnsi="Segoe UI" w:cs="Segoe UI"/>
          <w:kern w:val="0"/>
          <w:sz w:val="21"/>
          <w:szCs w:val="21"/>
          <w:bdr w:val="none" w:sz="0" w:space="0" w:color="auto" w:frame="1"/>
          <w14:ligatures w14:val="none"/>
        </w:rPr>
        <w:t>Grab,</w:t>
      </w:r>
      <w:proofErr w:type="gramEnd"/>
      <w:r w:rsidRPr="00297079">
        <w:rPr>
          <w:rFonts w:ascii="Segoe UI" w:eastAsia="Times New Roman" w:hAnsi="Segoe UI" w:cs="Segoe UI"/>
          <w:kern w:val="0"/>
          <w:sz w:val="21"/>
          <w:szCs w:val="21"/>
          <w:bdr w:val="none" w:sz="0" w:space="0" w:color="auto" w:frame="1"/>
          <w14:ligatures w14:val="none"/>
        </w:rPr>
        <w:t xml:space="preserve"> here are some of the global benefits we offer:</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2F2C6449" w14:textId="77777777" w:rsidR="00297079" w:rsidRPr="00297079" w:rsidRDefault="00297079" w:rsidP="00297079">
      <w:pPr>
        <w:numPr>
          <w:ilvl w:val="0"/>
          <w:numId w:val="6"/>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We have your back with Term Life Insurance and comprehensive Medical Insurance.</w:t>
      </w:r>
    </w:p>
    <w:p w14:paraId="5510221B" w14:textId="77777777" w:rsidR="00297079" w:rsidRPr="00297079" w:rsidRDefault="00297079" w:rsidP="00297079">
      <w:pPr>
        <w:numPr>
          <w:ilvl w:val="0"/>
          <w:numId w:val="6"/>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With </w:t>
      </w:r>
      <w:proofErr w:type="spellStart"/>
      <w:r w:rsidRPr="00297079">
        <w:rPr>
          <w:rFonts w:ascii="Segoe UI" w:eastAsia="Times New Roman" w:hAnsi="Segoe UI" w:cs="Segoe UI"/>
          <w:kern w:val="0"/>
          <w:sz w:val="21"/>
          <w:szCs w:val="21"/>
          <w:bdr w:val="none" w:sz="0" w:space="0" w:color="auto" w:frame="1"/>
          <w14:ligatures w14:val="none"/>
        </w:rPr>
        <w:t>GrabFlex</w:t>
      </w:r>
      <w:proofErr w:type="spellEnd"/>
      <w:r w:rsidRPr="00297079">
        <w:rPr>
          <w:rFonts w:ascii="Segoe UI" w:eastAsia="Times New Roman" w:hAnsi="Segoe UI" w:cs="Segoe UI"/>
          <w:kern w:val="0"/>
          <w:sz w:val="21"/>
          <w:szCs w:val="21"/>
          <w:bdr w:val="none" w:sz="0" w:space="0" w:color="auto" w:frame="1"/>
          <w14:ligatures w14:val="none"/>
        </w:rPr>
        <w:t>, create a benefits package that suits your needs and aspirations.</w:t>
      </w:r>
    </w:p>
    <w:p w14:paraId="66F93AA0" w14:textId="77777777" w:rsidR="00297079" w:rsidRPr="00297079" w:rsidRDefault="00297079" w:rsidP="00297079">
      <w:pPr>
        <w:numPr>
          <w:ilvl w:val="0"/>
          <w:numId w:val="6"/>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Celebrate moments that matter in life with loved ones through Parental and Birthday leave, and give back to your communities through Love-all-Serve-all (LASA) volunteering leave</w:t>
      </w:r>
    </w:p>
    <w:p w14:paraId="024AFDA5" w14:textId="77777777" w:rsidR="00297079" w:rsidRPr="00297079" w:rsidRDefault="00297079" w:rsidP="00297079">
      <w:pPr>
        <w:numPr>
          <w:ilvl w:val="0"/>
          <w:numId w:val="6"/>
        </w:numPr>
        <w:spacing w:before="100" w:beforeAutospacing="1" w:after="10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We have a confidential Grabber Assistance </w:t>
      </w:r>
      <w:proofErr w:type="spellStart"/>
      <w:r w:rsidRPr="00297079">
        <w:rPr>
          <w:rFonts w:ascii="Segoe UI" w:eastAsia="Times New Roman" w:hAnsi="Segoe UI" w:cs="Segoe UI"/>
          <w:kern w:val="0"/>
          <w:sz w:val="21"/>
          <w:szCs w:val="21"/>
          <w:bdr w:val="none" w:sz="0" w:space="0" w:color="auto" w:frame="1"/>
          <w14:ligatures w14:val="none"/>
        </w:rPr>
        <w:t>Programme</w:t>
      </w:r>
      <w:proofErr w:type="spellEnd"/>
      <w:r w:rsidRPr="00297079">
        <w:rPr>
          <w:rFonts w:ascii="Segoe UI" w:eastAsia="Times New Roman" w:hAnsi="Segoe UI" w:cs="Segoe UI"/>
          <w:kern w:val="0"/>
          <w:sz w:val="21"/>
          <w:szCs w:val="21"/>
          <w:bdr w:val="none" w:sz="0" w:space="0" w:color="auto" w:frame="1"/>
          <w14:ligatures w14:val="none"/>
        </w:rPr>
        <w:t xml:space="preserve"> to guide and uplift you and your loved ones through life's challenges.</w:t>
      </w:r>
    </w:p>
    <w:p w14:paraId="11F15D8A" w14:textId="77777777" w:rsidR="00297079" w:rsidRPr="00297079" w:rsidRDefault="00297079" w:rsidP="00297079">
      <w:pPr>
        <w:numPr>
          <w:ilvl w:val="0"/>
          <w:numId w:val="6"/>
        </w:numPr>
        <w:spacing w:beforeAutospacing="1" w:after="0" w:afterAutospacing="1"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kern w:val="0"/>
          <w:sz w:val="21"/>
          <w:szCs w:val="21"/>
          <w:bdr w:val="none" w:sz="0" w:space="0" w:color="auto" w:frame="1"/>
          <w14:ligatures w14:val="none"/>
        </w:rPr>
        <w:t xml:space="preserve">Balancing personal commitments and life's demands are made easier with our </w:t>
      </w:r>
      <w:proofErr w:type="spellStart"/>
      <w:r w:rsidRPr="00297079">
        <w:rPr>
          <w:rFonts w:ascii="Segoe UI" w:eastAsia="Times New Roman" w:hAnsi="Segoe UI" w:cs="Segoe UI"/>
          <w:kern w:val="0"/>
          <w:sz w:val="21"/>
          <w:szCs w:val="21"/>
          <w:bdr w:val="none" w:sz="0" w:space="0" w:color="auto" w:frame="1"/>
          <w14:ligatures w14:val="none"/>
        </w:rPr>
        <w:t>FlexWork</w:t>
      </w:r>
      <w:proofErr w:type="spellEnd"/>
      <w:r w:rsidRPr="00297079">
        <w:rPr>
          <w:rFonts w:ascii="Segoe UI" w:eastAsia="Times New Roman" w:hAnsi="Segoe UI" w:cs="Segoe UI"/>
          <w:kern w:val="0"/>
          <w:sz w:val="21"/>
          <w:szCs w:val="21"/>
          <w:bdr w:val="none" w:sz="0" w:space="0" w:color="auto" w:frame="1"/>
          <w14:ligatures w14:val="none"/>
        </w:rPr>
        <w:t xml:space="preserve"> arrangements such as differentiated hours</w:t>
      </w:r>
      <w:r w:rsidRPr="00297079">
        <w:rPr>
          <w:rFonts w:ascii="Segoe UI" w:eastAsia="Times New Roman" w:hAnsi="Segoe UI" w:cs="Segoe UI"/>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br/>
      </w:r>
    </w:p>
    <w:p w14:paraId="739E2C42" w14:textId="77777777" w:rsidR="00297079" w:rsidRPr="00297079" w:rsidRDefault="00297079" w:rsidP="00297079">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297079">
        <w:rPr>
          <w:rFonts w:ascii="Segoe UI" w:eastAsia="Times New Roman" w:hAnsi="Segoe UI" w:cs="Segoe UI"/>
          <w:b/>
          <w:bCs/>
          <w:kern w:val="0"/>
          <w:sz w:val="21"/>
          <w:szCs w:val="21"/>
          <w:bdr w:val="none" w:sz="0" w:space="0" w:color="auto" w:frame="1"/>
          <w14:ligatures w14:val="none"/>
        </w:rPr>
        <w:t xml:space="preserve">What We Stand </w:t>
      </w:r>
      <w:proofErr w:type="gramStart"/>
      <w:r w:rsidRPr="00297079">
        <w:rPr>
          <w:rFonts w:ascii="Segoe UI" w:eastAsia="Times New Roman" w:hAnsi="Segoe UI" w:cs="Segoe UI"/>
          <w:b/>
          <w:bCs/>
          <w:kern w:val="0"/>
          <w:sz w:val="21"/>
          <w:szCs w:val="21"/>
          <w:bdr w:val="none" w:sz="0" w:space="0" w:color="auto" w:frame="1"/>
          <w14:ligatures w14:val="none"/>
        </w:rPr>
        <w:t>For</w:t>
      </w:r>
      <w:proofErr w:type="gramEnd"/>
      <w:r w:rsidRPr="00297079">
        <w:rPr>
          <w:rFonts w:ascii="Segoe UI" w:eastAsia="Times New Roman" w:hAnsi="Segoe UI" w:cs="Segoe UI"/>
          <w:b/>
          <w:bCs/>
          <w:kern w:val="0"/>
          <w:sz w:val="21"/>
          <w:szCs w:val="21"/>
          <w:bdr w:val="none" w:sz="0" w:space="0" w:color="auto" w:frame="1"/>
          <w14:ligatures w14:val="none"/>
        </w:rPr>
        <w:t xml:space="preserve"> </w:t>
      </w:r>
      <w:proofErr w:type="gramStart"/>
      <w:r w:rsidRPr="00297079">
        <w:rPr>
          <w:rFonts w:ascii="Segoe UI" w:eastAsia="Times New Roman" w:hAnsi="Segoe UI" w:cs="Segoe UI"/>
          <w:b/>
          <w:bCs/>
          <w:kern w:val="0"/>
          <w:sz w:val="21"/>
          <w:szCs w:val="21"/>
          <w:bdr w:val="none" w:sz="0" w:space="0" w:color="auto" w:frame="1"/>
          <w14:ligatures w14:val="none"/>
        </w:rPr>
        <w:t>At</w:t>
      </w:r>
      <w:proofErr w:type="gramEnd"/>
      <w:r w:rsidRPr="00297079">
        <w:rPr>
          <w:rFonts w:ascii="Segoe UI" w:eastAsia="Times New Roman" w:hAnsi="Segoe UI" w:cs="Segoe UI"/>
          <w:b/>
          <w:bCs/>
          <w:kern w:val="0"/>
          <w:sz w:val="21"/>
          <w:szCs w:val="21"/>
          <w:bdr w:val="none" w:sz="0" w:space="0" w:color="auto" w:frame="1"/>
          <w14:ligatures w14:val="none"/>
        </w:rPr>
        <w:t xml:space="preserve"> Grab</w:t>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b/>
          <w:bCs/>
          <w:kern w:val="0"/>
          <w:sz w:val="21"/>
          <w:szCs w:val="21"/>
          <w:bdr w:val="none" w:sz="0" w:space="0" w:color="auto" w:frame="1"/>
          <w14:ligatures w14:val="none"/>
        </w:rPr>
        <w:br/>
      </w:r>
      <w:r w:rsidRPr="00297079">
        <w:rPr>
          <w:rFonts w:ascii="Segoe UI" w:eastAsia="Times New Roman" w:hAnsi="Segoe UI" w:cs="Segoe UI"/>
          <w:kern w:val="0"/>
          <w:sz w:val="21"/>
          <w:szCs w:val="21"/>
          <w:bdr w:val="none" w:sz="0" w:space="0" w:color="auto" w:frame="1"/>
          <w14:ligatures w14:val="none"/>
        </w:rPr>
        <w:t xml:space="preserve">We are committed to building an inclusive and equitable workplace that enables diverse Grabbers to grow and perform at their best. As an equal opportunity employer, we consider all candidates fairly and equally regardless of nationality, ethnicity, religion, age, gender identity, sexual orientation, </w:t>
      </w:r>
      <w:r w:rsidRPr="00297079">
        <w:rPr>
          <w:rFonts w:ascii="Segoe UI" w:eastAsia="Times New Roman" w:hAnsi="Segoe UI" w:cs="Segoe UI"/>
          <w:kern w:val="0"/>
          <w:sz w:val="21"/>
          <w:szCs w:val="21"/>
          <w:bdr w:val="none" w:sz="0" w:space="0" w:color="auto" w:frame="1"/>
          <w14:ligatures w14:val="none"/>
        </w:rPr>
        <w:lastRenderedPageBreak/>
        <w:t>family commitments, physical and mental impairments or disabilities, and other attributes that make them unique.</w:t>
      </w:r>
    </w:p>
    <w:p w14:paraId="6BD2AA7D" w14:textId="77777777" w:rsidR="00297079" w:rsidRDefault="00297079" w:rsidP="00297079">
      <w:pPr>
        <w:pStyle w:val="Heading2"/>
        <w:spacing w:before="0"/>
        <w:textAlignment w:val="baseline"/>
        <w:rPr>
          <w:rFonts w:ascii="Segoe UI" w:hAnsi="Segoe UI" w:cs="Segoe UI"/>
          <w:sz w:val="30"/>
          <w:szCs w:val="30"/>
        </w:rPr>
      </w:pPr>
      <w:r>
        <w:br/>
      </w:r>
      <w:r>
        <w:br/>
      </w:r>
      <w:r>
        <w:br/>
      </w:r>
      <w:r>
        <w:br/>
      </w:r>
      <w:r>
        <w:rPr>
          <w:rFonts w:ascii="Segoe UI" w:hAnsi="Segoe UI" w:cs="Segoe UI"/>
          <w:sz w:val="30"/>
          <w:szCs w:val="30"/>
        </w:rPr>
        <w:t>About the job</w:t>
      </w:r>
    </w:p>
    <w:p w14:paraId="0BE3674A"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u w:val="single"/>
          <w:bdr w:val="none" w:sz="0" w:space="0" w:color="auto" w:frame="1"/>
        </w:rPr>
        <w:t>Company Description</w:t>
      </w:r>
    </w:p>
    <w:p w14:paraId="2DFE2853"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Advanced Innovative Technology Corp. (</w:t>
      </w:r>
      <w:proofErr w:type="spellStart"/>
      <w:r>
        <w:rPr>
          <w:rFonts w:ascii="Segoe UI" w:hAnsi="Segoe UI" w:cs="Segoe UI"/>
          <w:sz w:val="21"/>
          <w:szCs w:val="21"/>
          <w:bdr w:val="none" w:sz="0" w:space="0" w:color="auto" w:frame="1"/>
        </w:rPr>
        <w:t>TrakMotive</w:t>
      </w:r>
      <w:proofErr w:type="spellEnd"/>
      <w:r>
        <w:rPr>
          <w:rFonts w:ascii="Segoe UI" w:hAnsi="Segoe UI" w:cs="Segoe UI"/>
          <w:sz w:val="21"/>
          <w:szCs w:val="21"/>
          <w:bdr w:val="none" w:sz="0" w:space="0" w:color="auto" w:frame="1"/>
        </w:rPr>
        <w:t xml:space="preserve">) is a global leader in the automotive aftermarket, specializing in high-quality underbody parts such as CV Axles, Drive Shafts, Chassis Parts, and Window Regulators. Headquartered in Redlands, California, </w:t>
      </w:r>
      <w:proofErr w:type="spellStart"/>
      <w:r>
        <w:rPr>
          <w:rFonts w:ascii="Segoe UI" w:hAnsi="Segoe UI" w:cs="Segoe UI"/>
          <w:sz w:val="21"/>
          <w:szCs w:val="21"/>
          <w:bdr w:val="none" w:sz="0" w:space="0" w:color="auto" w:frame="1"/>
        </w:rPr>
        <w:t>TrakMotive</w:t>
      </w:r>
      <w:proofErr w:type="spellEnd"/>
      <w:r>
        <w:rPr>
          <w:rFonts w:ascii="Segoe UI" w:hAnsi="Segoe UI" w:cs="Segoe UI"/>
          <w:sz w:val="21"/>
          <w:szCs w:val="21"/>
          <w:bdr w:val="none" w:sz="0" w:space="0" w:color="auto" w:frame="1"/>
        </w:rPr>
        <w:t xml:space="preserve"> is committed to exceptional service through comprehensive solutions, including sales support and technical expertise. Our products are manufactured in ISO-certified facilities to ensure superior performance and environmental responsibility. We pride ourselves on driving innovation and reliability for customers worldwide.</w:t>
      </w:r>
    </w:p>
    <w:p w14:paraId="0A5DB29A"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7996522"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u w:val="single"/>
          <w:bdr w:val="none" w:sz="0" w:space="0" w:color="auto" w:frame="1"/>
        </w:rPr>
        <w:t>Role Description</w:t>
      </w:r>
    </w:p>
    <w:p w14:paraId="62C9A31D"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Corporate Strategy &amp; Market Research</w:t>
      </w:r>
    </w:p>
    <w:p w14:paraId="6C838099" w14:textId="77777777" w:rsidR="00297079" w:rsidRDefault="00297079" w:rsidP="00297079">
      <w:pPr>
        <w:numPr>
          <w:ilvl w:val="0"/>
          <w:numId w:val="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the end-to-end lifecycle of corporate strategy, including research, analysis, planning, execution, project management</w:t>
      </w:r>
    </w:p>
    <w:p w14:paraId="0BE97176" w14:textId="77777777" w:rsidR="00297079" w:rsidRDefault="00297079" w:rsidP="00297079">
      <w:pPr>
        <w:numPr>
          <w:ilvl w:val="0"/>
          <w:numId w:val="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Conduct market research on industry, customers, competitors, M&amp;A targets, supply chain, and geo-political climate</w:t>
      </w:r>
    </w:p>
    <w:p w14:paraId="15B2635B" w14:textId="77777777" w:rsidR="00297079" w:rsidRDefault="00297079" w:rsidP="00297079">
      <w:pPr>
        <w:numPr>
          <w:ilvl w:val="0"/>
          <w:numId w:val="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Extract and analyze company information, including financial, personnel, reporting, etc.</w:t>
      </w:r>
    </w:p>
    <w:p w14:paraId="779A6954"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Internal Consulting</w:t>
      </w:r>
    </w:p>
    <w:p w14:paraId="79C7C275" w14:textId="77777777" w:rsidR="00297079" w:rsidRDefault="00297079" w:rsidP="00297079">
      <w:pPr>
        <w:numPr>
          <w:ilvl w:val="0"/>
          <w:numId w:val="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Conduct Ad-hoc analysis to answer complex business questions</w:t>
      </w:r>
    </w:p>
    <w:p w14:paraId="7F7C07F3" w14:textId="77777777" w:rsidR="00297079" w:rsidRDefault="00297079" w:rsidP="00297079">
      <w:pPr>
        <w:numPr>
          <w:ilvl w:val="0"/>
          <w:numId w:val="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Provide support on leadership demand driven internal consulting projects</w:t>
      </w:r>
    </w:p>
    <w:p w14:paraId="5449E272" w14:textId="77777777" w:rsidR="00297079" w:rsidRDefault="00297079" w:rsidP="00297079">
      <w:pPr>
        <w:numPr>
          <w:ilvl w:val="0"/>
          <w:numId w:val="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Prepare summary reports, memos, spreadsheets, and presentations based on analysis of data to a wide range of internal and external stakeholders</w:t>
      </w:r>
    </w:p>
    <w:p w14:paraId="31812248"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Operational Excellence &amp; Business Intelligence</w:t>
      </w:r>
    </w:p>
    <w:p w14:paraId="420CE917" w14:textId="77777777" w:rsidR="00297079" w:rsidRDefault="00297079" w:rsidP="00297079">
      <w:pPr>
        <w:numPr>
          <w:ilvl w:val="0"/>
          <w:numId w:val="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Perform financial modeling &amp; analysis to build and maintain robust models to support business planning and investment decision</w:t>
      </w:r>
    </w:p>
    <w:p w14:paraId="0456F565" w14:textId="77777777" w:rsidR="00297079" w:rsidRDefault="00297079" w:rsidP="00297079">
      <w:pPr>
        <w:numPr>
          <w:ilvl w:val="0"/>
          <w:numId w:val="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Digest large amounts of unstructured or ambiguous information and translate it into meaningful insight</w:t>
      </w:r>
    </w:p>
    <w:p w14:paraId="1710D599" w14:textId="77777777" w:rsidR="00297079" w:rsidRDefault="00297079" w:rsidP="00297079">
      <w:pPr>
        <w:numPr>
          <w:ilvl w:val="0"/>
          <w:numId w:val="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Create and maintain BI dashboards and reports</w:t>
      </w:r>
    </w:p>
    <w:p w14:paraId="7BDF0101" w14:textId="77777777" w:rsidR="00297079" w:rsidRDefault="00297079" w:rsidP="00297079">
      <w:pPr>
        <w:numPr>
          <w:ilvl w:val="0"/>
          <w:numId w:val="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process optimization transformation engagements</w:t>
      </w:r>
    </w:p>
    <w:p w14:paraId="35368CEF"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br/>
      </w:r>
    </w:p>
    <w:p w14:paraId="08C97330"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u w:val="single"/>
          <w:bdr w:val="none" w:sz="0" w:space="0" w:color="auto" w:frame="1"/>
        </w:rPr>
        <w:t>Qualifications</w:t>
      </w:r>
    </w:p>
    <w:p w14:paraId="33549B0E"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Required</w:t>
      </w:r>
    </w:p>
    <w:p w14:paraId="4FCD3EC7"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Bachelor’s degree in engineering, finance, mathematics, or related field</w:t>
      </w:r>
    </w:p>
    <w:p w14:paraId="0FEE3834"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2-3 years of experience in consulting, finance, accounting, data analytics or related field from a leading firm in a high growth environment</w:t>
      </w:r>
    </w:p>
    <w:p w14:paraId="40EEE98C"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analytical skills – excellent in Excel, PowerPoint, and desire to improve further</w:t>
      </w:r>
    </w:p>
    <w:p w14:paraId="288284B7"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project management and communication skills</w:t>
      </w:r>
    </w:p>
    <w:p w14:paraId="322A26B0"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Ability to work cross functionally in a fast-paced environment</w:t>
      </w:r>
    </w:p>
    <w:p w14:paraId="161B0F59" w14:textId="77777777" w:rsidR="00297079" w:rsidRDefault="00297079" w:rsidP="00297079">
      <w:pPr>
        <w:numPr>
          <w:ilvl w:val="0"/>
          <w:numId w:val="1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Open to travel 10-35% of time</w:t>
      </w:r>
    </w:p>
    <w:p w14:paraId="272881E8"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Preferred</w:t>
      </w:r>
    </w:p>
    <w:p w14:paraId="580C5A13" w14:textId="77777777" w:rsidR="00297079" w:rsidRDefault="00297079" w:rsidP="00297079">
      <w:pPr>
        <w:numPr>
          <w:ilvl w:val="0"/>
          <w:numId w:val="1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in automotive aftermarket or similar industry</w:t>
      </w:r>
    </w:p>
    <w:p w14:paraId="6CE87EF7" w14:textId="77777777" w:rsidR="00297079" w:rsidRDefault="00297079" w:rsidP="00297079">
      <w:pPr>
        <w:numPr>
          <w:ilvl w:val="0"/>
          <w:numId w:val="1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Familiarity with enterprise tools such as Helium10, Oracle NetSuite, </w:t>
      </w:r>
      <w:proofErr w:type="spellStart"/>
      <w:r>
        <w:rPr>
          <w:rFonts w:ascii="Segoe UI" w:hAnsi="Segoe UI" w:cs="Segoe UI"/>
          <w:sz w:val="21"/>
          <w:szCs w:val="21"/>
          <w:bdr w:val="none" w:sz="0" w:space="0" w:color="auto" w:frame="1"/>
        </w:rPr>
        <w:t>PowerBI</w:t>
      </w:r>
      <w:proofErr w:type="spellEnd"/>
      <w:r>
        <w:rPr>
          <w:rFonts w:ascii="Segoe UI" w:hAnsi="Segoe UI" w:cs="Segoe UI"/>
          <w:sz w:val="21"/>
          <w:szCs w:val="21"/>
          <w:bdr w:val="none" w:sz="0" w:space="0" w:color="auto" w:frame="1"/>
        </w:rPr>
        <w:t>, Tableau</w:t>
      </w:r>
    </w:p>
    <w:p w14:paraId="2E5BB16F" w14:textId="77777777" w:rsidR="00297079" w:rsidRDefault="00297079" w:rsidP="00297079">
      <w:pPr>
        <w:numPr>
          <w:ilvl w:val="0"/>
          <w:numId w:val="1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Ability to speak Mandarin, Vietnamese, German, or Spanish is a plus</w:t>
      </w:r>
    </w:p>
    <w:p w14:paraId="0EB2B1CA" w14:textId="77777777" w:rsidR="00297079" w:rsidRDefault="00297079" w:rsidP="00297079">
      <w:pPr>
        <w:numPr>
          <w:ilvl w:val="0"/>
          <w:numId w:val="1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Coding experience with Tableau and/or Power BI</w:t>
      </w:r>
    </w:p>
    <w:p w14:paraId="785B4A47"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613D72F6"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u w:val="single"/>
          <w:bdr w:val="none" w:sz="0" w:space="0" w:color="auto" w:frame="1"/>
        </w:rPr>
        <w:t>Salary Range</w:t>
      </w:r>
    </w:p>
    <w:p w14:paraId="0D703A3C"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$73,000 - $102,700</w:t>
      </w:r>
    </w:p>
    <w:p w14:paraId="2576D4BC"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5ACBE7F8"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i/>
          <w:iCs/>
          <w:sz w:val="21"/>
          <w:szCs w:val="21"/>
          <w:bdr w:val="none" w:sz="0" w:space="0" w:color="auto" w:frame="1"/>
        </w:rPr>
        <w:t>All qualified candidates will receive consideration for employment without regard to race, color, religion, sex, sexual orientation, gender identity, national origin, disability or protected veteran status.</w:t>
      </w:r>
    </w:p>
    <w:p w14:paraId="5B8EED5C"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1534BB37"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All Candidates must be in possession of identification proving authorization to work in the United States. This Position does not offer sponsorship of Work Visas. Resumes submitted that cannot fulfill these requirements will not be considered.</w:t>
      </w:r>
    </w:p>
    <w:p w14:paraId="413ED176" w14:textId="77777777" w:rsidR="00297079" w:rsidRDefault="00297079" w:rsidP="00297079">
      <w:pPr>
        <w:pStyle w:val="Heading2"/>
        <w:spacing w:before="0"/>
        <w:textAlignment w:val="baseline"/>
        <w:rPr>
          <w:rFonts w:ascii="Segoe UI" w:hAnsi="Segoe UI" w:cs="Segoe UI"/>
          <w:sz w:val="30"/>
          <w:szCs w:val="30"/>
        </w:rPr>
      </w:pPr>
      <w:r>
        <w:br/>
      </w:r>
      <w:r>
        <w:br/>
      </w:r>
      <w:r>
        <w:rPr>
          <w:rFonts w:ascii="Segoe UI" w:hAnsi="Segoe UI" w:cs="Segoe UI"/>
          <w:sz w:val="30"/>
          <w:szCs w:val="30"/>
        </w:rPr>
        <w:t>About the job</w:t>
      </w:r>
    </w:p>
    <w:p w14:paraId="21F68332"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rPr>
        <w:t>As an NRG employee, we encourage you to take charge of your career and development journey. We invite you to explore exciting opportunities across our businesses. You’ll find that our dynamic work environment provides variety and challenge. Your growth is key to our ongoing success—take the lead in shaping your career development, goals and future!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Job Summary</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lastRenderedPageBreak/>
        <w:t>NRG’s Corporate Strategy team is responsible for defining and developing successful strategies to enhance the business, drive the corporate vision, and meet other high-priority corporate objectives. The team serves as a centralized source of analysis and insight that looks across the entirety of the business to determine appropriate pathways to value. The team also engages in early-stage and emerging opportunity identification, investment and testing to promote sustained value creation and competitive advantage.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The Associate, Corporate Strategy will assume a role in a high-visibility team that works alongside NRG’s discovery &amp; insights function and other key corporate and business unit teams to define the next several years for NRG. The Corporate Strategy team also houses Consumer Insights and Corporate Venture Capital.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In This Role, You Will</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0913DB27" w14:textId="77777777" w:rsidR="00297079" w:rsidRDefault="00297079" w:rsidP="00297079">
      <w:pPr>
        <w:numPr>
          <w:ilvl w:val="0"/>
          <w:numId w:val="12"/>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Contribute to the development market, competitive, and opportunity assessments aligned with NRG’s mission and vision</w:t>
      </w:r>
      <w:r>
        <w:rPr>
          <w:rStyle w:val="white-space-pre"/>
          <w:rFonts w:ascii="Segoe UI" w:hAnsi="Segoe UI" w:cs="Segoe UI"/>
          <w:sz w:val="21"/>
          <w:szCs w:val="21"/>
          <w:bdr w:val="none" w:sz="0" w:space="0" w:color="auto" w:frame="1"/>
        </w:rPr>
        <w:t xml:space="preserve"> </w:t>
      </w:r>
    </w:p>
    <w:p w14:paraId="59CB0D4E" w14:textId="77777777" w:rsidR="00297079" w:rsidRDefault="00297079" w:rsidP="00297079">
      <w:pPr>
        <w:numPr>
          <w:ilvl w:val="0"/>
          <w:numId w:val="1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Provide deep dive analysis and insights on emerging trends, sectors and technologies relevant to NRG’s future growth</w:t>
      </w:r>
    </w:p>
    <w:p w14:paraId="5DCA54A2" w14:textId="77777777" w:rsidR="00297079" w:rsidRDefault="00297079" w:rsidP="00297079">
      <w:pPr>
        <w:numPr>
          <w:ilvl w:val="0"/>
          <w:numId w:val="1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Translate findings into clear, compelling presentations and reports for senior audiences</w:t>
      </w:r>
    </w:p>
    <w:p w14:paraId="361DA8E3" w14:textId="77777777" w:rsidR="00297079" w:rsidRDefault="00297079" w:rsidP="00297079">
      <w:pPr>
        <w:numPr>
          <w:ilvl w:val="0"/>
          <w:numId w:val="1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Provide ad hoc analytical and project support for internal teams</w:t>
      </w:r>
    </w:p>
    <w:p w14:paraId="2AE4E4BB" w14:textId="77777777" w:rsidR="00297079" w:rsidRDefault="00297079" w:rsidP="00297079">
      <w:pPr>
        <w:numPr>
          <w:ilvl w:val="0"/>
          <w:numId w:val="12"/>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Attend relevant sector events to build network and better understand potential opportunities for NRG</w:t>
      </w:r>
      <w:r>
        <w:rPr>
          <w:rStyle w:val="white-space-pre"/>
          <w:rFonts w:ascii="Segoe UI" w:hAnsi="Segoe UI" w:cs="Segoe UI"/>
          <w:sz w:val="21"/>
          <w:szCs w:val="21"/>
          <w:bdr w:val="none" w:sz="0" w:space="0" w:color="auto" w:frame="1"/>
        </w:rPr>
        <w:t xml:space="preserve"> </w:t>
      </w:r>
    </w:p>
    <w:p w14:paraId="2A27B2BA" w14:textId="77777777" w:rsidR="00297079" w:rsidRDefault="00297079" w:rsidP="00297079">
      <w:pPr>
        <w:numPr>
          <w:ilvl w:val="0"/>
          <w:numId w:val="1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the annual strategic planning process on an as needed basis</w:t>
      </w:r>
    </w:p>
    <w:p w14:paraId="50004669" w14:textId="77777777" w:rsidR="00297079" w:rsidRDefault="00297079" w:rsidP="00297079">
      <w:pPr>
        <w:numPr>
          <w:ilvl w:val="0"/>
          <w:numId w:val="12"/>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the Discovery &amp; Innovation function on an as needed basis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359A16DE" w14:textId="77777777" w:rsidR="00297079" w:rsidRDefault="00297079" w:rsidP="00297079">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Working Conditions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736C0BA0" w14:textId="77777777" w:rsidR="00297079" w:rsidRDefault="00297079" w:rsidP="00297079">
      <w:pPr>
        <w:numPr>
          <w:ilvl w:val="0"/>
          <w:numId w:val="1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Located in Princeton, NJ or Houston, TX office</w:t>
      </w:r>
    </w:p>
    <w:p w14:paraId="1306F62F" w14:textId="77777777" w:rsidR="00297079" w:rsidRDefault="00297079" w:rsidP="00297079">
      <w:pPr>
        <w:numPr>
          <w:ilvl w:val="0"/>
          <w:numId w:val="1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Hybrid workforce segmentation; 3 days per week in office</w:t>
      </w:r>
    </w:p>
    <w:p w14:paraId="0D1F22B3" w14:textId="77777777" w:rsidR="00297079" w:rsidRDefault="00297079" w:rsidP="00297079">
      <w:pPr>
        <w:numPr>
          <w:ilvl w:val="0"/>
          <w:numId w:val="1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Some overtime required as special projects arise</w:t>
      </w:r>
    </w:p>
    <w:p w14:paraId="7E82D449" w14:textId="77777777" w:rsidR="00297079" w:rsidRDefault="00297079" w:rsidP="00297079">
      <w:pPr>
        <w:numPr>
          <w:ilvl w:val="0"/>
          <w:numId w:val="13"/>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Some travel may be required</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7C16FB9D" w14:textId="77777777" w:rsidR="00297079" w:rsidRDefault="00297079" w:rsidP="00297079">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Minimum Requirements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18BFA30F" w14:textId="77777777" w:rsidR="00297079" w:rsidRDefault="00297079" w:rsidP="00297079">
      <w:pPr>
        <w:numPr>
          <w:ilvl w:val="0"/>
          <w:numId w:val="1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Bachelor’s degree</w:t>
      </w:r>
    </w:p>
    <w:p w14:paraId="0ADF3505" w14:textId="77777777" w:rsidR="00297079" w:rsidRDefault="00297079" w:rsidP="00297079">
      <w:pPr>
        <w:numPr>
          <w:ilvl w:val="0"/>
          <w:numId w:val="1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t>1-3 years of work experience on a fast-paced, analytics-driven team</w:t>
      </w:r>
    </w:p>
    <w:p w14:paraId="3001A7A1" w14:textId="77777777" w:rsidR="00297079" w:rsidRDefault="00297079" w:rsidP="00297079">
      <w:pPr>
        <w:numPr>
          <w:ilvl w:val="0"/>
          <w:numId w:val="14"/>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conducting research, managing data and generating insights</w:t>
      </w:r>
      <w:r>
        <w:rPr>
          <w:rStyle w:val="white-space-pre"/>
          <w:rFonts w:ascii="Segoe UI" w:hAnsi="Segoe UI" w:cs="Segoe UI"/>
          <w:sz w:val="21"/>
          <w:szCs w:val="21"/>
          <w:bdr w:val="none" w:sz="0" w:space="0" w:color="auto" w:frame="1"/>
        </w:rPr>
        <w:t xml:space="preserve"> </w:t>
      </w:r>
    </w:p>
    <w:p w14:paraId="4A88A8C6" w14:textId="77777777" w:rsidR="00297079" w:rsidRDefault="00297079" w:rsidP="00297079">
      <w:pPr>
        <w:numPr>
          <w:ilvl w:val="0"/>
          <w:numId w:val="14"/>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Proficiency in PowerPoint and Excel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77BF933C" w14:textId="77777777" w:rsidR="00297079" w:rsidRDefault="00297079" w:rsidP="00297079">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Preferred Qualifications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0B8066CD" w14:textId="77777777" w:rsidR="00297079" w:rsidRDefault="00297079" w:rsidP="00297079">
      <w:pPr>
        <w:numPr>
          <w:ilvl w:val="0"/>
          <w:numId w:val="1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Corporate strategy, management consulting, private equity or venture capital experience</w:t>
      </w:r>
    </w:p>
    <w:p w14:paraId="57F47FA4" w14:textId="77777777" w:rsidR="00297079" w:rsidRDefault="00297079" w:rsidP="00297079">
      <w:pPr>
        <w:numPr>
          <w:ilvl w:val="0"/>
          <w:numId w:val="1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in energy, consumer service and/or technology sectors</w:t>
      </w:r>
    </w:p>
    <w:p w14:paraId="59D1A71F" w14:textId="77777777" w:rsidR="00297079" w:rsidRDefault="00297079" w:rsidP="00297079">
      <w:pPr>
        <w:numPr>
          <w:ilvl w:val="0"/>
          <w:numId w:val="1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Financial modeling</w:t>
      </w:r>
    </w:p>
    <w:p w14:paraId="5B05235B" w14:textId="77777777" w:rsidR="00297079" w:rsidRDefault="00297079" w:rsidP="00297079">
      <w:pPr>
        <w:numPr>
          <w:ilvl w:val="0"/>
          <w:numId w:val="15"/>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Proficiency in data analytics tools such as Power BI or Tableau</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6F2A44C1" w14:textId="77777777" w:rsidR="00297079" w:rsidRDefault="00297079" w:rsidP="00297079">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 xml:space="preserve">Additional Knowledge, Skills </w:t>
      </w:r>
      <w:proofErr w:type="gramStart"/>
      <w:r>
        <w:rPr>
          <w:rStyle w:val="Strong"/>
          <w:rFonts w:ascii="Segoe UI" w:hAnsi="Segoe UI" w:cs="Segoe UI"/>
          <w:sz w:val="21"/>
          <w:szCs w:val="21"/>
          <w:bdr w:val="none" w:sz="0" w:space="0" w:color="auto" w:frame="1"/>
        </w:rPr>
        <w:t>And</w:t>
      </w:r>
      <w:proofErr w:type="gramEnd"/>
      <w:r>
        <w:rPr>
          <w:rStyle w:val="Strong"/>
          <w:rFonts w:ascii="Segoe UI" w:hAnsi="Segoe UI" w:cs="Segoe UI"/>
          <w:sz w:val="21"/>
          <w:szCs w:val="21"/>
          <w:bdr w:val="none" w:sz="0" w:space="0" w:color="auto" w:frame="1"/>
        </w:rPr>
        <w:t xml:space="preserve"> Abilities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439C9321"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analytical and critical thinking</w:t>
      </w:r>
    </w:p>
    <w:p w14:paraId="68C52BEF"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Data driven approach to problem solving</w:t>
      </w:r>
    </w:p>
    <w:p w14:paraId="6F334C95"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Ability to synthesize large datasets into meaningful insights</w:t>
      </w:r>
    </w:p>
    <w:p w14:paraId="1E0DEB63"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Proactive self-starter with ability to navigate ambiguity</w:t>
      </w:r>
    </w:p>
    <w:p w14:paraId="170C072A"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Naturally curious and inquisitive; willing to think outside the box</w:t>
      </w:r>
    </w:p>
    <w:p w14:paraId="437B93B3" w14:textId="77777777" w:rsidR="00297079" w:rsidRDefault="00297079" w:rsidP="00297079">
      <w:pPr>
        <w:numPr>
          <w:ilvl w:val="0"/>
          <w:numId w:val="1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Team player with ability to collaborate to ensure analysis robustness</w:t>
      </w:r>
      <w:r>
        <w:rPr>
          <w:rStyle w:val="white-space-pre"/>
          <w:rFonts w:ascii="Segoe UI" w:hAnsi="Segoe UI" w:cs="Segoe UI"/>
          <w:sz w:val="21"/>
          <w:szCs w:val="21"/>
          <w:bdr w:val="none" w:sz="0" w:space="0" w:color="auto" w:frame="1"/>
        </w:rPr>
        <w:t xml:space="preserve"> </w:t>
      </w:r>
    </w:p>
    <w:p w14:paraId="76DE11C4" w14:textId="77777777" w:rsidR="00297079" w:rsidRDefault="00297079" w:rsidP="00297079">
      <w:pPr>
        <w:numPr>
          <w:ilvl w:val="0"/>
          <w:numId w:val="16"/>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Ability to create high-impact presentations with clear articulation of key messages</w:t>
      </w:r>
    </w:p>
    <w:p w14:paraId="405C80F1" w14:textId="77777777" w:rsidR="00297079" w:rsidRDefault="00297079" w:rsidP="00297079">
      <w:pPr>
        <w:numPr>
          <w:ilvl w:val="0"/>
          <w:numId w:val="1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Passionate about problem solving and balancing analytics with creative solutions to achieve an objective.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37CB773E" w14:textId="77777777" w:rsidR="00297079" w:rsidRDefault="00297079" w:rsidP="00297079">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The base salary range for this position is: $ 90,000 - 100,000* *The base salary range above represents the low and high end of the salary range for this position. Actual salaries will vary based on several factors including but not limited to location, experience, and performance. The range listed is just one component of the total compensation package for employees. Other rewards may include annual bonus, short- and long-term incentives, and program-specific awards. In addition, the position may be eligible to participate in the benefits program which include, but are not limited to, medical, vision, dental, 401K, and flexible spending accounts.</w:t>
      </w:r>
    </w:p>
    <w:p w14:paraId="7EF5174D" w14:textId="77777777" w:rsidR="00297079" w:rsidRDefault="00297079" w:rsidP="00297079">
      <w:pPr>
        <w:pStyle w:val="Heading2"/>
        <w:spacing w:before="0"/>
        <w:textAlignment w:val="baseline"/>
        <w:rPr>
          <w:rFonts w:ascii="Segoe UI" w:hAnsi="Segoe UI" w:cs="Segoe UI"/>
          <w:sz w:val="30"/>
          <w:szCs w:val="30"/>
        </w:rPr>
      </w:pPr>
      <w:r>
        <w:lastRenderedPageBreak/>
        <w:br/>
      </w:r>
      <w:r>
        <w:br/>
      </w:r>
      <w:r>
        <w:rPr>
          <w:rFonts w:ascii="Segoe UI" w:hAnsi="Segoe UI" w:cs="Segoe UI"/>
          <w:sz w:val="30"/>
          <w:szCs w:val="30"/>
        </w:rPr>
        <w:t>About the job</w:t>
      </w:r>
    </w:p>
    <w:p w14:paraId="1B8BD48B"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Position Overview</w:t>
      </w:r>
      <w:r>
        <w:rPr>
          <w:rStyle w:val="white-space-pre"/>
          <w:rFonts w:ascii="Segoe UI" w:eastAsiaTheme="majorEastAsia" w:hAnsi="Segoe UI" w:cs="Segoe UI"/>
          <w:b/>
          <w:bCs/>
          <w:sz w:val="21"/>
          <w:szCs w:val="21"/>
          <w:bdr w:val="none" w:sz="0" w:space="0" w:color="auto" w:frame="1"/>
        </w:rPr>
        <w:t xml:space="preserve"> </w:t>
      </w:r>
    </w:p>
    <w:p w14:paraId="5E659DCE"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We are seeking a highly motivated and analytical Corporate Strategy &amp; Finance Associate to join our team. In this role, you will play a crucial part in shaping the strategic direction and growth of our organization. You will work closely with senior leadership to evaluate new business opportunities, build scalable financial systems to support strategic planning, and guide cross-functional projects for strategic and financial decision-making.</w:t>
      </w:r>
    </w:p>
    <w:p w14:paraId="7B63C259"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3D23BA5B"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Key Responsibilities</w:t>
      </w:r>
      <w:r>
        <w:rPr>
          <w:rStyle w:val="white-space-pre"/>
          <w:rFonts w:ascii="Segoe UI" w:eastAsiaTheme="majorEastAsia" w:hAnsi="Segoe UI" w:cs="Segoe UI"/>
          <w:b/>
          <w:bCs/>
          <w:sz w:val="21"/>
          <w:szCs w:val="21"/>
          <w:bdr w:val="none" w:sz="0" w:space="0" w:color="auto" w:frame="1"/>
        </w:rPr>
        <w:t xml:space="preserve"> </w:t>
      </w:r>
    </w:p>
    <w:p w14:paraId="1EB10FCD"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Drive our enterprise strategy by scaling and streamlining financial systems and processes tied to strategic planning and growth initiatives</w:t>
      </w:r>
    </w:p>
    <w:p w14:paraId="09B7DDAE"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Build detailed financial models, business cases, valuation analyses, and scenario planning tools to support executive decision-making</w:t>
      </w:r>
    </w:p>
    <w:p w14:paraId="6DC00425"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Assist in the development and execution of growth opportunities, including partnerships, investments, M&amp;A, or new product/business lines</w:t>
      </w:r>
    </w:p>
    <w:p w14:paraId="7A6BF886"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Evaluate and manage corporate financing and/or corporate capital structure opportunities</w:t>
      </w:r>
    </w:p>
    <w:p w14:paraId="1B2A1AE7"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Collaborate with cross-functional teams to ensure alignment toward firmwide goals and effective project delivery</w:t>
      </w:r>
    </w:p>
    <w:p w14:paraId="3956CAE3"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Conduct market research and industry analysis to identify trends, competitive dynamics, and new business opportunities that support corporate strategy</w:t>
      </w:r>
    </w:p>
    <w:p w14:paraId="51B23E6E" w14:textId="77777777" w:rsidR="00297079" w:rsidRDefault="00297079" w:rsidP="00297079">
      <w:pPr>
        <w:numPr>
          <w:ilvl w:val="0"/>
          <w:numId w:val="1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and deliver presentations, reports, and documents for senior leadership</w:t>
      </w:r>
    </w:p>
    <w:p w14:paraId="3E11E53E"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F9448D9"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Qualifications</w:t>
      </w:r>
      <w:r>
        <w:rPr>
          <w:rStyle w:val="white-space-pre"/>
          <w:rFonts w:ascii="Segoe UI" w:eastAsiaTheme="majorEastAsia" w:hAnsi="Segoe UI" w:cs="Segoe UI"/>
          <w:b/>
          <w:bCs/>
          <w:sz w:val="21"/>
          <w:szCs w:val="21"/>
          <w:bdr w:val="none" w:sz="0" w:space="0" w:color="auto" w:frame="1"/>
        </w:rPr>
        <w:t xml:space="preserve"> </w:t>
      </w:r>
    </w:p>
    <w:p w14:paraId="06BB980F"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3-4 years in investment banking, corporate development/finance, or management consulting; experience within the alternative asset management industry preferred</w:t>
      </w:r>
    </w:p>
    <w:p w14:paraId="65C52827"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Advanced proficiency in Excel, financial modeling, and PowerPoint; SQL and Python familiarity strongly desired</w:t>
      </w:r>
    </w:p>
    <w:p w14:paraId="57A23C8E"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High standard for accuracy and thoroughness in analysis and documentation</w:t>
      </w:r>
    </w:p>
    <w:p w14:paraId="05F9EC01"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quantitative and qualitative analytical abilities; experience synthesizing large amounts of data to inform business strategy</w:t>
      </w:r>
    </w:p>
    <w:p w14:paraId="5FDFA2BA"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written and verbal communication skills, with the ability to present complex information clearly and concisely</w:t>
      </w:r>
    </w:p>
    <w:p w14:paraId="21729489" w14:textId="77777777" w:rsidR="00297079" w:rsidRDefault="00297079" w:rsidP="00297079">
      <w:pPr>
        <w:numPr>
          <w:ilvl w:val="0"/>
          <w:numId w:val="1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working in team environments and engaging with stakeholders at all organizational levels</w:t>
      </w:r>
    </w:p>
    <w:p w14:paraId="43B912E0" w14:textId="77777777" w:rsidR="00297079" w:rsidRDefault="00297079" w:rsidP="00297079">
      <w:pPr>
        <w:spacing w:after="0"/>
        <w:textAlignment w:val="baseline"/>
        <w:rPr>
          <w:rFonts w:ascii="Segoe UI" w:hAnsi="Segoe UI" w:cs="Segoe UI"/>
          <w:sz w:val="21"/>
          <w:szCs w:val="21"/>
          <w:bdr w:val="none" w:sz="0" w:space="0" w:color="auto" w:frame="1"/>
        </w:rPr>
      </w:pPr>
    </w:p>
    <w:p w14:paraId="206D04FF" w14:textId="77777777" w:rsidR="00297079" w:rsidRDefault="00297079" w:rsidP="00297079">
      <w:pPr>
        <w:pStyle w:val="Heading2"/>
        <w:spacing w:before="0"/>
        <w:textAlignment w:val="baseline"/>
        <w:rPr>
          <w:rFonts w:ascii="Segoe UI" w:hAnsi="Segoe UI" w:cs="Segoe UI"/>
          <w:sz w:val="30"/>
          <w:szCs w:val="30"/>
        </w:rPr>
      </w:pPr>
      <w:r>
        <w:lastRenderedPageBreak/>
        <w:br/>
      </w:r>
      <w:r>
        <w:br/>
      </w:r>
      <w:r>
        <w:rPr>
          <w:rFonts w:ascii="Segoe UI" w:hAnsi="Segoe UI" w:cs="Segoe UI"/>
          <w:sz w:val="30"/>
          <w:szCs w:val="30"/>
        </w:rPr>
        <w:t>About the job</w:t>
      </w:r>
    </w:p>
    <w:p w14:paraId="11656D67"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 successful Associate will support the various activities described below, helping to identify needs, define strategy, create implementation plans, and assist in the execution of those plans. A successful candidate will be able to manage multiple projects simultaneously, bring analytical rigor to decision-making, communicate effectively across the organization and with senior leadership, and understand how to achieve organizational buy-in and drive change.</w:t>
      </w:r>
    </w:p>
    <w:p w14:paraId="7B22B5D2"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The day-to-day experience of the Corporate Strategy Associate will be varied. The individual may spend one day analyzing financial statements and developing a financial model, the next day researching a new business venture, and another day managing the execution of a critical business initiative. This role requires strong analytical skills and a desire to tackle new challenges daily. Responsibilities will include, but are not limited to:</w:t>
      </w:r>
    </w:p>
    <w:p w14:paraId="7DA63C56"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white-space-pre"/>
          <w:rFonts w:ascii="Segoe UI" w:eastAsiaTheme="majorEastAsia" w:hAnsi="Segoe UI" w:cs="Segoe UI"/>
          <w:sz w:val="21"/>
          <w:szCs w:val="21"/>
          <w:bdr w:val="none" w:sz="0" w:space="0" w:color="auto" w:frame="1"/>
        </w:rPr>
        <w:t xml:space="preserve"> </w:t>
      </w:r>
    </w:p>
    <w:p w14:paraId="6D65A39A" w14:textId="77777777" w:rsidR="00297079" w:rsidRDefault="00297079" w:rsidP="00297079">
      <w:pPr>
        <w:numPr>
          <w:ilvl w:val="0"/>
          <w:numId w:val="19"/>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Prepare and maintain financial models to evaluate new business ventures and emerging tenants. These models include 10-year cash flows for IRR, cash flow multiple, and other profitability analyses.</w:t>
      </w:r>
      <w:r>
        <w:rPr>
          <w:rStyle w:val="white-space-pre"/>
          <w:rFonts w:ascii="Segoe UI" w:hAnsi="Segoe UI" w:cs="Segoe UI"/>
          <w:sz w:val="21"/>
          <w:szCs w:val="21"/>
          <w:bdr w:val="none" w:sz="0" w:space="0" w:color="auto" w:frame="1"/>
        </w:rPr>
        <w:t xml:space="preserve"> </w:t>
      </w:r>
    </w:p>
    <w:p w14:paraId="6F424E97"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Opportunistically support in additional revenue enhancement / ancillary income and business priority opportunities (e.g., partnerships, potential investment opportunities in operating businesses, "green" technologies, investment recommendations and due diligence of non-real estate operating businesses, etc.).</w:t>
      </w:r>
    </w:p>
    <w:p w14:paraId="5DCDFC9A"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Independently research new and complex subjects to evaluate and create new lines of business.</w:t>
      </w:r>
    </w:p>
    <w:p w14:paraId="426082A0"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Identify needs related to company processes and systems, define implementation plans, and support the execution of those plans along with cross-functional partners.</w:t>
      </w:r>
    </w:p>
    <w:p w14:paraId="0B80166F"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Work with diverse, cross-functional teams and senior leadership to identify business opportunities with significant impact to profitability.</w:t>
      </w:r>
    </w:p>
    <w:p w14:paraId="4BE95FCA"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the execution of existing high-priority initiatives across all functional areas of the business.</w:t>
      </w:r>
    </w:p>
    <w:p w14:paraId="530C9C74" w14:textId="77777777" w:rsidR="00297079" w:rsidRDefault="00297079" w:rsidP="00297079">
      <w:pPr>
        <w:numPr>
          <w:ilvl w:val="0"/>
          <w:numId w:val="19"/>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Perform business intelligence research to establish industry best practices for implementation at WS.</w:t>
      </w:r>
    </w:p>
    <w:p w14:paraId="25DAE057"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Immediate Opportunity and Potential for Growth:</w:t>
      </w:r>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This role will provide significant exposure to the WS organization and senior leadership as well as to a breadth of projects and company initiatives. A successful Associate will have significant growth opportunities within WS and will play a critical role in key decisions within the company.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58DD270C" w14:textId="77777777" w:rsidR="00297079" w:rsidRDefault="00297079" w:rsidP="00297079">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Requirements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372FCF1A"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t>4+ years of overall experience in strategy and process improvement</w:t>
      </w:r>
    </w:p>
    <w:p w14:paraId="4028E6D2" w14:textId="77777777" w:rsidR="00297079" w:rsidRDefault="00297079" w:rsidP="00297079">
      <w:pPr>
        <w:numPr>
          <w:ilvl w:val="0"/>
          <w:numId w:val="20"/>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Preferred profiles include:</w:t>
      </w:r>
      <w:r>
        <w:rPr>
          <w:rStyle w:val="white-space-pre"/>
          <w:rFonts w:ascii="Segoe UI" w:hAnsi="Segoe UI" w:cs="Segoe UI"/>
          <w:sz w:val="21"/>
          <w:szCs w:val="21"/>
          <w:bdr w:val="none" w:sz="0" w:space="0" w:color="auto" w:frame="1"/>
        </w:rPr>
        <w:t xml:space="preserve"> </w:t>
      </w:r>
    </w:p>
    <w:p w14:paraId="7C2BDFFA" w14:textId="77777777" w:rsidR="00297079" w:rsidRDefault="00297079" w:rsidP="00297079">
      <w:pPr>
        <w:numPr>
          <w:ilvl w:val="1"/>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Consulting</w:t>
      </w:r>
    </w:p>
    <w:p w14:paraId="3A3C63EB" w14:textId="77777777" w:rsidR="00297079" w:rsidRDefault="00297079" w:rsidP="00297079">
      <w:pPr>
        <w:numPr>
          <w:ilvl w:val="1"/>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Investment banking with focus on M&amp;A</w:t>
      </w:r>
    </w:p>
    <w:p w14:paraId="39D21001" w14:textId="77777777" w:rsidR="00297079" w:rsidRDefault="00297079" w:rsidP="00297079">
      <w:pPr>
        <w:numPr>
          <w:ilvl w:val="1"/>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Internal consulting or process improvement within a growing company</w:t>
      </w:r>
    </w:p>
    <w:p w14:paraId="4ABCC3D7"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Self-starter with the ability to support high-value initiatives to conclusion</w:t>
      </w:r>
    </w:p>
    <w:p w14:paraId="46B1E1E7"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Excels in fast-paced environments</w:t>
      </w:r>
    </w:p>
    <w:p w14:paraId="313429BE"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analytical capabilities and previous experience developing data-driven analyses</w:t>
      </w:r>
    </w:p>
    <w:p w14:paraId="39323B29"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soft skills and the ability to work cross-functionally to persuade and drive change</w:t>
      </w:r>
    </w:p>
    <w:p w14:paraId="57146544"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written and verbal presentation skills, enabling this person to prepare and present information and recommendations to a broad and diverse audience</w:t>
      </w:r>
    </w:p>
    <w:p w14:paraId="447DC595"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Comfort with and eagerness to tackle ambiguous problems</w:t>
      </w:r>
    </w:p>
    <w:p w14:paraId="2811C3D7"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knowledge of Excel and PowerPoint with ability to produce clear reports and presentations</w:t>
      </w:r>
    </w:p>
    <w:p w14:paraId="4C92D95C" w14:textId="77777777" w:rsidR="00297079" w:rsidRDefault="00297079" w:rsidP="00297079">
      <w:pPr>
        <w:numPr>
          <w:ilvl w:val="0"/>
          <w:numId w:val="2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Interest in real estate</w:t>
      </w:r>
    </w:p>
    <w:p w14:paraId="38A9787D"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About WS Development</w:t>
      </w:r>
    </w:p>
    <w:p w14:paraId="5880139F"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Massachusetts-based WS Development is a mixed-use developer with a singular mission: creating places people want to be. With an approach that values art, science, innovation and, above all else, people, WS strives to engage each community it serves with best-in-class experiences, designed with our customers, tenants and partners in mind. Established in 1990, WS is one of few </w:t>
      </w:r>
      <w:proofErr w:type="gramStart"/>
      <w:r>
        <w:rPr>
          <w:rFonts w:ascii="Segoe UI" w:hAnsi="Segoe UI" w:cs="Segoe UI"/>
          <w:sz w:val="21"/>
          <w:szCs w:val="21"/>
          <w:bdr w:val="none" w:sz="0" w:space="0" w:color="auto" w:frame="1"/>
        </w:rPr>
        <w:t>vertically-integrated</w:t>
      </w:r>
      <w:proofErr w:type="gramEnd"/>
      <w:r>
        <w:rPr>
          <w:rFonts w:ascii="Segoe UI" w:hAnsi="Segoe UI" w:cs="Segoe UI"/>
          <w:sz w:val="21"/>
          <w:szCs w:val="21"/>
          <w:bdr w:val="none" w:sz="0" w:space="0" w:color="auto" w:frame="1"/>
        </w:rPr>
        <w:t xml:space="preserve"> real estate companies that conceptualizes, owns, operates and leases more than 100 properties that range from cutting-edge urban spaces to lifestyle and community centers. With over 22 million square feet of existing space and an additional nine million square feet under development, it is one of the largest privately-owned development firms in the country.</w:t>
      </w:r>
    </w:p>
    <w:p w14:paraId="447DAE27"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WS is where great ideas and great people come together to design, build, and operate some of the best loved real estate projects in the country. We live at the intersection of entrepreneurship and establishment. We have the infrastructure of decades supporting a culture of free-thinking excellence.</w:t>
      </w:r>
    </w:p>
    <w:p w14:paraId="248EDD85" w14:textId="77777777" w:rsidR="00297079" w:rsidRDefault="00297079" w:rsidP="00297079">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We expect every WS employee to feel welcomed and valued irrespective of race, color, religion, gender, gender identity or expression, sexual orientation, national origin, disability, age, veteran status, marital status, parental status, cultural background, and life experiences. Or for any other reason.</w:t>
      </w:r>
    </w:p>
    <w:p w14:paraId="17D4F882" w14:textId="77777777" w:rsidR="00297079" w:rsidRDefault="00297079" w:rsidP="00297079">
      <w:pPr>
        <w:textAlignment w:val="baseline"/>
        <w:rPr>
          <w:rFonts w:ascii="Segoe UI" w:hAnsi="Segoe UI" w:cs="Segoe UI"/>
          <w:sz w:val="21"/>
          <w:szCs w:val="21"/>
          <w:bdr w:val="none" w:sz="0" w:space="0" w:color="auto" w:frame="1"/>
        </w:rPr>
      </w:pPr>
    </w:p>
    <w:p w14:paraId="18CD5A37" w14:textId="77777777" w:rsidR="000134BE" w:rsidRDefault="000134BE" w:rsidP="000134BE">
      <w:pPr>
        <w:pStyle w:val="Heading2"/>
        <w:spacing w:before="0"/>
        <w:textAlignment w:val="baseline"/>
        <w:rPr>
          <w:rFonts w:ascii="Segoe UI" w:hAnsi="Segoe UI" w:cs="Segoe UI"/>
          <w:sz w:val="30"/>
          <w:szCs w:val="30"/>
        </w:rPr>
      </w:pPr>
      <w:r>
        <w:rPr>
          <w:rFonts w:ascii="Segoe UI" w:hAnsi="Segoe UI" w:cs="Segoe UI"/>
          <w:sz w:val="30"/>
          <w:szCs w:val="30"/>
        </w:rPr>
        <w:t>About the job</w:t>
      </w:r>
    </w:p>
    <w:p w14:paraId="190ABDA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What we do and why we do it</w:t>
      </w:r>
    </w:p>
    <w:p w14:paraId="4C1BA3E9"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As the leading end-to-end investment platform for single-family rental homes (SFR), our mission is to reinvent the rental housing ecosystem for the benefit of all. We successfully merge our passion for helping investors build wealth through real estate with cutting edge technology that transforms the way they do it.</w:t>
      </w:r>
    </w:p>
    <w:p w14:paraId="5B6C0A78"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How it’s going (and growing)</w:t>
      </w:r>
    </w:p>
    <w:p w14:paraId="5ADA7BDA"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With a talented team of 750+ </w:t>
      </w:r>
      <w:proofErr w:type="spellStart"/>
      <w:r>
        <w:rPr>
          <w:rFonts w:ascii="Segoe UI" w:hAnsi="Segoe UI" w:cs="Segoe UI"/>
          <w:sz w:val="21"/>
          <w:szCs w:val="21"/>
          <w:bdr w:val="none" w:sz="0" w:space="0" w:color="auto" w:frame="1"/>
        </w:rPr>
        <w:t>Roofsters</w:t>
      </w:r>
      <w:proofErr w:type="spellEnd"/>
      <w:r>
        <w:rPr>
          <w:rFonts w:ascii="Segoe UI" w:hAnsi="Segoe UI" w:cs="Segoe UI"/>
          <w:sz w:val="21"/>
          <w:szCs w:val="21"/>
          <w:bdr w:val="none" w:sz="0" w:space="0" w:color="auto" w:frame="1"/>
        </w:rPr>
        <w:t>, our collaborative, can-do culture is what fuels our growth. In 2022, we closed on our Series E, raising $240 million, and have offices in the Bay Area and New York City. Our growth includes recent acquisitions of</w:t>
      </w:r>
      <w:r>
        <w:rPr>
          <w:rStyle w:val="white-space-pre"/>
          <w:rFonts w:ascii="Segoe UI" w:eastAsiaTheme="majorEastAsia" w:hAnsi="Segoe UI" w:cs="Segoe UI"/>
          <w:sz w:val="21"/>
          <w:szCs w:val="21"/>
          <w:bdr w:val="none" w:sz="0" w:space="0" w:color="auto" w:frame="1"/>
        </w:rPr>
        <w:t xml:space="preserve"> </w:t>
      </w:r>
      <w:proofErr w:type="spellStart"/>
      <w:r>
        <w:rPr>
          <w:rStyle w:val="Strong"/>
          <w:rFonts w:ascii="Segoe UI" w:eastAsiaTheme="majorEastAsia" w:hAnsi="Segoe UI" w:cs="Segoe UI"/>
          <w:sz w:val="21"/>
          <w:szCs w:val="21"/>
          <w:bdr w:val="none" w:sz="0" w:space="0" w:color="auto" w:frame="1"/>
        </w:rPr>
        <w:t>Stessa</w:t>
      </w:r>
      <w:proofErr w:type="spellEnd"/>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(financial and asset management software),</w:t>
      </w:r>
      <w:r>
        <w:rPr>
          <w:rStyle w:val="white-space-pre"/>
          <w:rFonts w:ascii="Segoe UI" w:eastAsiaTheme="majorEastAsia" w:hAnsi="Segoe UI" w:cs="Segoe UI"/>
          <w:sz w:val="21"/>
          <w:szCs w:val="21"/>
          <w:bdr w:val="none" w:sz="0" w:space="0" w:color="auto" w:frame="1"/>
        </w:rPr>
        <w:t xml:space="preserve"> </w:t>
      </w:r>
      <w:proofErr w:type="spellStart"/>
      <w:r>
        <w:rPr>
          <w:rStyle w:val="Strong"/>
          <w:rFonts w:ascii="Segoe UI" w:eastAsiaTheme="majorEastAsia" w:hAnsi="Segoe UI" w:cs="Segoe UI"/>
          <w:sz w:val="21"/>
          <w:szCs w:val="21"/>
          <w:bdr w:val="none" w:sz="0" w:space="0" w:color="auto" w:frame="1"/>
        </w:rPr>
        <w:lastRenderedPageBreak/>
        <w:t>RentPrep</w:t>
      </w:r>
      <w:proofErr w:type="spellEnd"/>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(tenant screening and placement service for landlords), and</w:t>
      </w:r>
      <w:r>
        <w:rPr>
          <w:rStyle w:val="white-space-pre"/>
          <w:rFonts w:ascii="Segoe UI" w:eastAsiaTheme="majorEastAsia" w:hAnsi="Segoe UI" w:cs="Segoe UI"/>
          <w:sz w:val="21"/>
          <w:szCs w:val="21"/>
          <w:bdr w:val="none" w:sz="0" w:space="0" w:color="auto" w:frame="1"/>
        </w:rPr>
        <w:t xml:space="preserve"> </w:t>
      </w:r>
      <w:r>
        <w:rPr>
          <w:rStyle w:val="Strong"/>
          <w:rFonts w:ascii="Segoe UI" w:eastAsiaTheme="majorEastAsia" w:hAnsi="Segoe UI" w:cs="Segoe UI"/>
          <w:sz w:val="21"/>
          <w:szCs w:val="21"/>
          <w:bdr w:val="none" w:sz="0" w:space="0" w:color="auto" w:frame="1"/>
        </w:rPr>
        <w:t>Mynd</w:t>
      </w:r>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 xml:space="preserve">(property management platform for both Retail and Institutional investors). In 2025, </w:t>
      </w:r>
      <w:proofErr w:type="spellStart"/>
      <w:r>
        <w:rPr>
          <w:rFonts w:ascii="Segoe UI" w:hAnsi="Segoe UI" w:cs="Segoe UI"/>
          <w:sz w:val="21"/>
          <w:szCs w:val="21"/>
          <w:bdr w:val="none" w:sz="0" w:space="0" w:color="auto" w:frame="1"/>
        </w:rPr>
        <w:t>Roofstock</w:t>
      </w:r>
      <w:proofErr w:type="spellEnd"/>
      <w:r>
        <w:rPr>
          <w:rFonts w:ascii="Segoe UI" w:hAnsi="Segoe UI" w:cs="Segoe UI"/>
          <w:sz w:val="21"/>
          <w:szCs w:val="21"/>
          <w:bdr w:val="none" w:sz="0" w:space="0" w:color="auto" w:frame="1"/>
        </w:rPr>
        <w:t xml:space="preserve"> took an ownership stake in</w:t>
      </w:r>
      <w:r>
        <w:rPr>
          <w:rStyle w:val="white-space-pre"/>
          <w:rFonts w:ascii="Segoe UI" w:eastAsiaTheme="majorEastAsia" w:hAnsi="Segoe UI" w:cs="Segoe UI"/>
          <w:sz w:val="21"/>
          <w:szCs w:val="21"/>
          <w:bdr w:val="none" w:sz="0" w:space="0" w:color="auto" w:frame="1"/>
        </w:rPr>
        <w:t xml:space="preserve"> </w:t>
      </w:r>
      <w:proofErr w:type="spellStart"/>
      <w:r>
        <w:rPr>
          <w:rStyle w:val="Strong"/>
          <w:rFonts w:ascii="Segoe UI" w:eastAsiaTheme="majorEastAsia" w:hAnsi="Segoe UI" w:cs="Segoe UI"/>
          <w:sz w:val="21"/>
          <w:szCs w:val="21"/>
          <w:bdr w:val="none" w:sz="0" w:space="0" w:color="auto" w:frame="1"/>
        </w:rPr>
        <w:t>Casago</w:t>
      </w:r>
      <w:proofErr w:type="spellEnd"/>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(short-term rental management services), expanding our platform to support both long-term and short-term rental investment services.</w:t>
      </w:r>
    </w:p>
    <w:p w14:paraId="0ACE475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About the Role</w:t>
      </w:r>
    </w:p>
    <w:p w14:paraId="2694AD94"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We are seeking a highly motivated and analytical</w:t>
      </w:r>
      <w:r>
        <w:rPr>
          <w:rStyle w:val="white-space-pre"/>
          <w:rFonts w:ascii="Segoe UI" w:eastAsiaTheme="majorEastAsia" w:hAnsi="Segoe UI" w:cs="Segoe UI"/>
          <w:sz w:val="21"/>
          <w:szCs w:val="21"/>
          <w:bdr w:val="none" w:sz="0" w:space="0" w:color="auto" w:frame="1"/>
        </w:rPr>
        <w:t xml:space="preserve"> </w:t>
      </w:r>
      <w:r>
        <w:rPr>
          <w:rStyle w:val="Strong"/>
          <w:rFonts w:ascii="Segoe UI" w:eastAsiaTheme="majorEastAsia" w:hAnsi="Segoe UI" w:cs="Segoe UI"/>
          <w:sz w:val="21"/>
          <w:szCs w:val="21"/>
          <w:bdr w:val="none" w:sz="0" w:space="0" w:color="auto" w:frame="1"/>
        </w:rPr>
        <w:t>Strategic Finance &amp; Corporate Development Associate</w:t>
      </w:r>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bdr w:val="none" w:sz="0" w:space="0" w:color="auto" w:frame="1"/>
        </w:rPr>
        <w:t>to join our growing team. This individual will play a key role in shaping the company’s strategic direction, evaluating growth opportunities, and supporting key corporate initiatives, including mergers and acquisitions. The ideal candidate has a strong foundation in strategy, finance, and cross-functional collaboration, and thrives in a fast-paced, results-oriented environment. This role reports directly to the Senior Director of Strategic Finance.</w:t>
      </w:r>
    </w:p>
    <w:p w14:paraId="30D3C4BC"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Responsibilities</w:t>
      </w:r>
    </w:p>
    <w:p w14:paraId="472F1C17" w14:textId="77777777" w:rsidR="000134BE" w:rsidRDefault="000134BE" w:rsidP="000134BE">
      <w:pPr>
        <w:numPr>
          <w:ilvl w:val="0"/>
          <w:numId w:val="21"/>
        </w:numPr>
        <w:spacing w:after="0"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Strategic Planning &amp; Market Analysis</w:t>
      </w:r>
      <w:r>
        <w:rPr>
          <w:rFonts w:ascii="Segoe UI" w:hAnsi="Segoe UI" w:cs="Segoe UI"/>
          <w:sz w:val="21"/>
          <w:szCs w:val="21"/>
          <w:bdr w:val="none" w:sz="0" w:space="0" w:color="auto" w:frame="1"/>
        </w:rPr>
        <w:br/>
      </w:r>
    </w:p>
    <w:p w14:paraId="7555763E"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annual and long-term strategic planning efforts in partnership with executive leadership.</w:t>
      </w:r>
    </w:p>
    <w:p w14:paraId="6AA62B32"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Conduct market research and competitive analysis to identify industry trends, emerging threats, and growth opportunities.</w:t>
      </w:r>
    </w:p>
    <w:p w14:paraId="03D414FA" w14:textId="77777777" w:rsidR="000134BE" w:rsidRDefault="000134BE" w:rsidP="000134BE">
      <w:pPr>
        <w:numPr>
          <w:ilvl w:val="1"/>
          <w:numId w:val="21"/>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Create business cases and strategic frameworks to assess new markets, products, or business models.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7A357F4D" w14:textId="77777777" w:rsidR="000134BE" w:rsidRDefault="000134BE" w:rsidP="000134BE">
      <w:pPr>
        <w:numPr>
          <w:ilvl w:val="0"/>
          <w:numId w:val="21"/>
        </w:numPr>
        <w:spacing w:after="0"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Corporate Development &amp; M&amp;A</w:t>
      </w:r>
    </w:p>
    <w:p w14:paraId="7161ADEC"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Assist in identifying, evaluating, and executing potential mergers, acquisitions, partnerships, and investments.</w:t>
      </w:r>
    </w:p>
    <w:p w14:paraId="4B5A27CD"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Build financial models and valuation analyses (DCF, precedent transactions, comparable companies).</w:t>
      </w:r>
    </w:p>
    <w:p w14:paraId="5CB5C10F"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Participate in due diligence, deal structuring, and integration planning across functional teams.</w:t>
      </w:r>
    </w:p>
    <w:p w14:paraId="43BC3145" w14:textId="77777777" w:rsidR="000134BE" w:rsidRDefault="000134BE" w:rsidP="000134BE">
      <w:pPr>
        <w:numPr>
          <w:ilvl w:val="1"/>
          <w:numId w:val="21"/>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Collaborate with Legal, Finance, and external advisors to manage transaction executions.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25BAEF39" w14:textId="77777777" w:rsidR="000134BE" w:rsidRDefault="000134BE" w:rsidP="000134BE">
      <w:pPr>
        <w:numPr>
          <w:ilvl w:val="0"/>
          <w:numId w:val="21"/>
        </w:numPr>
        <w:spacing w:after="0"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Financial Analysis &amp; Performance Tracking</w:t>
      </w:r>
    </w:p>
    <w:p w14:paraId="0F78184E"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Prepare high-quality presentations and reports for executive leadership and board meetings.</w:t>
      </w:r>
    </w:p>
    <w:p w14:paraId="0D491D77"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Analyze KPIs, financial performance, and ROI for strategic initiatives and investments.</w:t>
      </w:r>
    </w:p>
    <w:p w14:paraId="48FC0964" w14:textId="77777777" w:rsidR="000134BE" w:rsidRDefault="000134BE" w:rsidP="000134BE">
      <w:pPr>
        <w:numPr>
          <w:ilvl w:val="1"/>
          <w:numId w:val="21"/>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dashboards and reporting tools to track corporate development metrics and pipeline.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08010CC9" w14:textId="77777777" w:rsidR="000134BE" w:rsidRDefault="000134BE" w:rsidP="000134BE">
      <w:pPr>
        <w:numPr>
          <w:ilvl w:val="0"/>
          <w:numId w:val="21"/>
        </w:numPr>
        <w:spacing w:after="0"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Cross-Functional Leadership</w:t>
      </w:r>
    </w:p>
    <w:p w14:paraId="2B542B20"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Act as a thought partner to business units on high-impact initiatives (e.g., pricing, expansion, strategic partnerships).</w:t>
      </w:r>
    </w:p>
    <w:p w14:paraId="570735A1" w14:textId="77777777" w:rsidR="000134BE" w:rsidRDefault="000134BE" w:rsidP="000134BE">
      <w:pPr>
        <w:numPr>
          <w:ilvl w:val="1"/>
          <w:numId w:val="2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Coordinate with internal stakeholders to align corporate development initiatives with business objectives.</w:t>
      </w:r>
    </w:p>
    <w:p w14:paraId="4AA13482"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lastRenderedPageBreak/>
        <w:t>Qualifications</w:t>
      </w:r>
    </w:p>
    <w:p w14:paraId="256842F5" w14:textId="77777777" w:rsidR="000134BE" w:rsidRDefault="000134BE" w:rsidP="000134BE">
      <w:pPr>
        <w:numPr>
          <w:ilvl w:val="0"/>
          <w:numId w:val="22"/>
        </w:numPr>
        <w:spacing w:before="100" w:beforeAutospacing="1" w:after="100" w:afterAutospacing="1" w:line="240" w:lineRule="auto"/>
        <w:textAlignment w:val="baseline"/>
        <w:rPr>
          <w:rFonts w:ascii="Segoe UI" w:hAnsi="Segoe UI" w:cs="Segoe UI"/>
          <w:sz w:val="21"/>
          <w:szCs w:val="21"/>
          <w:bdr w:val="none" w:sz="0" w:space="0" w:color="auto" w:frame="1"/>
        </w:rPr>
      </w:pPr>
      <w:proofErr w:type="gramStart"/>
      <w:r>
        <w:rPr>
          <w:rFonts w:ascii="Segoe UI" w:hAnsi="Segoe UI" w:cs="Segoe UI"/>
          <w:sz w:val="21"/>
          <w:szCs w:val="21"/>
          <w:bdr w:val="none" w:sz="0" w:space="0" w:color="auto" w:frame="1"/>
        </w:rPr>
        <w:t>Bachelor’s degree in Business</w:t>
      </w:r>
      <w:proofErr w:type="gramEnd"/>
      <w:r>
        <w:rPr>
          <w:rFonts w:ascii="Segoe UI" w:hAnsi="Segoe UI" w:cs="Segoe UI"/>
          <w:sz w:val="21"/>
          <w:szCs w:val="21"/>
          <w:bdr w:val="none" w:sz="0" w:space="0" w:color="auto" w:frame="1"/>
        </w:rPr>
        <w:t>, Finance, Economics, or related field; CFA or advanced degree a plus.</w:t>
      </w:r>
    </w:p>
    <w:p w14:paraId="2BDD81C7" w14:textId="77777777" w:rsidR="000134BE" w:rsidRDefault="000134BE" w:rsidP="000134BE">
      <w:pPr>
        <w:numPr>
          <w:ilvl w:val="0"/>
          <w:numId w:val="2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3 to 5+ years of experience in investment banking, management consulting, private equity, venture capital, or corporate strategy/development.</w:t>
      </w:r>
    </w:p>
    <w:p w14:paraId="6BC881C9" w14:textId="77777777" w:rsidR="000134BE" w:rsidRDefault="000134BE" w:rsidP="000134BE">
      <w:pPr>
        <w:spacing w:after="0"/>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Skills &amp; Competencies</w:t>
      </w:r>
    </w:p>
    <w:p w14:paraId="0627FBB4"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financial modeling, analytical, and problem-solving skills.</w:t>
      </w:r>
    </w:p>
    <w:p w14:paraId="46EFC949"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Exceptional written and verbal communication abilities; skilled in executive-level presentation development.</w:t>
      </w:r>
    </w:p>
    <w:p w14:paraId="7809C564"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Highly organized and capable of managing multiple projects simultaneously in a fast-paced environment.</w:t>
      </w:r>
    </w:p>
    <w:p w14:paraId="29E67F4C"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business acumen and executive presence</w:t>
      </w:r>
    </w:p>
    <w:p w14:paraId="0AAE44BA"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Advanced proficiency in Excel and PowerPoint, with strong working knowledge of Google Sheets,</w:t>
      </w:r>
    </w:p>
    <w:p w14:paraId="5A8F5D4C" w14:textId="77777777" w:rsidR="000134BE" w:rsidRDefault="000134BE" w:rsidP="000134BE">
      <w:pPr>
        <w:numPr>
          <w:ilvl w:val="0"/>
          <w:numId w:val="23"/>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with Sigma and strong skills in SQL for data analysis and reporting.</w:t>
      </w:r>
    </w:p>
    <w:p w14:paraId="48FB229F" w14:textId="77777777" w:rsidR="000134BE" w:rsidRDefault="000134BE" w:rsidP="000134BE">
      <w:pPr>
        <w:numPr>
          <w:ilvl w:val="0"/>
          <w:numId w:val="23"/>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Ability to deal and adapt in an ambiguous fast-paced, start-up environment</w:t>
      </w:r>
      <w:r>
        <w:rPr>
          <w:rStyle w:val="white-space-pre"/>
          <w:rFonts w:ascii="Segoe UI" w:hAnsi="Segoe UI" w:cs="Segoe UI"/>
          <w:sz w:val="21"/>
          <w:szCs w:val="21"/>
          <w:bdr w:val="none" w:sz="0" w:space="0" w:color="auto" w:frame="1"/>
        </w:rPr>
        <w:t xml:space="preserve"> </w:t>
      </w:r>
    </w:p>
    <w:p w14:paraId="656C0AD2" w14:textId="77777777" w:rsidR="000134BE" w:rsidRDefault="000134BE" w:rsidP="000134BE">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Preferred Qualifications</w:t>
      </w:r>
    </w:p>
    <w:p w14:paraId="7CE80B0E" w14:textId="77777777" w:rsidR="000134BE" w:rsidRDefault="000134BE" w:rsidP="000134BE">
      <w:pPr>
        <w:numPr>
          <w:ilvl w:val="0"/>
          <w:numId w:val="2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CFA or advanced degree a plus.</w:t>
      </w:r>
    </w:p>
    <w:p w14:paraId="6CFD0016" w14:textId="77777777" w:rsidR="000134BE" w:rsidRDefault="000134BE" w:rsidP="000134BE">
      <w:pPr>
        <w:numPr>
          <w:ilvl w:val="0"/>
          <w:numId w:val="2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with M&amp;A transactions or corporate investment processes.</w:t>
      </w:r>
    </w:p>
    <w:p w14:paraId="40F92A54" w14:textId="77777777" w:rsidR="000134BE" w:rsidRDefault="000134BE" w:rsidP="000134BE">
      <w:pPr>
        <w:numPr>
          <w:ilvl w:val="0"/>
          <w:numId w:val="2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Familiarity with business valuation methods and strategic frameworks.</w:t>
      </w:r>
    </w:p>
    <w:p w14:paraId="31D9A65E" w14:textId="77777777" w:rsidR="000134BE" w:rsidRDefault="000134BE" w:rsidP="000134BE">
      <w:pPr>
        <w:numPr>
          <w:ilvl w:val="0"/>
          <w:numId w:val="24"/>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Prior experience in a fast-growing start-up or technology-driven company is a plus.</w:t>
      </w:r>
    </w:p>
    <w:p w14:paraId="05D0336D"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Location</w:t>
      </w:r>
    </w:p>
    <w:p w14:paraId="1F5196D2"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Bay Area/Oakland, CA</w:t>
      </w:r>
    </w:p>
    <w:p w14:paraId="1813AEF0"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This position is classified as HYBRID within the Greater Oakland Area with an expectation to be in-office on Tuesdays and Thursdays weekly.</w:t>
      </w:r>
      <w:r>
        <w:rPr>
          <w:rStyle w:val="white-space-pre"/>
          <w:rFonts w:ascii="Segoe UI" w:eastAsiaTheme="majorEastAsia" w:hAnsi="Segoe UI" w:cs="Segoe UI"/>
          <w:sz w:val="21"/>
          <w:szCs w:val="21"/>
          <w:bdr w:val="none" w:sz="0" w:space="0" w:color="auto" w:frame="1"/>
        </w:rPr>
        <w:t xml:space="preserve"> </w:t>
      </w:r>
    </w:p>
    <w:p w14:paraId="462AECF4"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Travel Required</w:t>
      </w:r>
    </w:p>
    <w:p w14:paraId="77D11638"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n/a</w:t>
      </w:r>
    </w:p>
    <w:p w14:paraId="2B4E4A6C"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Compensation</w:t>
      </w:r>
    </w:p>
    <w:p w14:paraId="7589D03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$120,000 - $140,000 annual base salary. The compensation range may be adjusted based on experience and location.</w:t>
      </w:r>
    </w:p>
    <w:p w14:paraId="4306F7D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Pay Transparency</w:t>
      </w:r>
    </w:p>
    <w:p w14:paraId="7D6010EE"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Our compensation reflects several US geographic markets. The base pay for this position represents the expected salary for this position. Ultimately, in determining your pay it will be based on several factors including location, job-related knowledge, skills, experience and other </w:t>
      </w:r>
      <w:proofErr w:type="gramStart"/>
      <w:r>
        <w:rPr>
          <w:rFonts w:ascii="Segoe UI" w:hAnsi="Segoe UI" w:cs="Segoe UI"/>
          <w:sz w:val="21"/>
          <w:szCs w:val="21"/>
          <w:bdr w:val="none" w:sz="0" w:space="0" w:color="auto" w:frame="1"/>
        </w:rPr>
        <w:t>job related</w:t>
      </w:r>
      <w:proofErr w:type="gramEnd"/>
      <w:r>
        <w:rPr>
          <w:rFonts w:ascii="Segoe UI" w:hAnsi="Segoe UI" w:cs="Segoe UI"/>
          <w:sz w:val="21"/>
          <w:szCs w:val="21"/>
          <w:bdr w:val="none" w:sz="0" w:space="0" w:color="auto" w:frame="1"/>
        </w:rPr>
        <w:t xml:space="preserve"> factors. </w:t>
      </w:r>
      <w:proofErr w:type="spellStart"/>
      <w:r>
        <w:rPr>
          <w:rFonts w:ascii="Segoe UI" w:hAnsi="Segoe UI" w:cs="Segoe UI"/>
          <w:sz w:val="21"/>
          <w:szCs w:val="21"/>
          <w:bdr w:val="none" w:sz="0" w:space="0" w:color="auto" w:frame="1"/>
        </w:rPr>
        <w:t>Roofstock</w:t>
      </w:r>
      <w:proofErr w:type="spellEnd"/>
      <w:r>
        <w:rPr>
          <w:rFonts w:ascii="Segoe UI" w:hAnsi="Segoe UI" w:cs="Segoe UI"/>
          <w:sz w:val="21"/>
          <w:szCs w:val="21"/>
          <w:bdr w:val="none" w:sz="0" w:space="0" w:color="auto" w:frame="1"/>
        </w:rPr>
        <w:t xml:space="preserve"> is a total compensation company; the base salary is only a part of our total compensation package.</w:t>
      </w:r>
    </w:p>
    <w:p w14:paraId="69768261"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Competitive &amp; Unique Benefits Package</w:t>
      </w:r>
    </w:p>
    <w:p w14:paraId="0274B01D"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Generous PTO Policy</w:t>
      </w:r>
    </w:p>
    <w:p w14:paraId="5194F917"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12 Paid Holidays</w:t>
      </w:r>
    </w:p>
    <w:p w14:paraId="5B24B5CE"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t>Volunteer Time Off</w:t>
      </w:r>
    </w:p>
    <w:p w14:paraId="2A5F9780"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Paid Parental Leave</w:t>
      </w:r>
    </w:p>
    <w:p w14:paraId="3043C00D"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401k Program</w:t>
      </w:r>
    </w:p>
    <w:p w14:paraId="322B6F31"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Wellness and home office/cell phone subsidies</w:t>
      </w:r>
    </w:p>
    <w:p w14:paraId="475574AE" w14:textId="77777777" w:rsidR="000134BE" w:rsidRDefault="000134BE" w:rsidP="000134BE">
      <w:pPr>
        <w:numPr>
          <w:ilvl w:val="0"/>
          <w:numId w:val="25"/>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Robust health, dental, vision insurance, and more</w:t>
      </w:r>
    </w:p>
    <w:p w14:paraId="346A14CC"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white-space-pre"/>
          <w:rFonts w:ascii="Segoe UI" w:eastAsiaTheme="majorEastAsia" w:hAnsi="Segoe UI" w:cs="Segoe UI"/>
          <w:sz w:val="21"/>
          <w:szCs w:val="21"/>
          <w:bdr w:val="none" w:sz="0" w:space="0" w:color="auto" w:frame="1"/>
        </w:rPr>
        <w:t xml:space="preserve"> </w:t>
      </w:r>
    </w:p>
    <w:p w14:paraId="64ACAAED"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Must be authorized to work in the U.S. is a precondition of employment and we are unable to sponsor H1-B Visas at this time.</w:t>
      </w:r>
    </w:p>
    <w:p w14:paraId="4F26379D"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Any offer of employment is conditioned upon the successful completion of a background investigation.</w:t>
      </w:r>
      <w:r>
        <w:rPr>
          <w:rStyle w:val="white-space-pre"/>
          <w:rFonts w:ascii="Segoe UI" w:eastAsiaTheme="majorEastAsia" w:hAnsi="Segoe UI" w:cs="Segoe UI"/>
          <w:sz w:val="21"/>
          <w:szCs w:val="21"/>
          <w:bdr w:val="none" w:sz="0" w:space="0" w:color="auto" w:frame="1"/>
        </w:rPr>
        <w:t xml:space="preserve"> </w:t>
      </w:r>
      <w:r>
        <w:rPr>
          <w:rStyle w:val="white-space-pre"/>
          <w:rFonts w:ascii="Segoe UI" w:eastAsiaTheme="majorEastAsia" w:hAnsi="Segoe UI" w:cs="Segoe UI"/>
          <w:b/>
          <w:bCs/>
          <w:sz w:val="21"/>
          <w:szCs w:val="21"/>
          <w:bdr w:val="none" w:sz="0" w:space="0" w:color="auto" w:frame="1"/>
        </w:rPr>
        <w:t xml:space="preserve"> </w:t>
      </w:r>
    </w:p>
    <w:p w14:paraId="083062F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Commitment to Equal Employment Opportunity</w:t>
      </w:r>
      <w:r>
        <w:rPr>
          <w:rStyle w:val="white-space-pre"/>
          <w:rFonts w:ascii="Segoe UI" w:eastAsiaTheme="majorEastAsia" w:hAnsi="Segoe UI" w:cs="Segoe UI"/>
          <w:b/>
          <w:bCs/>
          <w:sz w:val="21"/>
          <w:szCs w:val="21"/>
          <w:bdr w:val="none" w:sz="0" w:space="0" w:color="auto" w:frame="1"/>
        </w:rPr>
        <w:t xml:space="preserve"> </w:t>
      </w:r>
    </w:p>
    <w:p w14:paraId="435285C3"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The company provides equal opportunity in all of our employment practices to all qualified employees and applicants without regard to race, color, religion, sex, gender, gender expression, gender identity, national origin, ancestry, citizenship, age, physical or mental disability, marital status, sexual orientation, military or veteran status, genetic information or any other category protected by federal, state and local laws. This policy applies to all aspects of the employment relationship, including recruitment, hiring, compensation, promotion, transfer, disciplinary action, layoff, return from layoff, training and social, and recreational programs. All such employment decisions will be made without unlawfully discriminating on any prohibited basis.</w:t>
      </w:r>
    </w:p>
    <w:p w14:paraId="0A69B14D" w14:textId="77777777" w:rsidR="000134BE" w:rsidRDefault="000134BE" w:rsidP="000134BE">
      <w:pPr>
        <w:pStyle w:val="Heading2"/>
        <w:spacing w:before="0"/>
        <w:textAlignment w:val="baseline"/>
        <w:rPr>
          <w:rFonts w:ascii="Segoe UI" w:hAnsi="Segoe UI" w:cs="Segoe UI"/>
          <w:sz w:val="30"/>
          <w:szCs w:val="30"/>
        </w:rPr>
      </w:pP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30"/>
          <w:szCs w:val="30"/>
        </w:rPr>
        <w:t>About the job</w:t>
      </w:r>
    </w:p>
    <w:p w14:paraId="13C3819C"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Our Company</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t>Changing the world through digital experiences is what Adobe’s all about. We give everyone—from emerging artists to global brands—everything they need to design and deliver exceptional digital experiences! We’re passionate about empowering people to create beautiful and powerful images, videos, and apps, and transform how companies interact with customers across every screen.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We’re on a mission to hire the very best and are committed to creating exceptional employee experiences where everyone is respected and has access to equal opportunity. We realize that new ideas can come from everywhere in the organization, and we know the next big idea could be yours!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The Opportunity</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t>The Corporate Strategy team works closely with Adobe’s top executives and our three business units (the Creative Cloud, Document Cloud and Experience Cloud) to ensure that the company stays on its fast growth trajectory. We have played an active role in some of Adobe’s boldest and most strategic decisions, such as its well-publicized transition to cloud, and its expansion into a leadership position in Digital Marketing, and Adobe's positioning in the market around Generative AI.</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 xml:space="preserve">Today, Adobe is at the forefront of digital experiences worldwide – be it by giving creatives everything they need to design amazing new content, or by enabling global enterprises in their digital transformation and the creation of experience businesses. This strategy has translated into </w:t>
      </w:r>
      <w:r>
        <w:rPr>
          <w:rFonts w:ascii="Segoe UI" w:hAnsi="Segoe UI" w:cs="Segoe UI"/>
          <w:sz w:val="21"/>
          <w:szCs w:val="21"/>
        </w:rPr>
        <w:lastRenderedPageBreak/>
        <w:t>exceptional financial performance and stock price appreciation, even within the Tech sector!</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What You'll Do</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t xml:space="preserve">As an Associate, you will join a highly entrepreneurial team, including alumni from a management consulting firms and experts in digital media and marketing. Your responsibilities will encompass a wide array of strategic topics, such as developing product strategies, assessing the impact of technological trends such as GenAI, analyzing the competitive landscape, determining Adobe’s future strategic positioning, and crafting a perspective on market adjacencies, including the strategies to pursue (e.g., build, buy, or partner). You will drive projects and cross-functional initiatives aimed at accelerating Adobe's long-term growth. In this role, you will have the unique opportunity to support senior executives across the business as they tackle their most critical challenges, providing you with invaluable insights into their decision-making processes. This position provides unparalleled senior executive </w:t>
      </w:r>
      <w:proofErr w:type="gramStart"/>
      <w:r>
        <w:rPr>
          <w:rFonts w:ascii="Segoe UI" w:hAnsi="Segoe UI" w:cs="Segoe UI"/>
          <w:sz w:val="21"/>
          <w:szCs w:val="21"/>
        </w:rPr>
        <w:t>exposure, and</w:t>
      </w:r>
      <w:proofErr w:type="gramEnd"/>
      <w:r>
        <w:rPr>
          <w:rFonts w:ascii="Segoe UI" w:hAnsi="Segoe UI" w:cs="Segoe UI"/>
          <w:sz w:val="21"/>
          <w:szCs w:val="21"/>
        </w:rPr>
        <w:t xml:space="preserve"> is often the path to unique operational and general management roles throughout the company.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At Adobe, you will be immersed in an exceptional work environment that is recognized throughout the world by numerous “best places to work” awards. You will also be surrounded by colleagues who are committed to helping each other grow through our unique Check-In approach where ongoing feedback flows freely. If you’re looking to build your career, Adobe’s the place for you. Every day, we get to work with some of the most creative, analytical, authentic and inspiring people in the world.</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 xml:space="preserve">What You Need </w:t>
      </w:r>
      <w:proofErr w:type="gramStart"/>
      <w:r>
        <w:rPr>
          <w:rStyle w:val="Strong"/>
          <w:rFonts w:ascii="Segoe UI" w:eastAsiaTheme="majorEastAsia" w:hAnsi="Segoe UI" w:cs="Segoe UI"/>
          <w:sz w:val="21"/>
          <w:szCs w:val="21"/>
          <w:bdr w:val="none" w:sz="0" w:space="0" w:color="auto" w:frame="1"/>
        </w:rPr>
        <w:t>To</w:t>
      </w:r>
      <w:proofErr w:type="gramEnd"/>
      <w:r>
        <w:rPr>
          <w:rStyle w:val="Strong"/>
          <w:rFonts w:ascii="Segoe UI" w:eastAsiaTheme="majorEastAsia" w:hAnsi="Segoe UI" w:cs="Segoe UI"/>
          <w:sz w:val="21"/>
          <w:szCs w:val="21"/>
          <w:bdr w:val="none" w:sz="0" w:space="0" w:color="auto" w:frame="1"/>
        </w:rPr>
        <w:t xml:space="preserve"> Succeed</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4E4FFEB6"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2-4 years of experience at a management consulting firm or within an equivalent corporate strategy group</w:t>
      </w:r>
      <w:r>
        <w:rPr>
          <w:rStyle w:val="white-space-pre"/>
          <w:rFonts w:ascii="Segoe UI" w:hAnsi="Segoe UI" w:cs="Segoe UI"/>
          <w:sz w:val="21"/>
          <w:szCs w:val="21"/>
          <w:bdr w:val="none" w:sz="0" w:space="0" w:color="auto" w:frame="1"/>
        </w:rPr>
        <w:t xml:space="preserve"> </w:t>
      </w:r>
    </w:p>
    <w:p w14:paraId="6DEB5911"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operating in a digital/consumer internet or SaaS environment; prior understanding of digital marketing or digital advertising highly desired</w:t>
      </w:r>
      <w:r>
        <w:rPr>
          <w:rStyle w:val="white-space-pre"/>
          <w:rFonts w:ascii="Segoe UI" w:hAnsi="Segoe UI" w:cs="Segoe UI"/>
          <w:sz w:val="21"/>
          <w:szCs w:val="21"/>
          <w:bdr w:val="none" w:sz="0" w:space="0" w:color="auto" w:frame="1"/>
        </w:rPr>
        <w:t xml:space="preserve"> </w:t>
      </w:r>
    </w:p>
    <w:p w14:paraId="78C4CFEB"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Proven track record of leading transformational change with increasing levels of responsibility</w:t>
      </w:r>
      <w:r>
        <w:rPr>
          <w:rStyle w:val="white-space-pre"/>
          <w:rFonts w:ascii="Segoe UI" w:hAnsi="Segoe UI" w:cs="Segoe UI"/>
          <w:sz w:val="21"/>
          <w:szCs w:val="21"/>
          <w:bdr w:val="none" w:sz="0" w:space="0" w:color="auto" w:frame="1"/>
        </w:rPr>
        <w:t xml:space="preserve"> </w:t>
      </w:r>
    </w:p>
    <w:p w14:paraId="3169560B"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analytical skills and attention to detail, while staying focused on the big picture</w:t>
      </w:r>
      <w:r>
        <w:rPr>
          <w:rStyle w:val="white-space-pre"/>
          <w:rFonts w:ascii="Segoe UI" w:hAnsi="Segoe UI" w:cs="Segoe UI"/>
          <w:sz w:val="21"/>
          <w:szCs w:val="21"/>
          <w:bdr w:val="none" w:sz="0" w:space="0" w:color="auto" w:frame="1"/>
        </w:rPr>
        <w:t xml:space="preserve"> </w:t>
      </w:r>
    </w:p>
    <w:p w14:paraId="3116BE96"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verbal and written communication skills; strong presence in front of senior executives</w:t>
      </w:r>
      <w:r>
        <w:rPr>
          <w:rStyle w:val="white-space-pre"/>
          <w:rFonts w:ascii="Segoe UI" w:hAnsi="Segoe UI" w:cs="Segoe UI"/>
          <w:sz w:val="21"/>
          <w:szCs w:val="21"/>
          <w:bdr w:val="none" w:sz="0" w:space="0" w:color="auto" w:frame="1"/>
        </w:rPr>
        <w:t xml:space="preserve"> </w:t>
      </w:r>
    </w:p>
    <w:p w14:paraId="509A4B1F"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Creative thinker with a bias for action</w:t>
      </w:r>
      <w:r>
        <w:rPr>
          <w:rStyle w:val="white-space-pre"/>
          <w:rFonts w:ascii="Segoe UI" w:hAnsi="Segoe UI" w:cs="Segoe UI"/>
          <w:sz w:val="21"/>
          <w:szCs w:val="21"/>
          <w:bdr w:val="none" w:sz="0" w:space="0" w:color="auto" w:frame="1"/>
        </w:rPr>
        <w:t xml:space="preserve"> </w:t>
      </w:r>
    </w:p>
    <w:p w14:paraId="4A40BACE" w14:textId="77777777" w:rsidR="000134BE" w:rsidRDefault="000134BE" w:rsidP="000134BE">
      <w:pPr>
        <w:numPr>
          <w:ilvl w:val="0"/>
          <w:numId w:val="26"/>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Relentless but relationship-driven – ensuring that debates and discussions not only lead to good outcomes for all involved, but also set a positive tone for cross-functional teams</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304B42CF" w14:textId="77777777" w:rsidR="000134BE" w:rsidRDefault="000134BE" w:rsidP="000134BE">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Our compensation reflects the cost of labor across </w:t>
      </w:r>
      <w:proofErr w:type="gramStart"/>
      <w:r>
        <w:rPr>
          <w:rFonts w:ascii="Segoe UI" w:hAnsi="Segoe UI" w:cs="Segoe UI"/>
          <w:sz w:val="21"/>
          <w:szCs w:val="21"/>
          <w:bdr w:val="none" w:sz="0" w:space="0" w:color="auto" w:frame="1"/>
        </w:rPr>
        <w:t>several  U.S.</w:t>
      </w:r>
      <w:proofErr w:type="gramEnd"/>
      <w:r>
        <w:rPr>
          <w:rFonts w:ascii="Segoe UI" w:hAnsi="Segoe UI" w:cs="Segoe UI"/>
          <w:sz w:val="21"/>
          <w:szCs w:val="21"/>
          <w:bdr w:val="none" w:sz="0" w:space="0" w:color="auto" w:frame="1"/>
        </w:rPr>
        <w:t xml:space="preserve"> geographic markets, and we pay differently based on those defined markets. The U.S. pay range for this position is $77,500 -- $156,100 annually. Pay within this range varies by work location and may also depend on job-related knowledge, skills, and experience. Your recruiter can share more about the specific salary range for </w:t>
      </w:r>
      <w:r>
        <w:rPr>
          <w:rFonts w:ascii="Segoe UI" w:hAnsi="Segoe UI" w:cs="Segoe UI"/>
          <w:sz w:val="21"/>
          <w:szCs w:val="21"/>
          <w:bdr w:val="none" w:sz="0" w:space="0" w:color="auto" w:frame="1"/>
        </w:rPr>
        <w:lastRenderedPageBreak/>
        <w:t>the job location during the hiring process.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At Adobe, for sales roles starting salaries are expressed as total target compensation (TTC = base + commission), and short-term incentives are in the form of sales commission plans. Non-sales roles starting salaries are expressed as base salary and short-term incentives are in the form of the Annual Incentive Plan (AIP).</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In addition, certain roles may be eligible for long-term incentives in the form of a new hire equity award.</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hAnsi="Segoe UI" w:cs="Segoe UI"/>
          <w:sz w:val="21"/>
          <w:szCs w:val="21"/>
          <w:bdr w:val="none" w:sz="0" w:space="0" w:color="auto" w:frame="1"/>
        </w:rPr>
        <w:t>State-Specific Notices: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Style w:val="Strong"/>
          <w:rFonts w:ascii="Segoe UI" w:hAnsi="Segoe UI" w:cs="Segoe UI"/>
          <w:sz w:val="21"/>
          <w:szCs w:val="21"/>
          <w:bdr w:val="none" w:sz="0" w:space="0" w:color="auto" w:frame="1"/>
        </w:rPr>
        <w:t>California:</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Style w:val="Strong"/>
          <w:rFonts w:ascii="Segoe UI" w:hAnsi="Segoe UI" w:cs="Segoe UI"/>
          <w:sz w:val="21"/>
          <w:szCs w:val="21"/>
          <w:bdr w:val="none" w:sz="0" w:space="0" w:color="auto" w:frame="1"/>
        </w:rPr>
        <w:t>Fair Chance Ordinances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bdr w:val="none" w:sz="0" w:space="0" w:color="auto" w:frame="1"/>
        </w:rPr>
        <w:t>Adobe will consider qualified applicants with arrest or conviction records for employment in accordance with state and local laws and “fair chance” ordinances.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hAnsi="Segoe UI" w:cs="Segoe UI"/>
          <w:sz w:val="21"/>
          <w:szCs w:val="21"/>
          <w:bdr w:val="none" w:sz="0" w:space="0" w:color="auto" w:frame="1"/>
        </w:rPr>
        <w:t>Colorado:</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Style w:val="Strong"/>
          <w:rFonts w:ascii="Segoe UI" w:hAnsi="Segoe UI" w:cs="Segoe UI"/>
          <w:sz w:val="21"/>
          <w:szCs w:val="21"/>
          <w:bdr w:val="none" w:sz="0" w:space="0" w:color="auto" w:frame="1"/>
        </w:rPr>
        <w:t>Application Window Notice</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bdr w:val="none" w:sz="0" w:space="0" w:color="auto" w:frame="1"/>
        </w:rPr>
        <w:t>If this role is open to hiring in Colorado (as listed on the job posting), the application window will remain open until at least the date and time stated above in Pacific Time, in compliance with Colorado pay transparency regulations. If this role does not have Colorado listed as a hiring location, no specific application window applies, and the posting may close at any time based on hiring needs.</w:t>
      </w:r>
    </w:p>
    <w:p w14:paraId="251A2EF0" w14:textId="77777777" w:rsidR="000134BE" w:rsidRDefault="000134BE" w:rsidP="000134BE">
      <w:pPr>
        <w:pStyle w:val="Heading2"/>
        <w:spacing w:before="0"/>
        <w:textAlignment w:val="baseline"/>
        <w:rPr>
          <w:rFonts w:ascii="Segoe UI" w:hAnsi="Segoe UI" w:cs="Segoe UI"/>
          <w:sz w:val="30"/>
          <w:szCs w:val="30"/>
        </w:rPr>
      </w:pP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30"/>
          <w:szCs w:val="30"/>
        </w:rPr>
        <w:t>About the job</w:t>
      </w:r>
    </w:p>
    <w:p w14:paraId="78876F7F"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Description &amp; Requirements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t>Electronic Arts creates next-level entertainment experiences that inspire players and fans around the world. Here, everyone is part of the story. Part of a community that connects across the globe. A place where creativity thrives, new perspectives are invited, and ideas matter. A team where everyone makes play happen.</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The Corporate &amp; Business Strategy team works with EA's executive leadership to shape strategies that guide decision-making impact across the company. You will work across projects that support the C-Suite, game studios, commercial, marketing, and technology organizations.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lastRenderedPageBreak/>
        <w:br/>
      </w:r>
      <w:r>
        <w:rPr>
          <w:rFonts w:ascii="Segoe UI" w:hAnsi="Segoe UI" w:cs="Segoe UI"/>
          <w:sz w:val="21"/>
          <w:szCs w:val="21"/>
        </w:rPr>
        <w:t>You will report to a Sr. Director and will be part of the strategy generalist program, rotating across Strategy projects and leadership. This role is hybrid, 3 days / week in the office.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Responsibilities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7ECD51D2" w14:textId="77777777" w:rsidR="000134BE" w:rsidRDefault="000134BE" w:rsidP="000134BE">
      <w:pPr>
        <w:numPr>
          <w:ilvl w:val="0"/>
          <w:numId w:val="2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Drive Strategic Analysis: You will use hypothesis-driven approaches to support high-visibility/impact initiatives across the company.</w:t>
      </w:r>
    </w:p>
    <w:p w14:paraId="25C8DAB4" w14:textId="77777777" w:rsidR="000134BE" w:rsidRDefault="000134BE" w:rsidP="000134BE">
      <w:pPr>
        <w:numPr>
          <w:ilvl w:val="0"/>
          <w:numId w:val="27"/>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Identify Emerging Trends: You will analyze shifts in consumer behavior, game development, technology, and market landscapes to uncover trends that shape EA's strategic direction. You will monitor advancements in AI, game technology, and coding practices to uncover opportunities.</w:t>
      </w:r>
      <w:r>
        <w:rPr>
          <w:rStyle w:val="white-space-pre"/>
          <w:rFonts w:ascii="Segoe UI" w:hAnsi="Segoe UI" w:cs="Segoe UI"/>
          <w:sz w:val="21"/>
          <w:szCs w:val="21"/>
          <w:bdr w:val="none" w:sz="0" w:space="0" w:color="auto" w:frame="1"/>
        </w:rPr>
        <w:t xml:space="preserve"> </w:t>
      </w:r>
    </w:p>
    <w:p w14:paraId="257AF725" w14:textId="77777777" w:rsidR="000134BE" w:rsidRDefault="000134BE" w:rsidP="000134BE">
      <w:pPr>
        <w:numPr>
          <w:ilvl w:val="0"/>
          <w:numId w:val="2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Assess Competitive Dynamics: You will explore the competitive landscape and industry dynamics, evaluating EA’s position and opportunities for growth.</w:t>
      </w:r>
    </w:p>
    <w:p w14:paraId="7968126A" w14:textId="77777777" w:rsidR="000134BE" w:rsidRDefault="000134BE" w:rsidP="000134BE">
      <w:pPr>
        <w:numPr>
          <w:ilvl w:val="0"/>
          <w:numId w:val="2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Strategic Recommendations: You will develop and deliver actionable recommendations that empower business leaders to make informed decisions. Incorporate AI to empower business leaders with innovative approaches to decision-making, growth, and efficiency.</w:t>
      </w:r>
    </w:p>
    <w:p w14:paraId="289773C1" w14:textId="77777777" w:rsidR="000134BE" w:rsidRDefault="000134BE" w:rsidP="000134BE">
      <w:pPr>
        <w:numPr>
          <w:ilvl w:val="0"/>
          <w:numId w:val="27"/>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Collaborate Cross-Functionally: You will work with diverse teams, including game studios, commercial, social, and technology organizations.</w:t>
      </w:r>
    </w:p>
    <w:p w14:paraId="554087B5" w14:textId="77777777" w:rsidR="000134BE" w:rsidRDefault="000134BE" w:rsidP="000134BE">
      <w:pPr>
        <w:numPr>
          <w:ilvl w:val="0"/>
          <w:numId w:val="27"/>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Support New Initiatives: You will support key growth initiatives to help define and execute on opportunities to unlock value for EA.</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27A3075E" w14:textId="77777777" w:rsidR="000134BE" w:rsidRDefault="000134BE" w:rsidP="000134BE">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Qualifications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345E681B" w14:textId="77777777" w:rsidR="000134BE" w:rsidRDefault="000134BE" w:rsidP="000134BE">
      <w:pPr>
        <w:numPr>
          <w:ilvl w:val="0"/>
          <w:numId w:val="2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1+ years of professional, internship, or externship experience in management consulting, investment banking, or strategic roles at a fast-growth tech company.</w:t>
      </w:r>
    </w:p>
    <w:p w14:paraId="24CCAE2D" w14:textId="77777777" w:rsidR="000134BE" w:rsidRDefault="000134BE" w:rsidP="000134BE">
      <w:pPr>
        <w:numPr>
          <w:ilvl w:val="0"/>
          <w:numId w:val="2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with business writing and verbal communication, with the ability to create compelling presentations for senior leaders.</w:t>
      </w:r>
    </w:p>
    <w:p w14:paraId="5B42AA12" w14:textId="77777777" w:rsidR="000134BE" w:rsidRDefault="000134BE" w:rsidP="000134BE">
      <w:pPr>
        <w:numPr>
          <w:ilvl w:val="0"/>
          <w:numId w:val="28"/>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Proficient in Excel (advanced functions) and PowerPoint, with the ability to translate data into stories and experience with financial modeling.</w:t>
      </w:r>
    </w:p>
    <w:p w14:paraId="27835772" w14:textId="77777777" w:rsidR="000134BE" w:rsidRDefault="000134BE" w:rsidP="000134BE">
      <w:pPr>
        <w:numPr>
          <w:ilvl w:val="0"/>
          <w:numId w:val="28"/>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Proficiency in AI Tools and Programming.</w:t>
      </w:r>
      <w:r>
        <w:rPr>
          <w:rStyle w:val="white-space-pre"/>
          <w:rFonts w:ascii="Segoe UI" w:hAnsi="Segoe UI" w:cs="Segoe UI"/>
          <w:sz w:val="21"/>
          <w:szCs w:val="21"/>
          <w:bdr w:val="none" w:sz="0" w:space="0" w:color="auto" w:frame="1"/>
        </w:rPr>
        <w:t xml:space="preserve"> </w:t>
      </w:r>
    </w:p>
    <w:p w14:paraId="74BE8142" w14:textId="77777777" w:rsidR="000134BE" w:rsidRDefault="000134BE" w:rsidP="000134BE">
      <w:pPr>
        <w:numPr>
          <w:ilvl w:val="0"/>
          <w:numId w:val="28"/>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Coursework, certifications or experience in AI/ML.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4B71C0CE" w14:textId="77777777" w:rsidR="000134BE" w:rsidRDefault="000134BE" w:rsidP="000134BE">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 xml:space="preserve">Compensation And </w:t>
      </w:r>
      <w:proofErr w:type="gramStart"/>
      <w:r>
        <w:rPr>
          <w:rStyle w:val="Strong"/>
          <w:rFonts w:ascii="Segoe UI" w:hAnsi="Segoe UI" w:cs="Segoe UI"/>
          <w:sz w:val="21"/>
          <w:szCs w:val="21"/>
          <w:bdr w:val="none" w:sz="0" w:space="0" w:color="auto" w:frame="1"/>
        </w:rPr>
        <w:t>Benefits</w:t>
      </w:r>
      <w:proofErr w:type="gramEnd"/>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bdr w:val="none" w:sz="0" w:space="0" w:color="auto" w:frame="1"/>
        </w:rPr>
        <w:t xml:space="preserve">The ranges listed below are what EA in good faith expects to pay applicants for this role in these </w:t>
      </w:r>
      <w:r>
        <w:rPr>
          <w:rFonts w:ascii="Segoe UI" w:hAnsi="Segoe UI" w:cs="Segoe UI"/>
          <w:sz w:val="21"/>
          <w:szCs w:val="21"/>
          <w:bdr w:val="none" w:sz="0" w:space="0" w:color="auto" w:frame="1"/>
        </w:rPr>
        <w:lastRenderedPageBreak/>
        <w:t xml:space="preserve">locations at the time of this posting. If you reside in a different location, a recruiter will advise on the applicable range and benefits. Pay offered will be determined based on </w:t>
      </w:r>
      <w:proofErr w:type="gramStart"/>
      <w:r>
        <w:rPr>
          <w:rFonts w:ascii="Segoe UI" w:hAnsi="Segoe UI" w:cs="Segoe UI"/>
          <w:sz w:val="21"/>
          <w:szCs w:val="21"/>
          <w:bdr w:val="none" w:sz="0" w:space="0" w:color="auto" w:frame="1"/>
        </w:rPr>
        <w:t>a number of</w:t>
      </w:r>
      <w:proofErr w:type="gramEnd"/>
      <w:r>
        <w:rPr>
          <w:rFonts w:ascii="Segoe UI" w:hAnsi="Segoe UI" w:cs="Segoe UI"/>
          <w:sz w:val="21"/>
          <w:szCs w:val="21"/>
          <w:bdr w:val="none" w:sz="0" w:space="0" w:color="auto" w:frame="1"/>
        </w:rPr>
        <w:t xml:space="preserve"> relevant business and candidate factors (e.g. education, qualifications, certifications, experience, skills, geographic location, or business needs).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hAnsi="Segoe UI" w:cs="Segoe UI"/>
          <w:sz w:val="21"/>
          <w:szCs w:val="21"/>
          <w:bdr w:val="none" w:sz="0" w:space="0" w:color="auto" w:frame="1"/>
        </w:rPr>
        <w:t>PAY RANGES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65FE7407" w14:textId="77777777" w:rsidR="000134BE" w:rsidRDefault="000134BE" w:rsidP="000134BE">
      <w:pPr>
        <w:numPr>
          <w:ilvl w:val="0"/>
          <w:numId w:val="29"/>
        </w:numPr>
        <w:spacing w:beforeAutospacing="1" w:after="0" w:afterAutospacing="1" w:line="240" w:lineRule="auto"/>
        <w:textAlignment w:val="baseline"/>
        <w:rPr>
          <w:rFonts w:ascii="Segoe UI" w:hAnsi="Segoe UI" w:cs="Segoe UI"/>
          <w:sz w:val="21"/>
          <w:szCs w:val="21"/>
          <w:bdr w:val="none" w:sz="0" w:space="0" w:color="auto" w:frame="1"/>
        </w:rPr>
      </w:pP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t>California (depending on location e.g. Los Angeles vs. San Francisco) *$83,100 - $127,500 USD</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6DB61E89" w14:textId="77777777" w:rsidR="000134BE" w:rsidRDefault="000134BE" w:rsidP="000134BE">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In the US, we offer a package of benefits including paid time off (3 weeks per year to start), 80 hours per year of sick time, 16 paid company holidays per year, 10 weeks paid time off to bond with baby, medical/dental/vision insurance, life insurance, disability insurance, and 401(k) to regular full-time employees. Certain roles may also be eligible for bonus and equity.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hAnsi="Segoe UI" w:cs="Segoe UI"/>
          <w:sz w:val="21"/>
          <w:szCs w:val="21"/>
          <w:bdr w:val="none" w:sz="0" w:space="0" w:color="auto" w:frame="1"/>
        </w:rPr>
        <w:t>About Electronic Arts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bdr w:val="none" w:sz="0" w:space="0" w:color="auto" w:frame="1"/>
        </w:rPr>
        <w:t>We’re proud to have an extensive portfolio of games and experiences, locations around the world, and opportunities across EA. We value adaptability, resilience, creativity, and curiosity. From leadership that brings out your potential, to creating space for learning and experimenting, we empower you to do great work and pursue opportunities for growth.</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We adopt a holistic approach to our benefits programs, emphasizing physical, emotional, financial, career, and community wellness to support a balanced life. Our packages are tailored to meet local needs and may include healthcare coverage, mental well-being support, retirement savings, paid time off, family leaves, complimentary games, and more. We nurture environments where our teams can always bring their best to what they do.</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Electronic Arts is an equal opportunity employer. All employment decisions are made without regard to race, color, national origin, ancestry, sex, gender, gender identity or expression, sexual orientation, age, genetic information, religion, disability, medical condition, pregnancy, marital status, family status, veteran status, or any other characteristic protected by law. We will also consider employment qualified applicants with criminal records in accordance with applicable law. EA also makes workplace accommodations for qualified individuals with disabilities as required by applicable law.</w:t>
      </w:r>
    </w:p>
    <w:p w14:paraId="17DE7F10" w14:textId="7EBE607B" w:rsidR="00297079" w:rsidRDefault="00297079" w:rsidP="00297079">
      <w:pPr>
        <w:textAlignment w:val="baseline"/>
        <w:rPr>
          <w:rFonts w:ascii="Segoe UI" w:hAnsi="Segoe UI" w:cs="Segoe UI"/>
          <w:sz w:val="21"/>
          <w:szCs w:val="21"/>
          <w:bdr w:val="none" w:sz="0" w:space="0" w:color="auto" w:frame="1"/>
        </w:rPr>
      </w:pPr>
    </w:p>
    <w:p w14:paraId="086DEE11" w14:textId="77777777" w:rsidR="000134BE" w:rsidRDefault="00297079" w:rsidP="000134BE">
      <w:pPr>
        <w:pStyle w:val="Heading2"/>
        <w:spacing w:before="0"/>
        <w:textAlignment w:val="baseline"/>
        <w:rPr>
          <w:rFonts w:ascii="Segoe UI" w:hAnsi="Segoe UI" w:cs="Segoe UI"/>
          <w:sz w:val="30"/>
          <w:szCs w:val="30"/>
        </w:rPr>
      </w:pPr>
      <w:r>
        <w:lastRenderedPageBreak/>
        <w:br/>
      </w:r>
      <w:r>
        <w:br/>
      </w:r>
      <w:r w:rsidR="000134BE">
        <w:rPr>
          <w:rFonts w:ascii="Segoe UI" w:hAnsi="Segoe UI" w:cs="Segoe UI"/>
          <w:sz w:val="30"/>
          <w:szCs w:val="30"/>
        </w:rPr>
        <w:t>About the job</w:t>
      </w:r>
    </w:p>
    <w:p w14:paraId="7C52AB62"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rPr>
        <w:t>Who we are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About Stripe</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roofErr w:type="spellStart"/>
      <w:r>
        <w:rPr>
          <w:rFonts w:ascii="Segoe UI" w:hAnsi="Segoe UI" w:cs="Segoe UI"/>
          <w:sz w:val="21"/>
          <w:szCs w:val="21"/>
        </w:rPr>
        <w:t>Stripe</w:t>
      </w:r>
      <w:proofErr w:type="spellEnd"/>
      <w:r>
        <w:rPr>
          <w:rFonts w:ascii="Segoe UI" w:hAnsi="Segoe UI" w:cs="Segoe UI"/>
          <w:sz w:val="21"/>
          <w:szCs w:val="21"/>
        </w:rPr>
        <w:t xml:space="preserve"> is a financial infrastructure platform for businesses. Millions of companies - from the world’s largest enterprises to the most ambitious startups - use Stripe to accept payments, grow their revenue, and accelerate new business opportunities. Our mission is to increase the GDP of the internet, and we have a staggering amount of work ahead. That means you have an unprecedented opportunity to put the global economy within everyone's reach while doing the most important work of your career.</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 xml:space="preserve">About </w:t>
      </w:r>
      <w:proofErr w:type="gramStart"/>
      <w:r>
        <w:rPr>
          <w:rStyle w:val="Strong"/>
          <w:rFonts w:ascii="Segoe UI" w:eastAsiaTheme="majorEastAsia" w:hAnsi="Segoe UI" w:cs="Segoe UI"/>
          <w:sz w:val="21"/>
          <w:szCs w:val="21"/>
          <w:bdr w:val="none" w:sz="0" w:space="0" w:color="auto" w:frame="1"/>
        </w:rPr>
        <w:t>The</w:t>
      </w:r>
      <w:proofErr w:type="gramEnd"/>
      <w:r>
        <w:rPr>
          <w:rStyle w:val="Strong"/>
          <w:rFonts w:ascii="Segoe UI" w:eastAsiaTheme="majorEastAsia" w:hAnsi="Segoe UI" w:cs="Segoe UI"/>
          <w:sz w:val="21"/>
          <w:szCs w:val="21"/>
          <w:bdr w:val="none" w:sz="0" w:space="0" w:color="auto" w:frame="1"/>
        </w:rPr>
        <w:t xml:space="preserve"> Team</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r>
        <w:rPr>
          <w:rFonts w:ascii="Segoe UI" w:hAnsi="Segoe UI" w:cs="Segoe UI"/>
          <w:sz w:val="21"/>
          <w:szCs w:val="21"/>
        </w:rPr>
        <w:t>Corporate Strategy is a small, high-leverage team with a mandate to maximize Stripe’s enterprise value. Whether we’re evaluating net-new opportunity areas, investigating existential threats, or finding ways to unlock value in the existing business, we approach problems with rigor, nuance, and intellectual humility.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What you’ll do</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rPr>
        <w:t>This is not your typical corporate strategy team. While partner closely with leadership, we don’t run the company planning processes, and we’re not “internal consultants” who primarily take on commissioned analysis. We develop independent points of view that have real teeth: strategy that is practical and connected with the rest of the company, not recommendations from an ivory tower. We operate horizontally – not embedded within any product or functional area – and we take a multidisciplinary approach to problems that incorporates product thinking and analytical angles.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eastAsiaTheme="majorEastAsia" w:hAnsi="Segoe UI" w:cs="Segoe UI"/>
          <w:sz w:val="21"/>
          <w:szCs w:val="21"/>
          <w:bdr w:val="none" w:sz="0" w:space="0" w:color="auto" w:frame="1"/>
        </w:rPr>
        <w:t>Responsibilities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0A85CB10"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Help Stripe decide where to deploy its resources to maximize long-term strategic value</w:t>
      </w:r>
    </w:p>
    <w:p w14:paraId="49CBCD0C"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Tackle hard, ambiguous questions with rigor and independence, owning projects from problem definition to final recommendation</w:t>
      </w:r>
    </w:p>
    <w:p w14:paraId="2A8633F5"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Cut through complexity to identify opportunities and risks across Stripe’s products, customers, and markets</w:t>
      </w:r>
    </w:p>
    <w:p w14:paraId="7983F55F"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Partner closely with teams across the company to influence their direction</w:t>
      </w:r>
    </w:p>
    <w:p w14:paraId="566946A1"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Evaluate whitespace business, product, and partnership opportunities in adjacent markets</w:t>
      </w:r>
    </w:p>
    <w:p w14:paraId="1FC777C4"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Drive strategic decisions by crisply framing a problem space, evaluating potential paths, and surfacing key tradeoffs – enabling Stripe to move quickly</w:t>
      </w:r>
    </w:p>
    <w:p w14:paraId="424A558C"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t>Work with Stripe’s leadership team to ensure the company is positioned to execute on its strategy in the near- and long-term</w:t>
      </w:r>
    </w:p>
    <w:p w14:paraId="38C0B04E" w14:textId="77777777" w:rsidR="000134BE" w:rsidRDefault="000134BE" w:rsidP="000134BE">
      <w:pPr>
        <w:numPr>
          <w:ilvl w:val="0"/>
          <w:numId w:val="30"/>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independent perspectives on forces shaping the business in the next five to ten years and the implications for Stripe's strategy</w:t>
      </w:r>
    </w:p>
    <w:p w14:paraId="53386F03" w14:textId="77777777" w:rsidR="000134BE" w:rsidRDefault="000134BE" w:rsidP="000134BE">
      <w:pPr>
        <w:numPr>
          <w:ilvl w:val="0"/>
          <w:numId w:val="30"/>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Nurture a community of strategists across the company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3707954A" w14:textId="77777777" w:rsidR="000134BE" w:rsidRDefault="000134BE" w:rsidP="000134BE">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Who you are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We're looking for someone who meets the minimum requirements to be considered for the role. If you meet these requirements, you are encouraged to apply. The preferred qualifications are a bonus, not a requirement.</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Style w:val="Strong"/>
          <w:rFonts w:ascii="Segoe UI" w:hAnsi="Segoe UI" w:cs="Segoe UI"/>
          <w:sz w:val="21"/>
          <w:szCs w:val="21"/>
          <w:bdr w:val="none" w:sz="0" w:space="0" w:color="auto" w:frame="1"/>
        </w:rPr>
        <w:t>Minimum Requirements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38F7117F"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excel at hypothesis-driven problem solving using quantitative and qualitative approaches</w:t>
      </w:r>
    </w:p>
    <w:p w14:paraId="79671843"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can look at problems from novel perspectives and distill clarifying insights that connect with wide audiences</w:t>
      </w:r>
    </w:p>
    <w:p w14:paraId="031ACE76"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You communicate extremely well and </w:t>
      </w:r>
      <w:proofErr w:type="gramStart"/>
      <w:r>
        <w:rPr>
          <w:rFonts w:ascii="Segoe UI" w:hAnsi="Segoe UI" w:cs="Segoe UI"/>
          <w:sz w:val="21"/>
          <w:szCs w:val="21"/>
          <w:bdr w:val="none" w:sz="0" w:space="0" w:color="auto" w:frame="1"/>
        </w:rPr>
        <w:t>are able to</w:t>
      </w:r>
      <w:proofErr w:type="gramEnd"/>
      <w:r>
        <w:rPr>
          <w:rFonts w:ascii="Segoe UI" w:hAnsi="Segoe UI" w:cs="Segoe UI"/>
          <w:sz w:val="21"/>
          <w:szCs w:val="21"/>
          <w:bdr w:val="none" w:sz="0" w:space="0" w:color="auto" w:frame="1"/>
        </w:rPr>
        <w:t xml:space="preserve"> develop compelling narratives</w:t>
      </w:r>
    </w:p>
    <w:p w14:paraId="366F2B9B"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are low ego and have a proven track record for working well across a wide range of people, teams and with external partners</w:t>
      </w:r>
    </w:p>
    <w:p w14:paraId="61E8AFA0"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are curious about markets, competition, and how companies build durable strategies</w:t>
      </w:r>
    </w:p>
    <w:p w14:paraId="36A6878F"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have experience taking holistic ownership of problems</w:t>
      </w:r>
    </w:p>
    <w:p w14:paraId="2DAB4B26"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have multiple years of experience in strategy consulting, investing, or a comparable role in high-growth tech companies</w:t>
      </w:r>
    </w:p>
    <w:p w14:paraId="1F6EAE40" w14:textId="77777777" w:rsidR="000134BE" w:rsidRDefault="000134BE" w:rsidP="000134BE">
      <w:pPr>
        <w:numPr>
          <w:ilvl w:val="0"/>
          <w:numId w:val="31"/>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have a unique perspective or experience that will complement the existing team</w:t>
      </w:r>
    </w:p>
    <w:p w14:paraId="741F7EA0" w14:textId="77777777" w:rsidR="000134BE" w:rsidRDefault="000134BE" w:rsidP="000134BE">
      <w:pPr>
        <w:numPr>
          <w:ilvl w:val="0"/>
          <w:numId w:val="31"/>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You rolled your eyes just a little bit when you heard “corporate strategy”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p>
    <w:p w14:paraId="7749B4DC" w14:textId="77777777" w:rsidR="000134BE" w:rsidRDefault="000134BE" w:rsidP="000134BE">
      <w:pPr>
        <w:textAlignment w:val="baseline"/>
        <w:rPr>
          <w:rFonts w:ascii="Segoe UI" w:hAnsi="Segoe UI" w:cs="Segoe UI"/>
          <w:sz w:val="21"/>
          <w:szCs w:val="21"/>
          <w:bdr w:val="none" w:sz="0" w:space="0" w:color="auto" w:frame="1"/>
        </w:rPr>
      </w:pPr>
      <w:r>
        <w:rPr>
          <w:rStyle w:val="Strong"/>
          <w:rFonts w:ascii="Segoe UI" w:hAnsi="Segoe UI" w:cs="Segoe UI"/>
          <w:sz w:val="21"/>
          <w:szCs w:val="21"/>
          <w:bdr w:val="none" w:sz="0" w:space="0" w:color="auto" w:frame="1"/>
        </w:rPr>
        <w:t>Preferred Qualifications</w:t>
      </w:r>
      <w:r>
        <w:rPr>
          <w:rFonts w:ascii="Segoe UI" w:hAnsi="Segoe UI" w:cs="Segoe UI"/>
          <w:b/>
          <w:bCs/>
          <w:sz w:val="21"/>
          <w:szCs w:val="21"/>
          <w:bdr w:val="none" w:sz="0" w:space="0" w:color="auto" w:frame="1"/>
        </w:rPr>
        <w:br/>
      </w:r>
      <w:r>
        <w:rPr>
          <w:rFonts w:ascii="Segoe UI" w:hAnsi="Segoe UI" w:cs="Segoe UI"/>
          <w:b/>
          <w:bCs/>
          <w:sz w:val="21"/>
          <w:szCs w:val="21"/>
          <w:bdr w:val="none" w:sz="0" w:space="0" w:color="auto" w:frame="1"/>
        </w:rPr>
        <w:br/>
      </w:r>
    </w:p>
    <w:p w14:paraId="61AC5BF9" w14:textId="77777777" w:rsidR="000134BE" w:rsidRDefault="000134BE" w:rsidP="000134BE">
      <w:pPr>
        <w:numPr>
          <w:ilvl w:val="0"/>
          <w:numId w:val="3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Technical background or affinity (CS, engineering, etc.)</w:t>
      </w:r>
    </w:p>
    <w:p w14:paraId="2C5149A2" w14:textId="77777777" w:rsidR="000134BE" w:rsidRDefault="000134BE" w:rsidP="000134BE">
      <w:pPr>
        <w:numPr>
          <w:ilvl w:val="0"/>
          <w:numId w:val="32"/>
        </w:numPr>
        <w:spacing w:before="100" w:beforeAutospacing="1" w:after="10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as a PM, GM or a founder</w:t>
      </w:r>
    </w:p>
    <w:p w14:paraId="45828E17" w14:textId="77777777" w:rsidR="000134BE" w:rsidRDefault="000134BE" w:rsidP="000134BE">
      <w:pPr>
        <w:numPr>
          <w:ilvl w:val="0"/>
          <w:numId w:val="32"/>
        </w:numPr>
        <w:spacing w:beforeAutospacing="1" w:after="0" w:afterAutospacing="1" w:line="240" w:lineRule="auto"/>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Knowledge of the payments or fintech industry</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bdr w:val="none" w:sz="0" w:space="0" w:color="auto" w:frame="1"/>
        </w:rPr>
        <w:lastRenderedPageBreak/>
        <w:br/>
      </w:r>
    </w:p>
    <w:p w14:paraId="3C91D1B6" w14:textId="77777777" w:rsidR="000134BE" w:rsidRDefault="000134BE" w:rsidP="000134BE">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Hybrid work at Stripe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This role is available either in an office or a remote location (35+ miles or 56+ km from a Stripe office).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In-office expectations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 xml:space="preserve">Office-assigned Stripes spend at least 50% of the time </w:t>
      </w:r>
      <w:proofErr w:type="gramStart"/>
      <w:r>
        <w:rPr>
          <w:rFonts w:ascii="Segoe UI" w:hAnsi="Segoe UI" w:cs="Segoe UI"/>
          <w:sz w:val="21"/>
          <w:szCs w:val="21"/>
          <w:bdr w:val="none" w:sz="0" w:space="0" w:color="auto" w:frame="1"/>
        </w:rPr>
        <w:t>in a given</w:t>
      </w:r>
      <w:proofErr w:type="gramEnd"/>
      <w:r>
        <w:rPr>
          <w:rFonts w:ascii="Segoe UI" w:hAnsi="Segoe UI" w:cs="Segoe UI"/>
          <w:sz w:val="21"/>
          <w:szCs w:val="21"/>
          <w:bdr w:val="none" w:sz="0" w:space="0" w:color="auto" w:frame="1"/>
        </w:rPr>
        <w:t xml:space="preserve"> month in their local office or with users. This hits a balance between bringing people together for in-person collaboration and learning from each other, while supporting flexibility about how to do this in a way that makes sense for individuals and their teams.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Working remotely at Stripe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A remote location is defined as being 35 miles (56 kilometers) or more from one of our offices. While you would be welcome to come into the office for team/business meetings, on-sites, meet-ups, and events, our expectation is you would regularly work from home rather than a Stripe office. Stripe does not cover the cost of relocating to a remote location. We encourage you to apply for roles that match the location where you currently or plan to live.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Pay and benefits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t xml:space="preserve">The annual US base salary range for this role is $180,000 - $270,000. For sales roles, the range provided is the role’s On Target Earnings ("OTE") range, meaning that the range includes both the sales commissions/sales bonuses target and annual base salary for the role. This salary range may be inclusive of several career levels at Stripe and will be narrowed during the interview process based on </w:t>
      </w:r>
      <w:proofErr w:type="gramStart"/>
      <w:r>
        <w:rPr>
          <w:rFonts w:ascii="Segoe UI" w:hAnsi="Segoe UI" w:cs="Segoe UI"/>
          <w:sz w:val="21"/>
          <w:szCs w:val="21"/>
          <w:bdr w:val="none" w:sz="0" w:space="0" w:color="auto" w:frame="1"/>
        </w:rPr>
        <w:t>a number of</w:t>
      </w:r>
      <w:proofErr w:type="gramEnd"/>
      <w:r>
        <w:rPr>
          <w:rFonts w:ascii="Segoe UI" w:hAnsi="Segoe UI" w:cs="Segoe UI"/>
          <w:sz w:val="21"/>
          <w:szCs w:val="21"/>
          <w:bdr w:val="none" w:sz="0" w:space="0" w:color="auto" w:frame="1"/>
        </w:rPr>
        <w:t xml:space="preserve"> factors, including the candidate’s experience, qualifications, and location. Applicants interested in this role and who are not located in the US may request the annual salary range for their location during the interview process.</w:t>
      </w:r>
      <w:r>
        <w:rPr>
          <w:rFonts w:ascii="Segoe UI" w:hAnsi="Segoe UI" w:cs="Segoe UI"/>
          <w:sz w:val="21"/>
          <w:szCs w:val="21"/>
          <w:bdr w:val="none" w:sz="0" w:space="0" w:color="auto" w:frame="1"/>
        </w:rPr>
        <w:br/>
      </w:r>
    </w:p>
    <w:p w14:paraId="580230A6" w14:textId="77777777" w:rsidR="000134BE" w:rsidRDefault="000134BE" w:rsidP="000134BE">
      <w:pPr>
        <w:pStyle w:val="Heading2"/>
        <w:spacing w:before="0"/>
        <w:textAlignment w:val="baseline"/>
        <w:rPr>
          <w:rFonts w:ascii="Segoe UI" w:hAnsi="Segoe UI" w:cs="Segoe UI"/>
          <w:sz w:val="30"/>
          <w:szCs w:val="30"/>
        </w:rPr>
      </w:pPr>
      <w:r>
        <w:rPr>
          <w:rFonts w:ascii="Segoe UI" w:hAnsi="Segoe UI" w:cs="Segoe UI"/>
          <w:sz w:val="30"/>
          <w:szCs w:val="30"/>
        </w:rPr>
        <w:t>About the job</w:t>
      </w:r>
    </w:p>
    <w:p w14:paraId="6711274B"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Firm Overview:</w:t>
      </w:r>
    </w:p>
    <w:p w14:paraId="181D6408"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3A933D14"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 xml:space="preserve">Cambridge Associates (“CA”) is a leading global investment firm. CA’s goal is to help endowments &amp; foundations, pension plans, and ultra-high net worth private clients implement and manage custom investment portfolios that generate outperformance so that they can maximize their impact on the </w:t>
      </w:r>
      <w:r>
        <w:rPr>
          <w:rFonts w:ascii="Segoe UI" w:hAnsi="Segoe UI" w:cs="Segoe UI"/>
          <w:sz w:val="21"/>
          <w:szCs w:val="21"/>
          <w:bdr w:val="none" w:sz="0" w:space="0" w:color="auto" w:frame="1"/>
        </w:rPr>
        <w:lastRenderedPageBreak/>
        <w:t>world. Cambridge Associates delivers a range of services, including outsourced CIO, non-discretionary portfolio management, and investment consulting.</w:t>
      </w:r>
    </w:p>
    <w:p w14:paraId="3D9B0E9E"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008CA1E3"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Headquartered in Boston, Massachusetts, CA has offices in key markets in North America, the United Kingdom, Europe, Asia, and Oceania. Our worldwide teams ensure our clients benefit from decades of global presence, local expertise, and relationships with the top global investment managers across the world. For more information, please visit</w:t>
      </w:r>
      <w:r>
        <w:rPr>
          <w:rStyle w:val="white-space-pre"/>
          <w:rFonts w:ascii="Segoe UI" w:eastAsiaTheme="majorEastAsia" w:hAnsi="Segoe UI" w:cs="Segoe UI"/>
          <w:sz w:val="21"/>
          <w:szCs w:val="21"/>
          <w:bdr w:val="none" w:sz="0" w:space="0" w:color="auto" w:frame="1"/>
        </w:rPr>
        <w:t xml:space="preserve"> </w:t>
      </w:r>
      <w:hyperlink r:id="rId5" w:tgtFrame="_blank" w:history="1">
        <w:r>
          <w:rPr>
            <w:rStyle w:val="Hyperlink"/>
            <w:rFonts w:ascii="Segoe UI" w:eastAsiaTheme="majorEastAsia" w:hAnsi="Segoe UI" w:cs="Segoe UI"/>
            <w:sz w:val="21"/>
            <w:szCs w:val="21"/>
            <w:bdr w:val="none" w:sz="0" w:space="0" w:color="auto" w:frame="1"/>
          </w:rPr>
          <w:t>www.cambridgeassociates.com</w:t>
        </w:r>
      </w:hyperlink>
      <w:r>
        <w:rPr>
          <w:rFonts w:ascii="Segoe UI" w:hAnsi="Segoe UI" w:cs="Segoe UI"/>
          <w:sz w:val="21"/>
          <w:szCs w:val="21"/>
          <w:bdr w:val="none" w:sz="0" w:space="0" w:color="auto" w:frame="1"/>
        </w:rPr>
        <w:t>.</w:t>
      </w:r>
    </w:p>
    <w:p w14:paraId="2E2B36D1"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AE2AFFE"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Job Description Summary:</w:t>
      </w:r>
    </w:p>
    <w:p w14:paraId="75866DDD"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1319D90"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The Corporate Strategy Associate will be an integral member of the Corporate Strategy team under the Global Head of Corporate Strategy, who sits on Cambridge’s Leadership Team and reports to the CEO. The Corporate Strategy team works with the CEO and Leadership Team to set the strategic direction for the firm and execute its strategic initiatives. The team also works with senior leaders to address other critical business projects and problems related to a variety of topics including growth, efficiency, competitive intelligence, organizational structure, and operations, among others. In addition, the team manages the firm’s inorganic activities by evaluating M&amp;A, strategic investments, strategic partnerships, and team lift-outs.</w:t>
      </w:r>
    </w:p>
    <w:p w14:paraId="277674E8"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066FA8B9"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Our ideal candidate is talented at both analytical and conceptual problem solving, has a balance of both strategic thinking and detail-orientation, can work on multiple projects simultaneously, can communicate clearly and concisely with senior leaders, and is energized by helping organizations grow and operate effectively.</w:t>
      </w:r>
    </w:p>
    <w:p w14:paraId="04A87CC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EC7A14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Key Responsibilities:</w:t>
      </w:r>
    </w:p>
    <w:p w14:paraId="5B83097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D0F10EB"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Job Description:</w:t>
      </w:r>
    </w:p>
    <w:p w14:paraId="5608D66B"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strategies and insights to address top opportunities and challenges for the business</w:t>
      </w:r>
    </w:p>
    <w:p w14:paraId="2C16B8EA"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Structure and build quantitative and qualitative/conceptual analyses</w:t>
      </w:r>
    </w:p>
    <w:p w14:paraId="7EC0AE03"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Analyze operational and financial data</w:t>
      </w:r>
    </w:p>
    <w:p w14:paraId="40E0B475"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Conduct internal and external interviews with stakeholders</w:t>
      </w:r>
    </w:p>
    <w:p w14:paraId="0777C0A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Perform competitor/industry research</w:t>
      </w:r>
    </w:p>
    <w:p w14:paraId="18267979"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Identify implications of data and analysis to arrive at recommendations</w:t>
      </w:r>
    </w:p>
    <w:p w14:paraId="170ED048"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Develop concise communications and presentations for senior management</w:t>
      </w:r>
    </w:p>
    <w:p w14:paraId="2E590BE9"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Work collaboratively with team members and partners throughout the firm</w:t>
      </w:r>
    </w:p>
    <w:p w14:paraId="292AB480"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665B5795"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Style w:val="Strong"/>
          <w:rFonts w:ascii="Segoe UI" w:eastAsiaTheme="majorEastAsia" w:hAnsi="Segoe UI" w:cs="Segoe UI"/>
          <w:sz w:val="21"/>
          <w:szCs w:val="21"/>
          <w:bdr w:val="none" w:sz="0" w:space="0" w:color="auto" w:frame="1"/>
        </w:rPr>
        <w:t>Qualifications:</w:t>
      </w:r>
    </w:p>
    <w:p w14:paraId="593BDB19"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Bachelor’s degree</w:t>
      </w:r>
    </w:p>
    <w:p w14:paraId="6851447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MBA or advanced business degree from a top-tier program attractive but not required</w:t>
      </w:r>
    </w:p>
    <w:p w14:paraId="10BC8923"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lastRenderedPageBreak/>
        <w:t>2-3 years of experience at either a premier financial services firm (ideally in a strategy function) or a top management consulting firm (ideally with financial services industry experience)</w:t>
      </w:r>
    </w:p>
    <w:p w14:paraId="2BE5B984"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experience solving analytical and conceptual problems</w:t>
      </w:r>
    </w:p>
    <w:p w14:paraId="270AC07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Strong client management and executive-level communication skills, including excellent verbal, written, and presentation skills</w:t>
      </w:r>
    </w:p>
    <w:p w14:paraId="628661F5"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planning, organizational, and time management skills</w:t>
      </w:r>
    </w:p>
    <w:p w14:paraId="5868CDD7"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Excellent and efficient Excel and PowerPoint skills</w:t>
      </w:r>
    </w:p>
    <w:p w14:paraId="47ADA924" w14:textId="77777777" w:rsidR="000134BE" w:rsidRDefault="000134BE" w:rsidP="000134BE">
      <w:pPr>
        <w:pStyle w:val="NormalWeb"/>
        <w:spacing w:before="0" w:beforeAutospacing="0" w:after="0" w:afterAutospacing="0"/>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t>Experience with M&amp;A transaction due diligence attractive but not required</w:t>
      </w:r>
    </w:p>
    <w:p w14:paraId="6C3EA377" w14:textId="77777777" w:rsidR="000134BE" w:rsidRDefault="000134BE" w:rsidP="000134BE">
      <w:pPr>
        <w:textAlignment w:val="baseline"/>
        <w:rPr>
          <w:rFonts w:ascii="Segoe UI" w:hAnsi="Segoe UI" w:cs="Segoe UI"/>
          <w:sz w:val="21"/>
          <w:szCs w:val="21"/>
          <w:bdr w:val="none" w:sz="0" w:space="0" w:color="auto" w:frame="1"/>
        </w:rPr>
      </w:pPr>
      <w:r>
        <w:rPr>
          <w:rFonts w:ascii="Segoe UI" w:hAnsi="Segoe UI" w:cs="Segoe UI"/>
          <w:sz w:val="21"/>
          <w:szCs w:val="21"/>
          <w:bdr w:val="none" w:sz="0" w:space="0" w:color="auto" w:frame="1"/>
        </w:rPr>
        <w:br/>
      </w:r>
    </w:p>
    <w:p w14:paraId="4315C46F" w14:textId="4127064A" w:rsidR="00297079" w:rsidRDefault="00297079"/>
    <w:sectPr w:rsidR="002970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22C"/>
    <w:multiLevelType w:val="multilevel"/>
    <w:tmpl w:val="869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948F6"/>
    <w:multiLevelType w:val="multilevel"/>
    <w:tmpl w:val="B78A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6C2015"/>
    <w:multiLevelType w:val="multilevel"/>
    <w:tmpl w:val="F45C22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94D5B"/>
    <w:multiLevelType w:val="multilevel"/>
    <w:tmpl w:val="CD5A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11944"/>
    <w:multiLevelType w:val="multilevel"/>
    <w:tmpl w:val="0CB2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D66C8D"/>
    <w:multiLevelType w:val="multilevel"/>
    <w:tmpl w:val="3FCC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864FE7"/>
    <w:multiLevelType w:val="multilevel"/>
    <w:tmpl w:val="31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0B4A0A"/>
    <w:multiLevelType w:val="multilevel"/>
    <w:tmpl w:val="70F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D3987"/>
    <w:multiLevelType w:val="multilevel"/>
    <w:tmpl w:val="7052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C86F05"/>
    <w:multiLevelType w:val="multilevel"/>
    <w:tmpl w:val="D632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2D61AA"/>
    <w:multiLevelType w:val="multilevel"/>
    <w:tmpl w:val="0226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096D8C"/>
    <w:multiLevelType w:val="multilevel"/>
    <w:tmpl w:val="A13A9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73348"/>
    <w:multiLevelType w:val="multilevel"/>
    <w:tmpl w:val="1DA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E85C33"/>
    <w:multiLevelType w:val="multilevel"/>
    <w:tmpl w:val="B7B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674CE4"/>
    <w:multiLevelType w:val="multilevel"/>
    <w:tmpl w:val="0AAE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8D3405"/>
    <w:multiLevelType w:val="multilevel"/>
    <w:tmpl w:val="9E1C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D55446"/>
    <w:multiLevelType w:val="multilevel"/>
    <w:tmpl w:val="8124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9510E7"/>
    <w:multiLevelType w:val="multilevel"/>
    <w:tmpl w:val="4BE6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2378DB"/>
    <w:multiLevelType w:val="multilevel"/>
    <w:tmpl w:val="9112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8A6039"/>
    <w:multiLevelType w:val="multilevel"/>
    <w:tmpl w:val="884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BF7E36"/>
    <w:multiLevelType w:val="multilevel"/>
    <w:tmpl w:val="43B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146132B"/>
    <w:multiLevelType w:val="multilevel"/>
    <w:tmpl w:val="19E4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A672F4F"/>
    <w:multiLevelType w:val="multilevel"/>
    <w:tmpl w:val="557E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9467A0"/>
    <w:multiLevelType w:val="multilevel"/>
    <w:tmpl w:val="43C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F149BC"/>
    <w:multiLevelType w:val="multilevel"/>
    <w:tmpl w:val="E5DE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D82563F"/>
    <w:multiLevelType w:val="multilevel"/>
    <w:tmpl w:val="E24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9149D5"/>
    <w:multiLevelType w:val="multilevel"/>
    <w:tmpl w:val="6FD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E12379"/>
    <w:multiLevelType w:val="multilevel"/>
    <w:tmpl w:val="2DD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6B39EB"/>
    <w:multiLevelType w:val="multilevel"/>
    <w:tmpl w:val="7B8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6766072"/>
    <w:multiLevelType w:val="multilevel"/>
    <w:tmpl w:val="6A9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C8123D8"/>
    <w:multiLevelType w:val="multilevel"/>
    <w:tmpl w:val="B388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344462"/>
    <w:multiLevelType w:val="multilevel"/>
    <w:tmpl w:val="3FE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5358372">
    <w:abstractNumId w:val="13"/>
  </w:num>
  <w:num w:numId="2" w16cid:durableId="288367848">
    <w:abstractNumId w:val="4"/>
  </w:num>
  <w:num w:numId="3" w16cid:durableId="103966393">
    <w:abstractNumId w:val="23"/>
  </w:num>
  <w:num w:numId="4" w16cid:durableId="1372261704">
    <w:abstractNumId w:val="3"/>
  </w:num>
  <w:num w:numId="5" w16cid:durableId="1057893546">
    <w:abstractNumId w:val="6"/>
  </w:num>
  <w:num w:numId="6" w16cid:durableId="1465852052">
    <w:abstractNumId w:val="12"/>
  </w:num>
  <w:num w:numId="7" w16cid:durableId="1315333216">
    <w:abstractNumId w:val="22"/>
  </w:num>
  <w:num w:numId="8" w16cid:durableId="987594012">
    <w:abstractNumId w:val="29"/>
  </w:num>
  <w:num w:numId="9" w16cid:durableId="692194046">
    <w:abstractNumId w:val="1"/>
  </w:num>
  <w:num w:numId="10" w16cid:durableId="1298414412">
    <w:abstractNumId w:val="24"/>
  </w:num>
  <w:num w:numId="11" w16cid:durableId="2118256067">
    <w:abstractNumId w:val="5"/>
  </w:num>
  <w:num w:numId="12" w16cid:durableId="2113434417">
    <w:abstractNumId w:val="9"/>
  </w:num>
  <w:num w:numId="13" w16cid:durableId="993682551">
    <w:abstractNumId w:val="31"/>
  </w:num>
  <w:num w:numId="14" w16cid:durableId="612707106">
    <w:abstractNumId w:val="26"/>
  </w:num>
  <w:num w:numId="15" w16cid:durableId="609970915">
    <w:abstractNumId w:val="28"/>
  </w:num>
  <w:num w:numId="16" w16cid:durableId="458453542">
    <w:abstractNumId w:val="19"/>
  </w:num>
  <w:num w:numId="17" w16cid:durableId="439299336">
    <w:abstractNumId w:val="27"/>
  </w:num>
  <w:num w:numId="18" w16cid:durableId="1384937771">
    <w:abstractNumId w:val="18"/>
  </w:num>
  <w:num w:numId="19" w16cid:durableId="1640500489">
    <w:abstractNumId w:val="15"/>
  </w:num>
  <w:num w:numId="20" w16cid:durableId="936987841">
    <w:abstractNumId w:val="11"/>
  </w:num>
  <w:num w:numId="21" w16cid:durableId="1825388819">
    <w:abstractNumId w:val="2"/>
  </w:num>
  <w:num w:numId="22" w16cid:durableId="2102217761">
    <w:abstractNumId w:val="14"/>
  </w:num>
  <w:num w:numId="23" w16cid:durableId="139421154">
    <w:abstractNumId w:val="21"/>
  </w:num>
  <w:num w:numId="24" w16cid:durableId="1272280566">
    <w:abstractNumId w:val="25"/>
  </w:num>
  <w:num w:numId="25" w16cid:durableId="650408885">
    <w:abstractNumId w:val="8"/>
  </w:num>
  <w:num w:numId="26" w16cid:durableId="378240852">
    <w:abstractNumId w:val="7"/>
  </w:num>
  <w:num w:numId="27" w16cid:durableId="79182369">
    <w:abstractNumId w:val="10"/>
  </w:num>
  <w:num w:numId="28" w16cid:durableId="1979214617">
    <w:abstractNumId w:val="17"/>
  </w:num>
  <w:num w:numId="29" w16cid:durableId="92628892">
    <w:abstractNumId w:val="30"/>
  </w:num>
  <w:num w:numId="30" w16cid:durableId="1479296867">
    <w:abstractNumId w:val="16"/>
  </w:num>
  <w:num w:numId="31" w16cid:durableId="650328187">
    <w:abstractNumId w:val="20"/>
  </w:num>
  <w:num w:numId="32" w16cid:durableId="157635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079"/>
    <w:rsid w:val="000134BE"/>
    <w:rsid w:val="000F0D42"/>
    <w:rsid w:val="00297079"/>
    <w:rsid w:val="007C1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5C90B8"/>
  <w15:chartTrackingRefBased/>
  <w15:docId w15:val="{02CA539E-D87E-F64B-855B-90587A882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7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7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079"/>
    <w:rPr>
      <w:rFonts w:eastAsiaTheme="majorEastAsia" w:cstheme="majorBidi"/>
      <w:color w:val="272727" w:themeColor="text1" w:themeTint="D8"/>
    </w:rPr>
  </w:style>
  <w:style w:type="paragraph" w:styleId="Title">
    <w:name w:val="Title"/>
    <w:basedOn w:val="Normal"/>
    <w:next w:val="Normal"/>
    <w:link w:val="TitleChar"/>
    <w:uiPriority w:val="10"/>
    <w:qFormat/>
    <w:rsid w:val="00297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079"/>
    <w:pPr>
      <w:spacing w:before="160"/>
      <w:jc w:val="center"/>
    </w:pPr>
    <w:rPr>
      <w:i/>
      <w:iCs/>
      <w:color w:val="404040" w:themeColor="text1" w:themeTint="BF"/>
    </w:rPr>
  </w:style>
  <w:style w:type="character" w:customStyle="1" w:styleId="QuoteChar">
    <w:name w:val="Quote Char"/>
    <w:basedOn w:val="DefaultParagraphFont"/>
    <w:link w:val="Quote"/>
    <w:uiPriority w:val="29"/>
    <w:rsid w:val="00297079"/>
    <w:rPr>
      <w:i/>
      <w:iCs/>
      <w:color w:val="404040" w:themeColor="text1" w:themeTint="BF"/>
    </w:rPr>
  </w:style>
  <w:style w:type="paragraph" w:styleId="ListParagraph">
    <w:name w:val="List Paragraph"/>
    <w:basedOn w:val="Normal"/>
    <w:uiPriority w:val="34"/>
    <w:qFormat/>
    <w:rsid w:val="00297079"/>
    <w:pPr>
      <w:ind w:left="720"/>
      <w:contextualSpacing/>
    </w:pPr>
  </w:style>
  <w:style w:type="character" w:styleId="IntenseEmphasis">
    <w:name w:val="Intense Emphasis"/>
    <w:basedOn w:val="DefaultParagraphFont"/>
    <w:uiPriority w:val="21"/>
    <w:qFormat/>
    <w:rsid w:val="00297079"/>
    <w:rPr>
      <w:i/>
      <w:iCs/>
      <w:color w:val="0F4761" w:themeColor="accent1" w:themeShade="BF"/>
    </w:rPr>
  </w:style>
  <w:style w:type="paragraph" w:styleId="IntenseQuote">
    <w:name w:val="Intense Quote"/>
    <w:basedOn w:val="Normal"/>
    <w:next w:val="Normal"/>
    <w:link w:val="IntenseQuoteChar"/>
    <w:uiPriority w:val="30"/>
    <w:qFormat/>
    <w:rsid w:val="00297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079"/>
    <w:rPr>
      <w:i/>
      <w:iCs/>
      <w:color w:val="0F4761" w:themeColor="accent1" w:themeShade="BF"/>
    </w:rPr>
  </w:style>
  <w:style w:type="character" w:styleId="IntenseReference">
    <w:name w:val="Intense Reference"/>
    <w:basedOn w:val="DefaultParagraphFont"/>
    <w:uiPriority w:val="32"/>
    <w:qFormat/>
    <w:rsid w:val="00297079"/>
    <w:rPr>
      <w:b/>
      <w:bCs/>
      <w:smallCaps/>
      <w:color w:val="0F4761" w:themeColor="accent1" w:themeShade="BF"/>
      <w:spacing w:val="5"/>
    </w:rPr>
  </w:style>
  <w:style w:type="paragraph" w:styleId="NormalWeb">
    <w:name w:val="Normal (Web)"/>
    <w:basedOn w:val="Normal"/>
    <w:uiPriority w:val="99"/>
    <w:semiHidden/>
    <w:unhideWhenUsed/>
    <w:rsid w:val="002970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97079"/>
    <w:rPr>
      <w:b/>
      <w:bCs/>
    </w:rPr>
  </w:style>
  <w:style w:type="character" w:customStyle="1" w:styleId="white-space-pre">
    <w:name w:val="white-space-pre"/>
    <w:basedOn w:val="DefaultParagraphFont"/>
    <w:rsid w:val="00297079"/>
  </w:style>
  <w:style w:type="character" w:styleId="Hyperlink">
    <w:name w:val="Hyperlink"/>
    <w:basedOn w:val="DefaultParagraphFont"/>
    <w:uiPriority w:val="99"/>
    <w:semiHidden/>
    <w:unhideWhenUsed/>
    <w:rsid w:val="000134B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ambridgeassociate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23</Pages>
  <Words>6986</Words>
  <Characters>39822</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Ramraj</dc:creator>
  <cp:keywords/>
  <dc:description/>
  <cp:lastModifiedBy>Sharma, Ramraj</cp:lastModifiedBy>
  <cp:revision>1</cp:revision>
  <dcterms:created xsi:type="dcterms:W3CDTF">2025-09-11T02:20:00Z</dcterms:created>
  <dcterms:modified xsi:type="dcterms:W3CDTF">2025-09-11T02:52:00Z</dcterms:modified>
</cp:coreProperties>
</file>