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427F3" w:rsidRPr="00AE2AB3" w:rsidRDefault="0042518E"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The</w:t>
      </w:r>
      <w:r w:rsidRPr="00AE2AB3">
        <w:rPr>
          <w:rStyle w:val="apple-converted-space"/>
          <w:rFonts w:asciiTheme="majorHAnsi" w:hAnsiTheme="majorHAnsi" w:cs="Arial"/>
          <w:sz w:val="20"/>
          <w:szCs w:val="20"/>
          <w:shd w:val="clear" w:color="auto" w:fill="FFFFFF"/>
        </w:rPr>
        <w:t> </w:t>
      </w:r>
      <w:r w:rsidRPr="00AE2AB3">
        <w:rPr>
          <w:rFonts w:asciiTheme="majorHAnsi" w:hAnsiTheme="majorHAnsi"/>
          <w:b/>
          <w:bCs/>
          <w:sz w:val="20"/>
          <w:szCs w:val="20"/>
          <w:shd w:val="clear" w:color="auto" w:fill="FFFFFF"/>
        </w:rPr>
        <w:t xml:space="preserve">gluteus </w:t>
      </w:r>
      <w:proofErr w:type="spellStart"/>
      <w:r w:rsidRPr="00AE2AB3">
        <w:rPr>
          <w:rFonts w:asciiTheme="majorHAnsi" w:hAnsiTheme="majorHAnsi"/>
          <w:b/>
          <w:bCs/>
          <w:sz w:val="20"/>
          <w:szCs w:val="20"/>
          <w:shd w:val="clear" w:color="auto" w:fill="FFFFFF"/>
        </w:rPr>
        <w:t>medius</w:t>
      </w:r>
      <w:proofErr w:type="spellEnd"/>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w:t>
      </w:r>
      <w:proofErr w:type="spellStart"/>
      <w:r w:rsidRPr="00AE2AB3">
        <w:rPr>
          <w:rFonts w:asciiTheme="majorHAnsi" w:hAnsiTheme="majorHAnsi"/>
          <w:sz w:val="20"/>
          <w:szCs w:val="20"/>
          <w:shd w:val="clear" w:color="auto" w:fill="FFFFFF"/>
        </w:rPr>
        <w:t>or</w:t>
      </w:r>
      <w:r w:rsidRPr="00AE2AB3">
        <w:rPr>
          <w:rFonts w:asciiTheme="majorHAnsi" w:hAnsiTheme="majorHAnsi"/>
          <w:b/>
          <w:bCs/>
          <w:sz w:val="20"/>
          <w:szCs w:val="20"/>
          <w:shd w:val="clear" w:color="auto" w:fill="FFFFFF"/>
        </w:rPr>
        <w:t>glutæus</w:t>
      </w:r>
      <w:proofErr w:type="spellEnd"/>
      <w:r w:rsidRPr="00AE2AB3">
        <w:rPr>
          <w:rFonts w:asciiTheme="majorHAnsi" w:hAnsiTheme="majorHAnsi"/>
          <w:b/>
          <w:bCs/>
          <w:sz w:val="20"/>
          <w:szCs w:val="20"/>
          <w:shd w:val="clear" w:color="auto" w:fill="FFFFFF"/>
        </w:rPr>
        <w:t xml:space="preserve"> </w:t>
      </w:r>
      <w:proofErr w:type="spellStart"/>
      <w:r w:rsidRPr="00AE2AB3">
        <w:rPr>
          <w:rFonts w:asciiTheme="majorHAnsi" w:hAnsiTheme="majorHAnsi"/>
          <w:b/>
          <w:bCs/>
          <w:sz w:val="20"/>
          <w:szCs w:val="20"/>
          <w:shd w:val="clear" w:color="auto" w:fill="FFFFFF"/>
        </w:rPr>
        <w:t>medius</w:t>
      </w:r>
      <w:proofErr w:type="spellEnd"/>
      <w:r w:rsidRPr="00AE2AB3">
        <w:rPr>
          <w:rFonts w:asciiTheme="majorHAnsi" w:hAnsiTheme="majorHAnsi"/>
          <w:sz w:val="20"/>
          <w:szCs w:val="20"/>
          <w:shd w:val="clear" w:color="auto" w:fill="FFFFFF"/>
        </w:rPr>
        <w:t>), one of the three</w:t>
      </w:r>
      <w:r w:rsidRPr="00AE2AB3">
        <w:rPr>
          <w:rStyle w:val="apple-converted-space"/>
          <w:rFonts w:asciiTheme="majorHAnsi" w:hAnsiTheme="majorHAnsi" w:cs="Arial"/>
          <w:sz w:val="20"/>
          <w:szCs w:val="20"/>
          <w:shd w:val="clear" w:color="auto" w:fill="FFFFFF"/>
        </w:rPr>
        <w:t> </w:t>
      </w:r>
      <w:proofErr w:type="spellStart"/>
      <w:r w:rsidR="003670E0" w:rsidRPr="00AE2AB3">
        <w:rPr>
          <w:rFonts w:asciiTheme="majorHAnsi" w:hAnsiTheme="majorHAnsi"/>
          <w:sz w:val="20"/>
          <w:szCs w:val="20"/>
        </w:rPr>
        <w:fldChar w:fldCharType="begin"/>
      </w:r>
      <w:r w:rsidRPr="00AE2AB3">
        <w:rPr>
          <w:rFonts w:asciiTheme="majorHAnsi" w:hAnsiTheme="majorHAnsi"/>
          <w:sz w:val="20"/>
          <w:szCs w:val="20"/>
        </w:rPr>
        <w:instrText xml:space="preserve"> HYPERLINK "http://en.wikipedia.org/wiki/Gluteal_muscles" \o "Gluteal muscles" </w:instrText>
      </w:r>
      <w:r w:rsidR="003670E0" w:rsidRPr="00AE2AB3">
        <w:rPr>
          <w:rFonts w:asciiTheme="majorHAnsi" w:hAnsiTheme="majorHAnsi"/>
          <w:sz w:val="20"/>
          <w:szCs w:val="20"/>
        </w:rPr>
        <w:fldChar w:fldCharType="separate"/>
      </w:r>
      <w:r w:rsidRPr="00AE2AB3">
        <w:rPr>
          <w:rStyle w:val="Hyperlink"/>
          <w:rFonts w:asciiTheme="majorHAnsi" w:hAnsiTheme="majorHAnsi" w:cs="Arial"/>
          <w:color w:val="auto"/>
          <w:sz w:val="20"/>
          <w:szCs w:val="20"/>
          <w:u w:val="none"/>
          <w:shd w:val="clear" w:color="auto" w:fill="FFFFFF"/>
        </w:rPr>
        <w:t>gluteal</w:t>
      </w:r>
      <w:proofErr w:type="spellEnd"/>
      <w:r w:rsidRPr="00AE2AB3">
        <w:rPr>
          <w:rStyle w:val="Hyperlink"/>
          <w:rFonts w:asciiTheme="majorHAnsi" w:hAnsiTheme="majorHAnsi" w:cs="Arial"/>
          <w:color w:val="auto"/>
          <w:sz w:val="20"/>
          <w:szCs w:val="20"/>
          <w:u w:val="none"/>
          <w:shd w:val="clear" w:color="auto" w:fill="FFFFFF"/>
        </w:rPr>
        <w:t xml:space="preserve"> muscles</w:t>
      </w:r>
      <w:r w:rsidR="003670E0" w:rsidRPr="00AE2AB3">
        <w:rPr>
          <w:rFonts w:asciiTheme="majorHAnsi" w:hAnsiTheme="majorHAnsi"/>
          <w:sz w:val="20"/>
          <w:szCs w:val="20"/>
        </w:rPr>
        <w:fldChar w:fldCharType="end"/>
      </w:r>
      <w:r w:rsidRPr="00AE2AB3">
        <w:rPr>
          <w:rFonts w:asciiTheme="majorHAnsi" w:hAnsiTheme="majorHAnsi"/>
          <w:sz w:val="20"/>
          <w:szCs w:val="20"/>
          <w:shd w:val="clear" w:color="auto" w:fill="FFFFFF"/>
        </w:rPr>
        <w:t>, is a broad, thick, radiating muscle, situated on the outer surface of the</w:t>
      </w:r>
      <w:r w:rsidRPr="00AE2AB3">
        <w:rPr>
          <w:rStyle w:val="apple-converted-space"/>
          <w:rFonts w:asciiTheme="majorHAnsi" w:hAnsiTheme="majorHAnsi" w:cs="Arial"/>
          <w:sz w:val="20"/>
          <w:szCs w:val="20"/>
          <w:shd w:val="clear" w:color="auto" w:fill="FFFFFF"/>
        </w:rPr>
        <w:t> </w:t>
      </w:r>
      <w:hyperlink r:id="rId6" w:tooltip="Pelvis" w:history="1">
        <w:r w:rsidRPr="00AE2AB3">
          <w:rPr>
            <w:rStyle w:val="Hyperlink"/>
            <w:rFonts w:asciiTheme="majorHAnsi" w:hAnsiTheme="majorHAnsi" w:cs="Arial"/>
            <w:color w:val="auto"/>
            <w:sz w:val="20"/>
            <w:szCs w:val="20"/>
            <w:u w:val="none"/>
            <w:shd w:val="clear" w:color="auto" w:fill="FFFFFF"/>
          </w:rPr>
          <w:t>pelvis</w:t>
        </w:r>
      </w:hyperlink>
      <w:r w:rsidRPr="00AE2AB3">
        <w:rPr>
          <w:rFonts w:asciiTheme="majorHAnsi" w:hAnsiTheme="majorHAnsi"/>
          <w:sz w:val="20"/>
          <w:szCs w:val="20"/>
          <w:shd w:val="clear" w:color="auto" w:fill="FFFFFF"/>
        </w:rPr>
        <w:t>.</w:t>
      </w:r>
    </w:p>
    <w:p w:rsidR="00AE2AB3" w:rsidRPr="00AE2AB3" w:rsidRDefault="00AE2AB3" w:rsidP="00AE2AB3">
      <w:pPr>
        <w:rPr>
          <w:rFonts w:asciiTheme="majorHAnsi" w:hAnsiTheme="majorHAnsi"/>
          <w:sz w:val="20"/>
          <w:szCs w:val="20"/>
          <w:shd w:val="clear" w:color="auto" w:fill="FFFFFF"/>
        </w:rPr>
      </w:pPr>
    </w:p>
    <w:p w:rsidR="00AE2AB3" w:rsidRPr="00AE2AB3" w:rsidRDefault="00AE2AB3" w:rsidP="00AE2AB3">
      <w:pPr>
        <w:rPr>
          <w:rFonts w:asciiTheme="majorHAnsi" w:eastAsia="Times New Roman" w:hAnsiTheme="majorHAnsi"/>
          <w:sz w:val="20"/>
          <w:szCs w:val="20"/>
        </w:rPr>
      </w:pPr>
      <w:r w:rsidRPr="00AE2AB3">
        <w:rPr>
          <w:rFonts w:asciiTheme="majorHAnsi" w:eastAsia="Times New Roman" w:hAnsiTheme="majorHAnsi"/>
          <w:sz w:val="20"/>
          <w:szCs w:val="20"/>
        </w:rPr>
        <w:t>The </w:t>
      </w:r>
      <w:r w:rsidRPr="00AE2AB3">
        <w:rPr>
          <w:rFonts w:asciiTheme="majorHAnsi" w:eastAsia="Times New Roman" w:hAnsiTheme="majorHAnsi"/>
          <w:b/>
          <w:bCs/>
          <w:sz w:val="20"/>
          <w:szCs w:val="20"/>
        </w:rPr>
        <w:t xml:space="preserve">gluteus </w:t>
      </w:r>
      <w:proofErr w:type="spellStart"/>
      <w:r w:rsidRPr="00AE2AB3">
        <w:rPr>
          <w:rFonts w:asciiTheme="majorHAnsi" w:eastAsia="Times New Roman" w:hAnsiTheme="majorHAnsi"/>
          <w:b/>
          <w:bCs/>
          <w:sz w:val="20"/>
          <w:szCs w:val="20"/>
        </w:rPr>
        <w:t>maximus</w:t>
      </w:r>
      <w:proofErr w:type="spellEnd"/>
      <w:r w:rsidRPr="00AE2AB3">
        <w:rPr>
          <w:rFonts w:asciiTheme="majorHAnsi" w:eastAsia="Times New Roman" w:hAnsiTheme="majorHAnsi"/>
          <w:sz w:val="20"/>
          <w:szCs w:val="20"/>
        </w:rPr>
        <w:t> muscle is located in the buttocks and is the strongest muscle in the human body. It is connected to the coccyx, as well as other surrounding bones. The </w:t>
      </w:r>
      <w:r w:rsidRPr="00AE2AB3">
        <w:rPr>
          <w:rFonts w:asciiTheme="majorHAnsi" w:eastAsia="Times New Roman" w:hAnsiTheme="majorHAnsi"/>
          <w:b/>
          <w:bCs/>
          <w:sz w:val="20"/>
          <w:szCs w:val="20"/>
        </w:rPr>
        <w:t xml:space="preserve">gluteus </w:t>
      </w:r>
      <w:proofErr w:type="spellStart"/>
      <w:r w:rsidRPr="00AE2AB3">
        <w:rPr>
          <w:rFonts w:asciiTheme="majorHAnsi" w:eastAsia="Times New Roman" w:hAnsiTheme="majorHAnsi"/>
          <w:b/>
          <w:bCs/>
          <w:sz w:val="20"/>
          <w:szCs w:val="20"/>
        </w:rPr>
        <w:t>maximus</w:t>
      </w:r>
      <w:proofErr w:type="spellEnd"/>
      <w:r w:rsidRPr="00AE2AB3">
        <w:rPr>
          <w:rFonts w:asciiTheme="majorHAnsi" w:eastAsia="Times New Roman" w:hAnsiTheme="majorHAnsi"/>
          <w:sz w:val="20"/>
          <w:szCs w:val="20"/>
        </w:rPr>
        <w:t> muscle is responsible for movement of the hip and thigh.</w:t>
      </w:r>
    </w:p>
    <w:p w:rsidR="002163CC" w:rsidRDefault="002163CC" w:rsidP="00AE2AB3">
      <w:pPr>
        <w:rPr>
          <w:rFonts w:asciiTheme="majorHAnsi" w:hAnsiTheme="majorHAnsi"/>
          <w:sz w:val="20"/>
          <w:szCs w:val="20"/>
        </w:rPr>
      </w:pPr>
      <w:r w:rsidRPr="002163CC">
        <w:rPr>
          <w:rFonts w:asciiTheme="majorHAnsi" w:hAnsiTheme="majorHAnsi"/>
          <w:b/>
          <w:sz w:val="20"/>
          <w:szCs w:val="20"/>
        </w:rPr>
        <w:t>Adductor Magnus</w:t>
      </w:r>
      <w:r>
        <w:rPr>
          <w:rFonts w:asciiTheme="majorHAnsi" w:hAnsiTheme="majorHAnsi"/>
          <w:sz w:val="20"/>
          <w:szCs w:val="20"/>
        </w:rPr>
        <w:t xml:space="preserve"> </w:t>
      </w:r>
      <w:proofErr w:type="gramStart"/>
      <w:r>
        <w:rPr>
          <w:rFonts w:asciiTheme="majorHAnsi" w:hAnsiTheme="majorHAnsi"/>
          <w:sz w:val="20"/>
          <w:szCs w:val="20"/>
        </w:rPr>
        <w:t xml:space="preserve">– </w:t>
      </w:r>
      <w:r w:rsidRPr="002163CC">
        <w:rPr>
          <w:rFonts w:asciiTheme="majorHAnsi" w:hAnsiTheme="majorHAnsi"/>
          <w:sz w:val="20"/>
          <w:szCs w:val="20"/>
        </w:rPr>
        <w:t xml:space="preserve"> On</w:t>
      </w:r>
      <w:proofErr w:type="gramEnd"/>
      <w:r w:rsidRPr="002163CC">
        <w:rPr>
          <w:rFonts w:asciiTheme="majorHAnsi" w:hAnsiTheme="majorHAnsi"/>
          <w:sz w:val="20"/>
          <w:szCs w:val="20"/>
        </w:rPr>
        <w:t xml:space="preserve"> the medial side of the thigh, the adductor </w:t>
      </w:r>
      <w:proofErr w:type="spellStart"/>
      <w:r w:rsidRPr="002163CC">
        <w:rPr>
          <w:rFonts w:asciiTheme="majorHAnsi" w:hAnsiTheme="majorHAnsi"/>
          <w:sz w:val="20"/>
          <w:szCs w:val="20"/>
        </w:rPr>
        <w:t>magnus</w:t>
      </w:r>
      <w:proofErr w:type="spellEnd"/>
      <w:r w:rsidRPr="002163CC">
        <w:rPr>
          <w:rFonts w:asciiTheme="majorHAnsi" w:hAnsiTheme="majorHAnsi"/>
          <w:sz w:val="20"/>
          <w:szCs w:val="20"/>
        </w:rPr>
        <w:t xml:space="preserve"> muscle takes the form of a large triangle. As an adductor, it contracts and pulls the hip towards the body's midline. This action is a fundamental part of walking, sprinting and a host of other bipedal motions. The muscle also extends the hip. Also, the muscle is often considered part of the two muscular groups. While an adductor, the muscle is often considered part of the hamstring as well. The muscle originates in the pelvic region; specifically, it arises from the pubis and the </w:t>
      </w:r>
      <w:proofErr w:type="spellStart"/>
      <w:r w:rsidRPr="002163CC">
        <w:rPr>
          <w:rFonts w:asciiTheme="majorHAnsi" w:hAnsiTheme="majorHAnsi"/>
          <w:sz w:val="20"/>
          <w:szCs w:val="20"/>
        </w:rPr>
        <w:t>tuberosity</w:t>
      </w:r>
      <w:proofErr w:type="spellEnd"/>
      <w:r w:rsidRPr="002163CC">
        <w:rPr>
          <w:rFonts w:asciiTheme="majorHAnsi" w:hAnsiTheme="majorHAnsi"/>
          <w:sz w:val="20"/>
          <w:szCs w:val="20"/>
        </w:rPr>
        <w:t xml:space="preserve"> of the </w:t>
      </w:r>
      <w:proofErr w:type="spellStart"/>
      <w:r w:rsidRPr="002163CC">
        <w:rPr>
          <w:rFonts w:asciiTheme="majorHAnsi" w:hAnsiTheme="majorHAnsi"/>
          <w:sz w:val="20"/>
          <w:szCs w:val="20"/>
        </w:rPr>
        <w:t>ischium</w:t>
      </w:r>
      <w:proofErr w:type="spellEnd"/>
      <w:r w:rsidRPr="002163CC">
        <w:rPr>
          <w:rFonts w:asciiTheme="majorHAnsi" w:hAnsiTheme="majorHAnsi"/>
          <w:sz w:val="20"/>
          <w:szCs w:val="20"/>
        </w:rPr>
        <w:t xml:space="preserve">. Then, the muscle inserts into several parts of the femur bone. Oxygenated blood arrives at the adductor </w:t>
      </w:r>
      <w:proofErr w:type="spellStart"/>
      <w:r w:rsidRPr="002163CC">
        <w:rPr>
          <w:rFonts w:asciiTheme="majorHAnsi" w:hAnsiTheme="majorHAnsi"/>
          <w:sz w:val="20"/>
          <w:szCs w:val="20"/>
        </w:rPr>
        <w:t>magnus</w:t>
      </w:r>
      <w:proofErr w:type="spellEnd"/>
      <w:r w:rsidRPr="002163CC">
        <w:rPr>
          <w:rFonts w:asciiTheme="majorHAnsi" w:hAnsiTheme="majorHAnsi"/>
          <w:sz w:val="20"/>
          <w:szCs w:val="20"/>
        </w:rPr>
        <w:t xml:space="preserve"> muscle via the </w:t>
      </w:r>
      <w:proofErr w:type="spellStart"/>
      <w:r w:rsidRPr="002163CC">
        <w:rPr>
          <w:rFonts w:asciiTheme="majorHAnsi" w:hAnsiTheme="majorHAnsi"/>
          <w:sz w:val="20"/>
          <w:szCs w:val="20"/>
        </w:rPr>
        <w:t>obturator</w:t>
      </w:r>
      <w:proofErr w:type="spellEnd"/>
      <w:r w:rsidRPr="002163CC">
        <w:rPr>
          <w:rFonts w:asciiTheme="majorHAnsi" w:hAnsiTheme="majorHAnsi"/>
          <w:sz w:val="20"/>
          <w:szCs w:val="20"/>
        </w:rPr>
        <w:t xml:space="preserve"> artery, which branches from the internal iliac artery. Once blood is deoxygenated, the </w:t>
      </w:r>
      <w:proofErr w:type="spellStart"/>
      <w:r w:rsidRPr="002163CC">
        <w:rPr>
          <w:rFonts w:asciiTheme="majorHAnsi" w:hAnsiTheme="majorHAnsi"/>
          <w:sz w:val="20"/>
          <w:szCs w:val="20"/>
        </w:rPr>
        <w:t>obturator</w:t>
      </w:r>
      <w:proofErr w:type="spellEnd"/>
      <w:r w:rsidRPr="002163CC">
        <w:rPr>
          <w:rFonts w:asciiTheme="majorHAnsi" w:hAnsiTheme="majorHAnsi"/>
          <w:sz w:val="20"/>
          <w:szCs w:val="20"/>
        </w:rPr>
        <w:t xml:space="preserve"> veins drain into the venal system. For adductive motion, innervations come by way of the inferior branch of the </w:t>
      </w:r>
      <w:proofErr w:type="spellStart"/>
      <w:r w:rsidRPr="002163CC">
        <w:rPr>
          <w:rFonts w:asciiTheme="majorHAnsi" w:hAnsiTheme="majorHAnsi"/>
          <w:sz w:val="20"/>
          <w:szCs w:val="20"/>
        </w:rPr>
        <w:t>obturator</w:t>
      </w:r>
      <w:proofErr w:type="spellEnd"/>
      <w:r w:rsidRPr="002163CC">
        <w:rPr>
          <w:rFonts w:asciiTheme="majorHAnsi" w:hAnsiTheme="majorHAnsi"/>
          <w:sz w:val="20"/>
          <w:szCs w:val="20"/>
        </w:rPr>
        <w:t xml:space="preserve"> nerve. For hamstring functions, the muscle is served by the sciatic nerve.</w:t>
      </w:r>
    </w:p>
    <w:p w:rsidR="002163CC" w:rsidRDefault="002163CC" w:rsidP="00AE2AB3">
      <w:pPr>
        <w:rPr>
          <w:rFonts w:asciiTheme="majorHAnsi" w:hAnsiTheme="majorHAnsi"/>
          <w:sz w:val="20"/>
          <w:szCs w:val="20"/>
        </w:rPr>
      </w:pPr>
    </w:p>
    <w:p w:rsidR="00AE2AB3" w:rsidRPr="00AE2AB3" w:rsidRDefault="00AE2AB3"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The</w:t>
      </w:r>
      <w:r w:rsidRPr="00AE2AB3">
        <w:rPr>
          <w:rStyle w:val="apple-converted-space"/>
          <w:rFonts w:asciiTheme="majorHAnsi" w:hAnsiTheme="majorHAnsi" w:cs="Arial"/>
          <w:sz w:val="20"/>
          <w:szCs w:val="20"/>
          <w:shd w:val="clear" w:color="auto" w:fill="FFFFFF"/>
        </w:rPr>
        <w:t> </w:t>
      </w:r>
      <w:r w:rsidRPr="00AE2AB3">
        <w:rPr>
          <w:rStyle w:val="Emphasis"/>
          <w:rFonts w:asciiTheme="majorHAnsi" w:hAnsiTheme="majorHAnsi" w:cs="Arial"/>
          <w:b/>
          <w:bCs/>
          <w:i w:val="0"/>
          <w:iCs w:val="0"/>
          <w:sz w:val="20"/>
          <w:szCs w:val="20"/>
          <w:shd w:val="clear" w:color="auto" w:fill="FFFFFF"/>
        </w:rPr>
        <w:t>hamstrings</w:t>
      </w:r>
      <w:r w:rsidRPr="00AE2AB3">
        <w:rPr>
          <w:rStyle w:val="apple-converted-space"/>
          <w:rFonts w:asciiTheme="majorHAnsi" w:hAnsiTheme="majorHAnsi" w:cs="Arial"/>
          <w:sz w:val="20"/>
          <w:szCs w:val="20"/>
          <w:shd w:val="clear" w:color="auto" w:fill="FFFFFF"/>
        </w:rPr>
        <w:t> </w:t>
      </w:r>
      <w:proofErr w:type="gramStart"/>
      <w:r w:rsidR="00486B36">
        <w:rPr>
          <w:rFonts w:ascii="Arial" w:hAnsi="Arial" w:cs="Arial"/>
          <w:color w:val="373737"/>
          <w:sz w:val="14"/>
          <w:szCs w:val="14"/>
          <w:shd w:val="clear" w:color="auto" w:fill="FFFFFF"/>
        </w:rPr>
        <w:t>Three</w:t>
      </w:r>
      <w:proofErr w:type="gramEnd"/>
      <w:r w:rsidR="00486B36">
        <w:rPr>
          <w:rFonts w:ascii="Arial" w:hAnsi="Arial" w:cs="Arial"/>
          <w:color w:val="373737"/>
          <w:sz w:val="14"/>
          <w:szCs w:val="14"/>
          <w:shd w:val="clear" w:color="auto" w:fill="FFFFFF"/>
        </w:rPr>
        <w:t xml:space="preserve"> muscles make up the hamstring muscle group--the bicep </w:t>
      </w:r>
      <w:proofErr w:type="spellStart"/>
      <w:r w:rsidR="00486B36">
        <w:rPr>
          <w:rFonts w:ascii="Arial" w:hAnsi="Arial" w:cs="Arial"/>
          <w:color w:val="373737"/>
          <w:sz w:val="14"/>
          <w:szCs w:val="14"/>
          <w:shd w:val="clear" w:color="auto" w:fill="FFFFFF"/>
        </w:rPr>
        <w:t>femoris</w:t>
      </w:r>
      <w:proofErr w:type="spellEnd"/>
      <w:r w:rsidR="00486B36">
        <w:rPr>
          <w:rFonts w:ascii="Arial" w:hAnsi="Arial" w:cs="Arial"/>
          <w:color w:val="373737"/>
          <w:sz w:val="14"/>
          <w:szCs w:val="14"/>
          <w:shd w:val="clear" w:color="auto" w:fill="FFFFFF"/>
        </w:rPr>
        <w:t xml:space="preserve">, </w:t>
      </w:r>
      <w:proofErr w:type="spellStart"/>
      <w:r w:rsidR="00486B36">
        <w:rPr>
          <w:rFonts w:ascii="Arial" w:hAnsi="Arial" w:cs="Arial"/>
          <w:color w:val="373737"/>
          <w:sz w:val="14"/>
          <w:szCs w:val="14"/>
          <w:shd w:val="clear" w:color="auto" w:fill="FFFFFF"/>
        </w:rPr>
        <w:t>semitendinosus</w:t>
      </w:r>
      <w:proofErr w:type="spellEnd"/>
      <w:r w:rsidR="00486B36">
        <w:rPr>
          <w:rFonts w:ascii="Arial" w:hAnsi="Arial" w:cs="Arial"/>
          <w:color w:val="373737"/>
          <w:sz w:val="14"/>
          <w:szCs w:val="14"/>
          <w:shd w:val="clear" w:color="auto" w:fill="FFFFFF"/>
        </w:rPr>
        <w:t xml:space="preserve"> and </w:t>
      </w:r>
      <w:proofErr w:type="spellStart"/>
      <w:r w:rsidR="00486B36">
        <w:rPr>
          <w:rFonts w:ascii="Arial" w:hAnsi="Arial" w:cs="Arial"/>
          <w:color w:val="373737"/>
          <w:sz w:val="14"/>
          <w:szCs w:val="14"/>
          <w:shd w:val="clear" w:color="auto" w:fill="FFFFFF"/>
        </w:rPr>
        <w:t>semimembranosus</w:t>
      </w:r>
      <w:proofErr w:type="spellEnd"/>
      <w:r w:rsidR="00486B36">
        <w:rPr>
          <w:rFonts w:ascii="Arial" w:hAnsi="Arial" w:cs="Arial"/>
          <w:color w:val="373737"/>
          <w:sz w:val="14"/>
          <w:szCs w:val="14"/>
          <w:shd w:val="clear" w:color="auto" w:fill="FFFFFF"/>
        </w:rPr>
        <w:t xml:space="preserve">. The hamstrings are at the back of the thigh and cross the hip and knee joints. Since the hamstrings cross two joints, they have two actions, which include knee flexion and hip extension and hyper-extension. According to </w:t>
      </w:r>
      <w:proofErr w:type="spellStart"/>
      <w:r w:rsidR="00486B36">
        <w:rPr>
          <w:rFonts w:ascii="Arial" w:hAnsi="Arial" w:cs="Arial"/>
          <w:color w:val="373737"/>
          <w:sz w:val="14"/>
          <w:szCs w:val="14"/>
          <w:shd w:val="clear" w:color="auto" w:fill="FFFFFF"/>
        </w:rPr>
        <w:t>Ame</w:t>
      </w:r>
      <w:proofErr w:type="spellEnd"/>
      <w:r w:rsidR="00486B36">
        <w:rPr>
          <w:rFonts w:ascii="Arial" w:hAnsi="Arial" w:cs="Arial"/>
          <w:color w:val="373737"/>
          <w:sz w:val="14"/>
          <w:szCs w:val="14"/>
          <w:shd w:val="clear" w:color="auto" w:fill="FFFFFF"/>
        </w:rPr>
        <w:t xml:space="preserve"> </w:t>
      </w:r>
      <w:proofErr w:type="spellStart"/>
      <w:r w:rsidR="00486B36">
        <w:rPr>
          <w:rFonts w:ascii="Arial" w:hAnsi="Arial" w:cs="Arial"/>
          <w:color w:val="373737"/>
          <w:sz w:val="14"/>
          <w:szCs w:val="14"/>
          <w:shd w:val="clear" w:color="auto" w:fill="FFFFFF"/>
        </w:rPr>
        <w:t>Ridderikhoff</w:t>
      </w:r>
      <w:proofErr w:type="spellEnd"/>
      <w:r w:rsidR="00486B36">
        <w:rPr>
          <w:rFonts w:ascii="Arial" w:hAnsi="Arial" w:cs="Arial"/>
          <w:color w:val="373737"/>
          <w:sz w:val="14"/>
          <w:szCs w:val="14"/>
          <w:shd w:val="clear" w:color="auto" w:fill="FFFFFF"/>
        </w:rPr>
        <w:t xml:space="preserve"> in "Medicine and Science in Sports and Exercise," the hamstrings also have major roles in forward propulsion and transferring power between hip and knee joints</w:t>
      </w:r>
    </w:p>
    <w:p w:rsidR="00AE2AB3" w:rsidRPr="00AE2AB3" w:rsidRDefault="00AE2AB3" w:rsidP="00AE2AB3">
      <w:pPr>
        <w:rPr>
          <w:rFonts w:asciiTheme="majorHAnsi" w:hAnsiTheme="majorHAnsi"/>
          <w:sz w:val="20"/>
          <w:szCs w:val="20"/>
          <w:shd w:val="clear" w:color="auto" w:fill="FFFFFF"/>
        </w:rPr>
      </w:pPr>
    </w:p>
    <w:p w:rsidR="00AE2AB3" w:rsidRPr="00AE2AB3" w:rsidRDefault="00AE2AB3" w:rsidP="00AE2AB3">
      <w:pPr>
        <w:rPr>
          <w:rFonts w:asciiTheme="majorHAnsi" w:eastAsia="Times New Roman" w:hAnsiTheme="majorHAnsi"/>
          <w:sz w:val="20"/>
          <w:szCs w:val="20"/>
        </w:rPr>
      </w:pPr>
      <w:r w:rsidRPr="00AE2AB3">
        <w:rPr>
          <w:rFonts w:asciiTheme="majorHAnsi" w:eastAsia="Times New Roman" w:hAnsiTheme="majorHAnsi"/>
          <w:sz w:val="20"/>
          <w:szCs w:val="20"/>
        </w:rPr>
        <w:t>The </w:t>
      </w:r>
      <w:proofErr w:type="spellStart"/>
      <w:r w:rsidRPr="00AE2AB3">
        <w:rPr>
          <w:rFonts w:asciiTheme="majorHAnsi" w:eastAsia="Times New Roman" w:hAnsiTheme="majorHAnsi"/>
          <w:b/>
          <w:bCs/>
          <w:sz w:val="20"/>
          <w:szCs w:val="20"/>
        </w:rPr>
        <w:t>gastrocnemius</w:t>
      </w:r>
      <w:proofErr w:type="spellEnd"/>
      <w:r w:rsidRPr="00AE2AB3">
        <w:rPr>
          <w:rFonts w:asciiTheme="majorHAnsi" w:eastAsia="Times New Roman" w:hAnsiTheme="majorHAnsi"/>
          <w:sz w:val="20"/>
          <w:szCs w:val="20"/>
        </w:rPr>
        <w:t xml:space="preserve"> is involved in standing, walking, running and jumping. Along with the </w:t>
      </w:r>
      <w:proofErr w:type="spellStart"/>
      <w:r w:rsidRPr="00AE2AB3">
        <w:rPr>
          <w:rFonts w:asciiTheme="majorHAnsi" w:eastAsia="Times New Roman" w:hAnsiTheme="majorHAnsi"/>
          <w:sz w:val="20"/>
          <w:szCs w:val="20"/>
        </w:rPr>
        <w:t>soleus</w:t>
      </w:r>
      <w:proofErr w:type="spellEnd"/>
      <w:r w:rsidRPr="00AE2AB3">
        <w:rPr>
          <w:rFonts w:asciiTheme="majorHAnsi" w:eastAsia="Times New Roman" w:hAnsiTheme="majorHAnsi"/>
          <w:sz w:val="20"/>
          <w:szCs w:val="20"/>
        </w:rPr>
        <w:t xml:space="preserve"> muscle it forms the calf muscle. Its</w:t>
      </w:r>
      <w:r w:rsidR="00AC3D05">
        <w:rPr>
          <w:rFonts w:asciiTheme="majorHAnsi" w:eastAsia="Times New Roman" w:hAnsiTheme="majorHAnsi"/>
          <w:sz w:val="20"/>
          <w:szCs w:val="20"/>
        </w:rPr>
        <w:t xml:space="preserve"> </w:t>
      </w:r>
      <w:r w:rsidRPr="00AE2AB3">
        <w:rPr>
          <w:rFonts w:asciiTheme="majorHAnsi" w:eastAsia="Times New Roman" w:hAnsiTheme="majorHAnsi"/>
          <w:b/>
          <w:bCs/>
          <w:sz w:val="20"/>
          <w:szCs w:val="20"/>
        </w:rPr>
        <w:t>function</w:t>
      </w:r>
      <w:r w:rsidRPr="00AE2AB3">
        <w:rPr>
          <w:rFonts w:asciiTheme="majorHAnsi" w:eastAsia="Times New Roman" w:hAnsiTheme="majorHAnsi"/>
          <w:sz w:val="20"/>
          <w:szCs w:val="20"/>
        </w:rPr>
        <w:t> is plantar flexing the foot at the ankle joint and flexing the leg at the knee joint.</w:t>
      </w:r>
    </w:p>
    <w:p w:rsidR="00AE2AB3" w:rsidRPr="00AE2AB3" w:rsidRDefault="00AE2AB3" w:rsidP="00AE2AB3">
      <w:pPr>
        <w:rPr>
          <w:rFonts w:asciiTheme="majorHAnsi" w:hAnsiTheme="majorHAnsi"/>
          <w:sz w:val="20"/>
          <w:szCs w:val="20"/>
        </w:rPr>
      </w:pPr>
    </w:p>
    <w:p w:rsidR="00AE2AB3" w:rsidRDefault="00AE2AB3" w:rsidP="00AE2AB3">
      <w:pPr>
        <w:rPr>
          <w:rFonts w:asciiTheme="majorHAnsi" w:hAnsiTheme="majorHAnsi"/>
          <w:sz w:val="20"/>
          <w:szCs w:val="20"/>
          <w:shd w:val="clear" w:color="auto" w:fill="FFFFFF"/>
        </w:rPr>
      </w:pPr>
      <w:r w:rsidRPr="00D56A66">
        <w:rPr>
          <w:rFonts w:asciiTheme="majorHAnsi" w:hAnsiTheme="majorHAnsi"/>
          <w:b/>
          <w:sz w:val="20"/>
          <w:szCs w:val="20"/>
          <w:shd w:val="clear" w:color="auto" w:fill="FFFFFF"/>
        </w:rPr>
        <w:t>Achilles tendon</w:t>
      </w:r>
      <w:r w:rsidRPr="00AE2AB3">
        <w:rPr>
          <w:rFonts w:asciiTheme="majorHAnsi" w:hAnsiTheme="majorHAnsi"/>
          <w:sz w:val="20"/>
          <w:szCs w:val="20"/>
          <w:shd w:val="clear" w:color="auto" w:fill="FFFFFF"/>
        </w:rPr>
        <w:t xml:space="preserve"> vibration in the absence of vision has a major impact on</w:t>
      </w:r>
      <w:r w:rsidRPr="00AE2AB3">
        <w:rPr>
          <w:rStyle w:val="apple-converted-space"/>
          <w:rFonts w:asciiTheme="majorHAnsi" w:hAnsiTheme="majorHAnsi" w:cs="Arial"/>
          <w:sz w:val="20"/>
          <w:szCs w:val="20"/>
          <w:shd w:val="clear" w:color="auto" w:fill="FFFFFF"/>
        </w:rPr>
        <w:t> </w:t>
      </w:r>
      <w:hyperlink r:id="rId7" w:tooltip="Human position" w:history="1">
        <w:r w:rsidRPr="00AE2AB3">
          <w:rPr>
            <w:rStyle w:val="Hyperlink"/>
            <w:rFonts w:asciiTheme="majorHAnsi" w:hAnsiTheme="majorHAnsi" w:cs="Arial"/>
            <w:color w:val="auto"/>
            <w:sz w:val="20"/>
            <w:szCs w:val="20"/>
            <w:u w:val="none"/>
            <w:shd w:val="clear" w:color="auto" w:fill="FFFFFF"/>
          </w:rPr>
          <w:t>postural</w:t>
        </w:r>
      </w:hyperlink>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orientation</w:t>
      </w:r>
    </w:p>
    <w:p w:rsidR="00D56A66" w:rsidRPr="00AE2AB3" w:rsidRDefault="00D56A66" w:rsidP="00AE2AB3">
      <w:pPr>
        <w:rPr>
          <w:rFonts w:asciiTheme="majorHAnsi" w:hAnsiTheme="majorHAnsi"/>
          <w:sz w:val="20"/>
          <w:szCs w:val="20"/>
          <w:shd w:val="clear" w:color="auto" w:fill="FFFFFF"/>
        </w:rPr>
      </w:pPr>
      <w:r>
        <w:rPr>
          <w:rFonts w:ascii="Arial" w:hAnsi="Arial" w:cs="Arial"/>
          <w:color w:val="373737"/>
          <w:sz w:val="20"/>
          <w:szCs w:val="20"/>
          <w:shd w:val="clear" w:color="auto" w:fill="FFFFFF"/>
        </w:rPr>
        <w:t xml:space="preserve">The </w:t>
      </w:r>
      <w:r w:rsidRPr="00D56A66">
        <w:rPr>
          <w:rFonts w:ascii="Arial" w:hAnsi="Arial" w:cs="Arial"/>
          <w:b/>
          <w:color w:val="373737"/>
          <w:sz w:val="20"/>
          <w:szCs w:val="20"/>
          <w:shd w:val="clear" w:color="auto" w:fill="FFFFFF"/>
        </w:rPr>
        <w:t>Achilles tendon</w:t>
      </w:r>
      <w:r>
        <w:rPr>
          <w:rFonts w:ascii="Arial" w:hAnsi="Arial" w:cs="Arial"/>
          <w:color w:val="373737"/>
          <w:sz w:val="20"/>
          <w:szCs w:val="20"/>
          <w:shd w:val="clear" w:color="auto" w:fill="FFFFFF"/>
        </w:rPr>
        <w:t xml:space="preserve"> connects the calf muscle to the heel bone. The calf muscle comprises two sides, a lateral </w:t>
      </w:r>
      <w:proofErr w:type="spellStart"/>
      <w:r>
        <w:rPr>
          <w:rFonts w:ascii="Arial" w:hAnsi="Arial" w:cs="Arial"/>
          <w:color w:val="373737"/>
          <w:sz w:val="20"/>
          <w:szCs w:val="20"/>
          <w:shd w:val="clear" w:color="auto" w:fill="FFFFFF"/>
        </w:rPr>
        <w:t>gastrocnemius</w:t>
      </w:r>
      <w:proofErr w:type="spellEnd"/>
      <w:r>
        <w:rPr>
          <w:rFonts w:ascii="Arial" w:hAnsi="Arial" w:cs="Arial"/>
          <w:color w:val="373737"/>
          <w:sz w:val="20"/>
          <w:szCs w:val="20"/>
          <w:shd w:val="clear" w:color="auto" w:fill="FFFFFF"/>
        </w:rPr>
        <w:t xml:space="preserve"> and a medial </w:t>
      </w:r>
      <w:proofErr w:type="spellStart"/>
      <w:r>
        <w:rPr>
          <w:rFonts w:ascii="Arial" w:hAnsi="Arial" w:cs="Arial"/>
          <w:color w:val="373737"/>
          <w:sz w:val="20"/>
          <w:szCs w:val="20"/>
          <w:shd w:val="clear" w:color="auto" w:fill="FFFFFF"/>
        </w:rPr>
        <w:t>gastrocnemius</w:t>
      </w:r>
      <w:proofErr w:type="spellEnd"/>
      <w:r>
        <w:rPr>
          <w:rFonts w:ascii="Arial" w:hAnsi="Arial" w:cs="Arial"/>
          <w:color w:val="373737"/>
          <w:sz w:val="20"/>
          <w:szCs w:val="20"/>
          <w:shd w:val="clear" w:color="auto" w:fill="FFFFFF"/>
        </w:rPr>
        <w:t>. The top of the tendon connects to the bottom of both sides of the calf muscle, running down the back of the lower leg and connecting at the heel bone. At the point of the heel bone, the Achilles tendon inserts on both sides and the rear of the bone.</w:t>
      </w:r>
    </w:p>
    <w:p w:rsidR="00AE2AB3" w:rsidRPr="00AE2AB3" w:rsidRDefault="00AE2AB3" w:rsidP="00AE2AB3">
      <w:pPr>
        <w:rPr>
          <w:rFonts w:asciiTheme="majorHAnsi" w:hAnsiTheme="majorHAnsi"/>
          <w:sz w:val="20"/>
          <w:szCs w:val="20"/>
          <w:shd w:val="clear" w:color="auto" w:fill="FFFFFF"/>
        </w:rPr>
      </w:pPr>
    </w:p>
    <w:p w:rsidR="00AE2AB3" w:rsidRPr="00AE2AB3" w:rsidRDefault="00AE2AB3"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 xml:space="preserve">The tensor fasciae </w:t>
      </w:r>
      <w:proofErr w:type="spellStart"/>
      <w:r w:rsidRPr="00AE2AB3">
        <w:rPr>
          <w:rFonts w:asciiTheme="majorHAnsi" w:hAnsiTheme="majorHAnsi"/>
          <w:sz w:val="20"/>
          <w:szCs w:val="20"/>
          <w:shd w:val="clear" w:color="auto" w:fill="FFFFFF"/>
        </w:rPr>
        <w:t>latae</w:t>
      </w:r>
      <w:proofErr w:type="spellEnd"/>
      <w:r w:rsidRPr="00AE2AB3">
        <w:rPr>
          <w:rFonts w:asciiTheme="majorHAnsi" w:hAnsiTheme="majorHAnsi"/>
          <w:sz w:val="20"/>
          <w:szCs w:val="20"/>
          <w:shd w:val="clear" w:color="auto" w:fill="FFFFFF"/>
        </w:rPr>
        <w:t xml:space="preserve"> is a tensor of the</w:t>
      </w:r>
      <w:r w:rsidRPr="00AE2AB3">
        <w:rPr>
          <w:rStyle w:val="apple-converted-space"/>
          <w:rFonts w:asciiTheme="majorHAnsi" w:hAnsiTheme="majorHAnsi" w:cs="Arial"/>
          <w:sz w:val="20"/>
          <w:szCs w:val="20"/>
          <w:shd w:val="clear" w:color="auto" w:fill="FFFFFF"/>
        </w:rPr>
        <w:t> </w:t>
      </w:r>
      <w:hyperlink r:id="rId8" w:tooltip="Fascia lata" w:history="1">
        <w:r w:rsidRPr="00AE2AB3">
          <w:rPr>
            <w:rStyle w:val="Hyperlink"/>
            <w:rFonts w:asciiTheme="majorHAnsi" w:hAnsiTheme="majorHAnsi" w:cs="Arial"/>
            <w:color w:val="auto"/>
            <w:sz w:val="20"/>
            <w:szCs w:val="20"/>
            <w:u w:val="none"/>
            <w:shd w:val="clear" w:color="auto" w:fill="FFFFFF"/>
          </w:rPr>
          <w:t xml:space="preserve">fascia </w:t>
        </w:r>
        <w:proofErr w:type="spellStart"/>
        <w:r w:rsidRPr="00AE2AB3">
          <w:rPr>
            <w:rStyle w:val="Hyperlink"/>
            <w:rFonts w:asciiTheme="majorHAnsi" w:hAnsiTheme="majorHAnsi" w:cs="Arial"/>
            <w:color w:val="auto"/>
            <w:sz w:val="20"/>
            <w:szCs w:val="20"/>
            <w:u w:val="none"/>
            <w:shd w:val="clear" w:color="auto" w:fill="FFFFFF"/>
          </w:rPr>
          <w:t>lata</w:t>
        </w:r>
        <w:proofErr w:type="spellEnd"/>
      </w:hyperlink>
      <w:r w:rsidRPr="00AE2AB3">
        <w:rPr>
          <w:rFonts w:asciiTheme="majorHAnsi" w:hAnsiTheme="majorHAnsi"/>
          <w:sz w:val="20"/>
          <w:szCs w:val="20"/>
          <w:shd w:val="clear" w:color="auto" w:fill="FFFFFF"/>
        </w:rPr>
        <w:t>; continuing its action, the oblique direction of its fibers enables it to stabilize the hip in extension (assists</w:t>
      </w:r>
      <w:r w:rsidRPr="00AE2AB3">
        <w:rPr>
          <w:rStyle w:val="apple-converted-space"/>
          <w:rFonts w:asciiTheme="majorHAnsi" w:hAnsiTheme="majorHAnsi" w:cs="Arial"/>
          <w:sz w:val="20"/>
          <w:szCs w:val="20"/>
          <w:shd w:val="clear" w:color="auto" w:fill="FFFFFF"/>
        </w:rPr>
        <w:t> </w:t>
      </w:r>
      <w:hyperlink r:id="rId9" w:tooltip="Gluteus maximus" w:history="1">
        <w:r w:rsidRPr="00AE2AB3">
          <w:rPr>
            <w:rStyle w:val="Hyperlink"/>
            <w:rFonts w:asciiTheme="majorHAnsi" w:hAnsiTheme="majorHAnsi" w:cs="Arial"/>
            <w:color w:val="auto"/>
            <w:sz w:val="20"/>
            <w:szCs w:val="20"/>
            <w:u w:val="none"/>
            <w:shd w:val="clear" w:color="auto" w:fill="FFFFFF"/>
          </w:rPr>
          <w:t xml:space="preserve">gluteus </w:t>
        </w:r>
        <w:proofErr w:type="spellStart"/>
        <w:r w:rsidRPr="00AE2AB3">
          <w:rPr>
            <w:rStyle w:val="Hyperlink"/>
            <w:rFonts w:asciiTheme="majorHAnsi" w:hAnsiTheme="majorHAnsi" w:cs="Arial"/>
            <w:color w:val="auto"/>
            <w:sz w:val="20"/>
            <w:szCs w:val="20"/>
            <w:u w:val="none"/>
            <w:shd w:val="clear" w:color="auto" w:fill="FFFFFF"/>
          </w:rPr>
          <w:t>maximus</w:t>
        </w:r>
        <w:proofErr w:type="spellEnd"/>
      </w:hyperlink>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during hip extension).</w:t>
      </w:r>
    </w:p>
    <w:p w:rsidR="00AE2AB3" w:rsidRPr="00AE2AB3" w:rsidRDefault="002B5D32" w:rsidP="00AE2AB3">
      <w:pPr>
        <w:rPr>
          <w:rFonts w:asciiTheme="majorHAnsi" w:hAnsiTheme="majorHAnsi"/>
          <w:sz w:val="20"/>
          <w:szCs w:val="20"/>
          <w:shd w:val="clear" w:color="auto" w:fill="FFFFFF"/>
        </w:rPr>
      </w:pPr>
      <w:proofErr w:type="gramStart"/>
      <w:r>
        <w:rPr>
          <w:rFonts w:ascii="Arial" w:hAnsi="Arial" w:cs="Arial"/>
          <w:color w:val="757575"/>
          <w:sz w:val="13"/>
          <w:szCs w:val="13"/>
        </w:rPr>
        <w:t>is</w:t>
      </w:r>
      <w:proofErr w:type="gramEnd"/>
      <w:r>
        <w:rPr>
          <w:rFonts w:ascii="Arial" w:hAnsi="Arial" w:cs="Arial"/>
          <w:color w:val="757575"/>
          <w:sz w:val="13"/>
          <w:szCs w:val="13"/>
        </w:rPr>
        <w:t xml:space="preserve"> a tiny muscle, inferior to the </w:t>
      </w:r>
      <w:proofErr w:type="spellStart"/>
      <w:r>
        <w:rPr>
          <w:rFonts w:ascii="Arial" w:hAnsi="Arial" w:cs="Arial"/>
          <w:color w:val="757575"/>
          <w:sz w:val="13"/>
          <w:szCs w:val="13"/>
        </w:rPr>
        <w:t>iliotibial</w:t>
      </w:r>
      <w:proofErr w:type="spellEnd"/>
      <w:r>
        <w:rPr>
          <w:rFonts w:ascii="Arial" w:hAnsi="Arial" w:cs="Arial"/>
          <w:color w:val="757575"/>
          <w:sz w:val="13"/>
          <w:szCs w:val="13"/>
        </w:rPr>
        <w:t xml:space="preserve"> band, which is an elongated strip of fascia. The muscle originates in the </w:t>
      </w:r>
      <w:proofErr w:type="spellStart"/>
      <w:r>
        <w:rPr>
          <w:rFonts w:ascii="Arial" w:hAnsi="Arial" w:cs="Arial"/>
          <w:color w:val="757575"/>
          <w:sz w:val="13"/>
          <w:szCs w:val="13"/>
        </w:rPr>
        <w:t>ilium</w:t>
      </w:r>
      <w:proofErr w:type="spellEnd"/>
      <w:r>
        <w:rPr>
          <w:rFonts w:ascii="Arial" w:hAnsi="Arial" w:cs="Arial"/>
          <w:color w:val="757575"/>
          <w:sz w:val="13"/>
          <w:szCs w:val="13"/>
        </w:rPr>
        <w:t xml:space="preserve"> and the anterior iliac crest, and goes into the lateral tibia </w:t>
      </w:r>
      <w:proofErr w:type="spellStart"/>
      <w:r>
        <w:rPr>
          <w:rFonts w:ascii="Arial" w:hAnsi="Arial" w:cs="Arial"/>
          <w:color w:val="757575"/>
          <w:sz w:val="13"/>
          <w:szCs w:val="13"/>
        </w:rPr>
        <w:t>condyle</w:t>
      </w:r>
      <w:proofErr w:type="spellEnd"/>
      <w:r>
        <w:rPr>
          <w:rFonts w:ascii="Arial" w:hAnsi="Arial" w:cs="Arial"/>
          <w:color w:val="757575"/>
          <w:sz w:val="13"/>
          <w:szCs w:val="13"/>
        </w:rPr>
        <w:t xml:space="preserve"> through the </w:t>
      </w:r>
      <w:proofErr w:type="spellStart"/>
      <w:r>
        <w:rPr>
          <w:rFonts w:ascii="Arial" w:hAnsi="Arial" w:cs="Arial"/>
          <w:color w:val="757575"/>
          <w:sz w:val="13"/>
          <w:szCs w:val="13"/>
        </w:rPr>
        <w:t>iliotibial</w:t>
      </w:r>
      <w:proofErr w:type="spellEnd"/>
      <w:r>
        <w:rPr>
          <w:rFonts w:ascii="Arial" w:hAnsi="Arial" w:cs="Arial"/>
          <w:color w:val="757575"/>
          <w:sz w:val="13"/>
          <w:szCs w:val="13"/>
        </w:rPr>
        <w:t xml:space="preserve"> band. It is innervated by the superior </w:t>
      </w:r>
      <w:proofErr w:type="spellStart"/>
      <w:r>
        <w:rPr>
          <w:rFonts w:ascii="Arial" w:hAnsi="Arial" w:cs="Arial"/>
          <w:color w:val="757575"/>
          <w:sz w:val="13"/>
          <w:szCs w:val="13"/>
        </w:rPr>
        <w:t>gluteal</w:t>
      </w:r>
      <w:proofErr w:type="spellEnd"/>
      <w:r>
        <w:rPr>
          <w:rFonts w:ascii="Arial" w:hAnsi="Arial" w:cs="Arial"/>
          <w:color w:val="757575"/>
          <w:sz w:val="13"/>
          <w:szCs w:val="13"/>
        </w:rPr>
        <w:t xml:space="preserve"> nerve and performs the functions of hip flexion and abduction. This function helps to maintain one foot ahead of the other to facilitate walking. It also provides lateral stability to the knee. The muscle performs the role of a supplement ligament laterally across the joint, and synergizes with the </w:t>
      </w:r>
      <w:proofErr w:type="spellStart"/>
      <w:r>
        <w:rPr>
          <w:rFonts w:ascii="Arial" w:hAnsi="Arial" w:cs="Arial"/>
          <w:color w:val="757575"/>
          <w:sz w:val="13"/>
          <w:szCs w:val="13"/>
        </w:rPr>
        <w:t>minimus</w:t>
      </w:r>
      <w:proofErr w:type="spellEnd"/>
      <w:r>
        <w:rPr>
          <w:rFonts w:ascii="Arial" w:hAnsi="Arial" w:cs="Arial"/>
          <w:color w:val="757575"/>
          <w:sz w:val="13"/>
          <w:szCs w:val="13"/>
        </w:rPr>
        <w:t xml:space="preserve">, </w:t>
      </w:r>
      <w:proofErr w:type="spellStart"/>
      <w:r>
        <w:rPr>
          <w:rFonts w:ascii="Arial" w:hAnsi="Arial" w:cs="Arial"/>
          <w:color w:val="757575"/>
          <w:sz w:val="13"/>
          <w:szCs w:val="13"/>
        </w:rPr>
        <w:t>medius</w:t>
      </w:r>
      <w:proofErr w:type="spellEnd"/>
      <w:r>
        <w:rPr>
          <w:rFonts w:ascii="Arial" w:hAnsi="Arial" w:cs="Arial"/>
          <w:color w:val="757575"/>
          <w:sz w:val="13"/>
          <w:szCs w:val="13"/>
        </w:rPr>
        <w:t xml:space="preserve">, and upper maximum fibers. The arterial supply to this muscle is through a branch arising from the </w:t>
      </w:r>
      <w:proofErr w:type="spellStart"/>
      <w:r>
        <w:rPr>
          <w:rFonts w:ascii="Arial" w:hAnsi="Arial" w:cs="Arial"/>
          <w:color w:val="757575"/>
          <w:sz w:val="13"/>
          <w:szCs w:val="13"/>
        </w:rPr>
        <w:t>profunda</w:t>
      </w:r>
      <w:proofErr w:type="spellEnd"/>
      <w:r>
        <w:rPr>
          <w:rFonts w:ascii="Arial" w:hAnsi="Arial" w:cs="Arial"/>
          <w:color w:val="757575"/>
          <w:sz w:val="13"/>
          <w:szCs w:val="13"/>
        </w:rPr>
        <w:t xml:space="preserve"> </w:t>
      </w:r>
      <w:proofErr w:type="spellStart"/>
      <w:r>
        <w:rPr>
          <w:rFonts w:ascii="Arial" w:hAnsi="Arial" w:cs="Arial"/>
          <w:color w:val="757575"/>
          <w:sz w:val="13"/>
          <w:szCs w:val="13"/>
        </w:rPr>
        <w:t>femoris</w:t>
      </w:r>
      <w:proofErr w:type="spellEnd"/>
      <w:r>
        <w:rPr>
          <w:rFonts w:ascii="Arial" w:hAnsi="Arial" w:cs="Arial"/>
          <w:color w:val="757575"/>
          <w:sz w:val="13"/>
          <w:szCs w:val="13"/>
        </w:rPr>
        <w:t xml:space="preserve">, which is known as the femoral circumflex artery. The tensor fasciae </w:t>
      </w:r>
      <w:proofErr w:type="spellStart"/>
      <w:r>
        <w:rPr>
          <w:rFonts w:ascii="Arial" w:hAnsi="Arial" w:cs="Arial"/>
          <w:color w:val="757575"/>
          <w:sz w:val="13"/>
          <w:szCs w:val="13"/>
        </w:rPr>
        <w:t>latae</w:t>
      </w:r>
      <w:proofErr w:type="spellEnd"/>
      <w:r>
        <w:rPr>
          <w:rFonts w:ascii="Arial" w:hAnsi="Arial" w:cs="Arial"/>
          <w:color w:val="757575"/>
          <w:sz w:val="13"/>
          <w:szCs w:val="13"/>
        </w:rPr>
        <w:t xml:space="preserve"> also helps to stabilize the pelvis on the top of the femur bone in the erect posture. This muscle is used considerably during physical activities such as skiing or horse riding. An imbalance of the pelvic area may occur if this muscle is shortened or strained.</w:t>
      </w:r>
    </w:p>
    <w:p w:rsidR="00AE2AB3" w:rsidRPr="00AE2AB3" w:rsidRDefault="00AE2AB3" w:rsidP="00AE2AB3">
      <w:pPr>
        <w:rPr>
          <w:rFonts w:asciiTheme="majorHAnsi" w:eastAsia="Times New Roman" w:hAnsiTheme="majorHAnsi"/>
          <w:sz w:val="20"/>
          <w:szCs w:val="20"/>
        </w:rPr>
      </w:pPr>
      <w:r w:rsidRPr="00AE2AB3">
        <w:rPr>
          <w:rFonts w:asciiTheme="majorHAnsi" w:eastAsia="Times New Roman" w:hAnsiTheme="majorHAnsi"/>
          <w:sz w:val="20"/>
          <w:szCs w:val="20"/>
        </w:rPr>
        <w:lastRenderedPageBreak/>
        <w:t>Long and thin, the </w:t>
      </w:r>
      <w:r w:rsidRPr="00AE2AB3">
        <w:rPr>
          <w:rFonts w:asciiTheme="majorHAnsi" w:eastAsia="Times New Roman" w:hAnsiTheme="majorHAnsi"/>
          <w:b/>
          <w:bCs/>
          <w:sz w:val="20"/>
          <w:szCs w:val="20"/>
        </w:rPr>
        <w:t>Sartorius</w:t>
      </w:r>
      <w:r w:rsidRPr="00AE2AB3">
        <w:rPr>
          <w:rFonts w:asciiTheme="majorHAnsi" w:eastAsia="Times New Roman" w:hAnsiTheme="majorHAnsi"/>
          <w:sz w:val="20"/>
          <w:szCs w:val="20"/>
        </w:rPr>
        <w:t xml:space="preserve"> muscle stretches the distance of the thigh. It originates at anterior superior iliac spine and travels up to the upper tibia's </w:t>
      </w:r>
      <w:proofErr w:type="spellStart"/>
      <w:r w:rsidRPr="00AE2AB3">
        <w:rPr>
          <w:rFonts w:asciiTheme="majorHAnsi" w:eastAsia="Times New Roman" w:hAnsiTheme="majorHAnsi"/>
          <w:sz w:val="20"/>
          <w:szCs w:val="20"/>
        </w:rPr>
        <w:t>anteromedial</w:t>
      </w:r>
      <w:proofErr w:type="spellEnd"/>
      <w:r w:rsidRPr="00AE2AB3">
        <w:rPr>
          <w:rFonts w:asciiTheme="majorHAnsi" w:eastAsia="Times New Roman" w:hAnsiTheme="majorHAnsi"/>
          <w:sz w:val="20"/>
          <w:szCs w:val="20"/>
        </w:rPr>
        <w:t xml:space="preserve"> surface. As such, the </w:t>
      </w:r>
      <w:r w:rsidRPr="00AE2AB3">
        <w:rPr>
          <w:rFonts w:asciiTheme="majorHAnsi" w:eastAsia="Times New Roman" w:hAnsiTheme="majorHAnsi"/>
          <w:b/>
          <w:bCs/>
          <w:sz w:val="20"/>
          <w:szCs w:val="20"/>
        </w:rPr>
        <w:t>Sartorius</w:t>
      </w:r>
      <w:r w:rsidRPr="00AE2AB3">
        <w:rPr>
          <w:rFonts w:asciiTheme="majorHAnsi" w:eastAsia="Times New Roman" w:hAnsiTheme="majorHAnsi"/>
          <w:sz w:val="20"/>
          <w:szCs w:val="20"/>
        </w:rPr>
        <w:t> is the longest muscle in the human body. The muscle helps flex, adduct, and rotate the hip.</w:t>
      </w:r>
    </w:p>
    <w:p w:rsidR="00AE2AB3" w:rsidRPr="00AE2AB3" w:rsidRDefault="00AE2AB3" w:rsidP="00AE2AB3">
      <w:pPr>
        <w:rPr>
          <w:rFonts w:asciiTheme="majorHAnsi" w:hAnsiTheme="majorHAnsi"/>
          <w:sz w:val="20"/>
          <w:szCs w:val="20"/>
        </w:rPr>
      </w:pPr>
    </w:p>
    <w:p w:rsidR="00AE2AB3" w:rsidRPr="00AE2AB3" w:rsidRDefault="00AE2AB3" w:rsidP="00AE2AB3">
      <w:pPr>
        <w:rPr>
          <w:rFonts w:asciiTheme="majorHAnsi" w:hAnsiTheme="majorHAnsi"/>
          <w:sz w:val="20"/>
          <w:szCs w:val="20"/>
          <w:shd w:val="clear" w:color="auto" w:fill="FFFFFF"/>
        </w:rPr>
      </w:pPr>
      <w:proofErr w:type="spellStart"/>
      <w:proofErr w:type="gramStart"/>
      <w:r w:rsidRPr="00AE2AB3">
        <w:rPr>
          <w:rFonts w:asciiTheme="majorHAnsi" w:hAnsiTheme="majorHAnsi"/>
          <w:b/>
          <w:bCs/>
          <w:sz w:val="20"/>
          <w:szCs w:val="20"/>
          <w:shd w:val="clear" w:color="auto" w:fill="FFFFFF"/>
        </w:rPr>
        <w:t>iliotibial</w:t>
      </w:r>
      <w:proofErr w:type="spellEnd"/>
      <w:proofErr w:type="gramEnd"/>
      <w:r w:rsidRPr="00AE2AB3">
        <w:rPr>
          <w:rFonts w:asciiTheme="majorHAnsi" w:hAnsiTheme="majorHAnsi"/>
          <w:b/>
          <w:bCs/>
          <w:sz w:val="20"/>
          <w:szCs w:val="20"/>
          <w:shd w:val="clear" w:color="auto" w:fill="FFFFFF"/>
        </w:rPr>
        <w:t xml:space="preserve"> band</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 xml:space="preserve">(also known as </w:t>
      </w:r>
      <w:proofErr w:type="spellStart"/>
      <w:r w:rsidRPr="00AE2AB3">
        <w:rPr>
          <w:rFonts w:asciiTheme="majorHAnsi" w:hAnsiTheme="majorHAnsi"/>
          <w:sz w:val="20"/>
          <w:szCs w:val="20"/>
          <w:shd w:val="clear" w:color="auto" w:fill="FFFFFF"/>
        </w:rPr>
        <w:t>Maissiat's</w:t>
      </w:r>
      <w:proofErr w:type="spellEnd"/>
      <w:r w:rsidRPr="00AE2AB3">
        <w:rPr>
          <w:rFonts w:asciiTheme="majorHAnsi" w:hAnsiTheme="majorHAnsi"/>
          <w:sz w:val="20"/>
          <w:szCs w:val="20"/>
          <w:shd w:val="clear" w:color="auto" w:fill="FFFFFF"/>
        </w:rPr>
        <w:t xml:space="preserve"> band or IT Band) is a longitudinal fibrous reinforcement of </w:t>
      </w:r>
      <w:proofErr w:type="spellStart"/>
      <w:r w:rsidRPr="00AE2AB3">
        <w:rPr>
          <w:rFonts w:asciiTheme="majorHAnsi" w:hAnsiTheme="majorHAnsi"/>
          <w:sz w:val="20"/>
          <w:szCs w:val="20"/>
          <w:shd w:val="clear" w:color="auto" w:fill="FFFFFF"/>
        </w:rPr>
        <w:t>the</w:t>
      </w:r>
      <w:hyperlink r:id="rId10" w:tooltip="Fascia lata" w:history="1">
        <w:r w:rsidRPr="00AE2AB3">
          <w:rPr>
            <w:rStyle w:val="Hyperlink"/>
            <w:rFonts w:asciiTheme="majorHAnsi" w:hAnsiTheme="majorHAnsi" w:cs="Arial"/>
            <w:color w:val="auto"/>
            <w:sz w:val="20"/>
            <w:szCs w:val="20"/>
            <w:u w:val="none"/>
            <w:shd w:val="clear" w:color="auto" w:fill="FFFFFF"/>
          </w:rPr>
          <w:t>fascia</w:t>
        </w:r>
        <w:proofErr w:type="spellEnd"/>
        <w:r w:rsidRPr="00AE2AB3">
          <w:rPr>
            <w:rStyle w:val="Hyperlink"/>
            <w:rFonts w:asciiTheme="majorHAnsi" w:hAnsiTheme="majorHAnsi" w:cs="Arial"/>
            <w:color w:val="auto"/>
            <w:sz w:val="20"/>
            <w:szCs w:val="20"/>
            <w:u w:val="none"/>
            <w:shd w:val="clear" w:color="auto" w:fill="FFFFFF"/>
          </w:rPr>
          <w:t xml:space="preserve"> </w:t>
        </w:r>
        <w:proofErr w:type="spellStart"/>
        <w:r w:rsidRPr="00AE2AB3">
          <w:rPr>
            <w:rStyle w:val="Hyperlink"/>
            <w:rFonts w:asciiTheme="majorHAnsi" w:hAnsiTheme="majorHAnsi" w:cs="Arial"/>
            <w:color w:val="auto"/>
            <w:sz w:val="20"/>
            <w:szCs w:val="20"/>
            <w:u w:val="none"/>
            <w:shd w:val="clear" w:color="auto" w:fill="FFFFFF"/>
          </w:rPr>
          <w:t>lata</w:t>
        </w:r>
        <w:proofErr w:type="spellEnd"/>
      </w:hyperlink>
      <w:r w:rsidRPr="00AE2AB3">
        <w:rPr>
          <w:rFonts w:asciiTheme="majorHAnsi" w:hAnsiTheme="majorHAnsi"/>
          <w:sz w:val="20"/>
          <w:szCs w:val="20"/>
          <w:shd w:val="clear" w:color="auto" w:fill="FFFFFF"/>
        </w:rPr>
        <w:t>.</w:t>
      </w:r>
    </w:p>
    <w:p w:rsidR="0067697A" w:rsidRDefault="0067697A" w:rsidP="0067697A">
      <w:pPr>
        <w:pStyle w:val="NormalWeb"/>
        <w:numPr>
          <w:ilvl w:val="0"/>
          <w:numId w:val="7"/>
        </w:numPr>
        <w:shd w:val="clear" w:color="auto" w:fill="FFFFFF"/>
        <w:spacing w:before="0" w:beforeAutospacing="0" w:after="240" w:afterAutospacing="0" w:line="193" w:lineRule="atLeast"/>
        <w:rPr>
          <w:rFonts w:ascii="Verdana" w:hAnsi="Verdana"/>
          <w:color w:val="434343"/>
          <w:sz w:val="15"/>
          <w:szCs w:val="15"/>
        </w:rPr>
      </w:pPr>
      <w:proofErr w:type="gramStart"/>
      <w:r>
        <w:rPr>
          <w:rFonts w:ascii="Verdana" w:hAnsi="Verdana"/>
          <w:color w:val="434343"/>
          <w:sz w:val="15"/>
          <w:szCs w:val="15"/>
        </w:rPr>
        <w:t>is</w:t>
      </w:r>
      <w:proofErr w:type="gramEnd"/>
      <w:r>
        <w:rPr>
          <w:rFonts w:ascii="Verdana" w:hAnsi="Verdana"/>
          <w:color w:val="434343"/>
          <w:sz w:val="15"/>
          <w:szCs w:val="15"/>
        </w:rPr>
        <w:t xml:space="preserve"> classified as a deep fascia of the body, surrounding and connecting the muscles of the body to surrounding tissues. Like all other deep fascia, it is made almost exclusively of dense regular connective tissue. Dense regular connective tissue is a form of fibrous connective tissue that is extremely strong, tough, and </w:t>
      </w:r>
      <w:proofErr w:type="spellStart"/>
      <w:r>
        <w:rPr>
          <w:rFonts w:ascii="Verdana" w:hAnsi="Verdana"/>
          <w:color w:val="434343"/>
          <w:sz w:val="15"/>
          <w:szCs w:val="15"/>
        </w:rPr>
        <w:t>avascular</w:t>
      </w:r>
      <w:proofErr w:type="spellEnd"/>
      <w:r>
        <w:rPr>
          <w:rFonts w:ascii="Verdana" w:hAnsi="Verdana"/>
          <w:color w:val="434343"/>
          <w:sz w:val="15"/>
          <w:szCs w:val="15"/>
        </w:rPr>
        <w:t xml:space="preserve">. It is made almost exclusively of collagen fibers and fibroblast cells, which produce collagen. Collagen is the strongest protein found in nature and is one of the strongest structures in the entire human body. The collagen fibers are arranged in a regular pattern of straight lines, giving the </w:t>
      </w:r>
      <w:proofErr w:type="spellStart"/>
      <w:r>
        <w:rPr>
          <w:rFonts w:ascii="Verdana" w:hAnsi="Verdana"/>
          <w:color w:val="434343"/>
          <w:sz w:val="15"/>
          <w:szCs w:val="15"/>
        </w:rPr>
        <w:t>iliotibial</w:t>
      </w:r>
      <w:proofErr w:type="spellEnd"/>
      <w:r>
        <w:rPr>
          <w:rFonts w:ascii="Verdana" w:hAnsi="Verdana"/>
          <w:color w:val="434343"/>
          <w:sz w:val="15"/>
          <w:szCs w:val="15"/>
        </w:rPr>
        <w:t xml:space="preserve"> tract incredible strength in the direction in which muscle force is applied to it and considerably less strength in other directions. A small number of </w:t>
      </w:r>
      <w:proofErr w:type="spellStart"/>
      <w:r>
        <w:rPr>
          <w:rFonts w:ascii="Verdana" w:hAnsi="Verdana"/>
          <w:color w:val="434343"/>
          <w:sz w:val="15"/>
          <w:szCs w:val="15"/>
        </w:rPr>
        <w:t>elastin</w:t>
      </w:r>
      <w:proofErr w:type="spellEnd"/>
      <w:r>
        <w:rPr>
          <w:rFonts w:ascii="Verdana" w:hAnsi="Verdana"/>
          <w:color w:val="434343"/>
          <w:sz w:val="15"/>
          <w:szCs w:val="15"/>
        </w:rPr>
        <w:t xml:space="preserve"> protein fibers are also found intermingled with the collagen fibers to permit a degree of elasticity in the tissue.</w:t>
      </w:r>
    </w:p>
    <w:p w:rsidR="0067697A" w:rsidRDefault="0067697A" w:rsidP="0067697A">
      <w:pPr>
        <w:pStyle w:val="NormalWeb"/>
        <w:numPr>
          <w:ilvl w:val="0"/>
          <w:numId w:val="7"/>
        </w:numPr>
        <w:shd w:val="clear" w:color="auto" w:fill="FFFFFF"/>
        <w:spacing w:before="0" w:beforeAutospacing="0" w:after="240" w:afterAutospacing="0" w:line="193" w:lineRule="atLeast"/>
        <w:rPr>
          <w:rFonts w:ascii="Verdana" w:hAnsi="Verdana"/>
          <w:color w:val="434343"/>
          <w:sz w:val="15"/>
          <w:szCs w:val="15"/>
        </w:rPr>
      </w:pPr>
      <w:r>
        <w:rPr>
          <w:rFonts w:ascii="Verdana" w:hAnsi="Verdana"/>
          <w:color w:val="434343"/>
          <w:sz w:val="15"/>
          <w:szCs w:val="15"/>
        </w:rPr>
        <w:t xml:space="preserve">Functionally, the </w:t>
      </w:r>
      <w:proofErr w:type="spellStart"/>
      <w:r>
        <w:rPr>
          <w:rFonts w:ascii="Verdana" w:hAnsi="Verdana"/>
          <w:color w:val="434343"/>
          <w:sz w:val="15"/>
          <w:szCs w:val="15"/>
        </w:rPr>
        <w:t>iliotibial</w:t>
      </w:r>
      <w:proofErr w:type="spellEnd"/>
      <w:r>
        <w:rPr>
          <w:rFonts w:ascii="Verdana" w:hAnsi="Verdana"/>
          <w:color w:val="434343"/>
          <w:sz w:val="15"/>
          <w:szCs w:val="15"/>
        </w:rPr>
        <w:t xml:space="preserve"> tract extends the tensor fascia </w:t>
      </w:r>
      <w:proofErr w:type="spellStart"/>
      <w:r>
        <w:rPr>
          <w:rFonts w:ascii="Verdana" w:hAnsi="Verdana"/>
          <w:color w:val="434343"/>
          <w:sz w:val="15"/>
          <w:szCs w:val="15"/>
        </w:rPr>
        <w:t>latae</w:t>
      </w:r>
      <w:proofErr w:type="spellEnd"/>
      <w:r>
        <w:rPr>
          <w:rFonts w:ascii="Verdana" w:hAnsi="Verdana"/>
          <w:color w:val="434343"/>
          <w:sz w:val="15"/>
          <w:szCs w:val="15"/>
        </w:rPr>
        <w:t xml:space="preserve"> muscle into the lower thigh and leg, allowing it to function as an abductor, medial rotator and flexor of the thigh. It also allows the tensor fascia </w:t>
      </w:r>
      <w:proofErr w:type="spellStart"/>
      <w:r>
        <w:rPr>
          <w:rFonts w:ascii="Verdana" w:hAnsi="Verdana"/>
          <w:color w:val="434343"/>
          <w:sz w:val="15"/>
          <w:szCs w:val="15"/>
        </w:rPr>
        <w:t>latae</w:t>
      </w:r>
      <w:proofErr w:type="spellEnd"/>
      <w:r>
        <w:rPr>
          <w:rFonts w:ascii="Verdana" w:hAnsi="Verdana"/>
          <w:color w:val="434343"/>
          <w:sz w:val="15"/>
          <w:szCs w:val="15"/>
        </w:rPr>
        <w:t xml:space="preserve"> and gluteus </w:t>
      </w:r>
      <w:proofErr w:type="spellStart"/>
      <w:r>
        <w:rPr>
          <w:rFonts w:ascii="Verdana" w:hAnsi="Verdana"/>
          <w:color w:val="434343"/>
          <w:sz w:val="15"/>
          <w:szCs w:val="15"/>
        </w:rPr>
        <w:t>maximus</w:t>
      </w:r>
      <w:proofErr w:type="spellEnd"/>
      <w:r>
        <w:rPr>
          <w:rFonts w:ascii="Verdana" w:hAnsi="Verdana"/>
          <w:color w:val="434343"/>
          <w:sz w:val="15"/>
          <w:szCs w:val="15"/>
        </w:rPr>
        <w:t xml:space="preserve"> muscles to support the extension of the knee while standing, walking, running and biking. A common injury to the </w:t>
      </w:r>
      <w:proofErr w:type="spellStart"/>
      <w:r>
        <w:rPr>
          <w:rFonts w:ascii="Verdana" w:hAnsi="Verdana"/>
          <w:color w:val="434343"/>
          <w:sz w:val="15"/>
          <w:szCs w:val="15"/>
        </w:rPr>
        <w:t>iliotibial</w:t>
      </w:r>
      <w:proofErr w:type="spellEnd"/>
      <w:r>
        <w:rPr>
          <w:rFonts w:ascii="Verdana" w:hAnsi="Verdana"/>
          <w:color w:val="434343"/>
          <w:sz w:val="15"/>
          <w:szCs w:val="15"/>
        </w:rPr>
        <w:t xml:space="preserve"> tract is </w:t>
      </w:r>
      <w:proofErr w:type="spellStart"/>
      <w:r>
        <w:rPr>
          <w:rFonts w:ascii="Verdana" w:hAnsi="Verdana"/>
          <w:color w:val="434343"/>
          <w:sz w:val="15"/>
          <w:szCs w:val="15"/>
        </w:rPr>
        <w:t>iliotibial</w:t>
      </w:r>
      <w:proofErr w:type="spellEnd"/>
      <w:r>
        <w:rPr>
          <w:rFonts w:ascii="Verdana" w:hAnsi="Verdana"/>
          <w:color w:val="434343"/>
          <w:sz w:val="15"/>
          <w:szCs w:val="15"/>
        </w:rPr>
        <w:t xml:space="preserve"> band syndrome (ITBS), a condition caused by the friction of the tract moving across the tissues on the lateral side of the thigh. When the knee flexes, the </w:t>
      </w:r>
      <w:proofErr w:type="spellStart"/>
      <w:r>
        <w:rPr>
          <w:rFonts w:ascii="Verdana" w:hAnsi="Verdana"/>
          <w:color w:val="434343"/>
          <w:sz w:val="15"/>
          <w:szCs w:val="15"/>
        </w:rPr>
        <w:t>iliotibial</w:t>
      </w:r>
      <w:proofErr w:type="spellEnd"/>
      <w:r>
        <w:rPr>
          <w:rFonts w:ascii="Verdana" w:hAnsi="Verdana"/>
          <w:color w:val="434343"/>
          <w:sz w:val="15"/>
          <w:szCs w:val="15"/>
        </w:rPr>
        <w:t xml:space="preserve"> band moves </w:t>
      </w:r>
      <w:proofErr w:type="spellStart"/>
      <w:r>
        <w:rPr>
          <w:rFonts w:ascii="Verdana" w:hAnsi="Verdana"/>
          <w:color w:val="434343"/>
          <w:sz w:val="15"/>
          <w:szCs w:val="15"/>
        </w:rPr>
        <w:t>posteriorly</w:t>
      </w:r>
      <w:proofErr w:type="spellEnd"/>
      <w:r>
        <w:rPr>
          <w:rFonts w:ascii="Verdana" w:hAnsi="Verdana"/>
          <w:color w:val="434343"/>
          <w:sz w:val="15"/>
          <w:szCs w:val="15"/>
        </w:rPr>
        <w:t xml:space="preserve"> over the bony ridge of the lateral </w:t>
      </w:r>
      <w:proofErr w:type="spellStart"/>
      <w:r>
        <w:rPr>
          <w:rFonts w:ascii="Verdana" w:hAnsi="Verdana"/>
          <w:color w:val="434343"/>
          <w:sz w:val="15"/>
          <w:szCs w:val="15"/>
        </w:rPr>
        <w:t>condyle</w:t>
      </w:r>
      <w:proofErr w:type="spellEnd"/>
      <w:r>
        <w:rPr>
          <w:rFonts w:ascii="Verdana" w:hAnsi="Verdana"/>
          <w:color w:val="434343"/>
          <w:sz w:val="15"/>
          <w:szCs w:val="15"/>
        </w:rPr>
        <w:t xml:space="preserve"> of the femur. It then passes over the lateral </w:t>
      </w:r>
      <w:proofErr w:type="spellStart"/>
      <w:r>
        <w:rPr>
          <w:rFonts w:ascii="Verdana" w:hAnsi="Verdana"/>
          <w:color w:val="434343"/>
          <w:sz w:val="15"/>
          <w:szCs w:val="15"/>
        </w:rPr>
        <w:t>condyle</w:t>
      </w:r>
      <w:proofErr w:type="spellEnd"/>
      <w:r>
        <w:rPr>
          <w:rFonts w:ascii="Verdana" w:hAnsi="Verdana"/>
          <w:color w:val="434343"/>
          <w:sz w:val="15"/>
          <w:szCs w:val="15"/>
        </w:rPr>
        <w:t xml:space="preserve"> again when it moves </w:t>
      </w:r>
      <w:proofErr w:type="spellStart"/>
      <w:r>
        <w:rPr>
          <w:rFonts w:ascii="Verdana" w:hAnsi="Verdana"/>
          <w:color w:val="434343"/>
          <w:sz w:val="15"/>
          <w:szCs w:val="15"/>
        </w:rPr>
        <w:t>anteriorly</w:t>
      </w:r>
      <w:proofErr w:type="spellEnd"/>
      <w:r>
        <w:rPr>
          <w:rFonts w:ascii="Verdana" w:hAnsi="Verdana"/>
          <w:color w:val="434343"/>
          <w:sz w:val="15"/>
          <w:szCs w:val="15"/>
        </w:rPr>
        <w:t xml:space="preserve"> during knee extension. The repeated flexion and extension involved in long distance running results in the </w:t>
      </w:r>
      <w:proofErr w:type="spellStart"/>
      <w:r>
        <w:rPr>
          <w:rFonts w:ascii="Verdana" w:hAnsi="Verdana"/>
          <w:color w:val="434343"/>
          <w:sz w:val="15"/>
          <w:szCs w:val="15"/>
        </w:rPr>
        <w:t>iliotibial</w:t>
      </w:r>
      <w:proofErr w:type="spellEnd"/>
      <w:r>
        <w:rPr>
          <w:rFonts w:ascii="Verdana" w:hAnsi="Verdana"/>
          <w:color w:val="434343"/>
          <w:sz w:val="15"/>
          <w:szCs w:val="15"/>
        </w:rPr>
        <w:t xml:space="preserve"> band becoming inflamed, irritated and painful. Fortunately, this condition is easily treated with rest, ice, compression and elevation (RICE).</w:t>
      </w:r>
    </w:p>
    <w:p w:rsidR="00AE2AB3" w:rsidRPr="0067697A" w:rsidRDefault="00AE2AB3" w:rsidP="0067697A">
      <w:pPr>
        <w:pStyle w:val="ListParagraph"/>
        <w:numPr>
          <w:ilvl w:val="0"/>
          <w:numId w:val="7"/>
        </w:numPr>
        <w:rPr>
          <w:rFonts w:asciiTheme="majorHAnsi" w:hAnsiTheme="majorHAnsi"/>
          <w:sz w:val="20"/>
          <w:szCs w:val="20"/>
        </w:rPr>
      </w:pPr>
    </w:p>
    <w:p w:rsidR="00AE2AB3" w:rsidRPr="00AE2AB3" w:rsidRDefault="00AE2AB3" w:rsidP="00AE2AB3">
      <w:pPr>
        <w:rPr>
          <w:rFonts w:asciiTheme="majorHAnsi" w:hAnsiTheme="majorHAnsi"/>
          <w:sz w:val="20"/>
          <w:szCs w:val="20"/>
          <w:shd w:val="clear" w:color="auto" w:fill="FFFFFF"/>
        </w:rPr>
      </w:pPr>
      <w:proofErr w:type="gramStart"/>
      <w:r w:rsidRPr="00AE2AB3">
        <w:rPr>
          <w:rFonts w:asciiTheme="majorHAnsi" w:hAnsiTheme="majorHAnsi"/>
          <w:b/>
          <w:bCs/>
          <w:sz w:val="20"/>
          <w:szCs w:val="20"/>
          <w:shd w:val="clear" w:color="auto" w:fill="FFFFFF"/>
        </w:rPr>
        <w:t>quadriceps</w:t>
      </w:r>
      <w:proofErr w:type="gramEnd"/>
      <w:r w:rsidRPr="00AE2AB3">
        <w:rPr>
          <w:rFonts w:asciiTheme="majorHAnsi" w:hAnsiTheme="majorHAnsi"/>
          <w:sz w:val="20"/>
          <w:szCs w:val="20"/>
          <w:shd w:val="clear" w:color="auto" w:fill="FFFFFF"/>
        </w:rPr>
        <w:t>,</w:t>
      </w:r>
      <w:r w:rsidRPr="00AE2AB3">
        <w:rPr>
          <w:rStyle w:val="apple-converted-space"/>
          <w:rFonts w:asciiTheme="majorHAnsi" w:hAnsiTheme="majorHAnsi" w:cs="Arial"/>
          <w:sz w:val="20"/>
          <w:szCs w:val="20"/>
          <w:shd w:val="clear" w:color="auto" w:fill="FFFFFF"/>
        </w:rPr>
        <w:t> </w:t>
      </w:r>
      <w:r w:rsidRPr="00AE2AB3">
        <w:rPr>
          <w:rFonts w:asciiTheme="majorHAnsi" w:hAnsiTheme="majorHAnsi"/>
          <w:b/>
          <w:bCs/>
          <w:sz w:val="20"/>
          <w:szCs w:val="20"/>
          <w:shd w:val="clear" w:color="auto" w:fill="FFFFFF"/>
        </w:rPr>
        <w:t>quadriceps extensor</w:t>
      </w:r>
      <w:r w:rsidRPr="00AE2AB3">
        <w:rPr>
          <w:rFonts w:asciiTheme="majorHAnsi" w:hAnsiTheme="majorHAnsi"/>
          <w:sz w:val="20"/>
          <w:szCs w:val="20"/>
          <w:shd w:val="clear" w:color="auto" w:fill="FFFFFF"/>
        </w:rPr>
        <w:t>, or</w:t>
      </w:r>
      <w:r w:rsidRPr="00AE2AB3">
        <w:rPr>
          <w:rStyle w:val="apple-converted-space"/>
          <w:rFonts w:asciiTheme="majorHAnsi" w:hAnsiTheme="majorHAnsi" w:cs="Arial"/>
          <w:sz w:val="20"/>
          <w:szCs w:val="20"/>
          <w:shd w:val="clear" w:color="auto" w:fill="FFFFFF"/>
        </w:rPr>
        <w:t> </w:t>
      </w:r>
      <w:r w:rsidRPr="00AE2AB3">
        <w:rPr>
          <w:rFonts w:asciiTheme="majorHAnsi" w:hAnsiTheme="majorHAnsi"/>
          <w:b/>
          <w:bCs/>
          <w:sz w:val="20"/>
          <w:szCs w:val="20"/>
          <w:shd w:val="clear" w:color="auto" w:fill="FFFFFF"/>
        </w:rPr>
        <w:t>quads</w:t>
      </w:r>
      <w:r w:rsidRPr="00AE2AB3">
        <w:rPr>
          <w:rFonts w:asciiTheme="majorHAnsi" w:hAnsiTheme="majorHAnsi"/>
          <w:sz w:val="20"/>
          <w:szCs w:val="20"/>
          <w:shd w:val="clear" w:color="auto" w:fill="FFFFFF"/>
        </w:rPr>
        <w:t>, is a large muscle group that includes the four prevailing muscles on the front of the</w:t>
      </w:r>
      <w:r w:rsidR="00484339">
        <w:rPr>
          <w:rFonts w:asciiTheme="majorHAnsi" w:hAnsiTheme="majorHAnsi"/>
          <w:sz w:val="20"/>
          <w:szCs w:val="20"/>
          <w:shd w:val="clear" w:color="auto" w:fill="FFFFFF"/>
        </w:rPr>
        <w:t xml:space="preserve"> </w:t>
      </w:r>
      <w:hyperlink r:id="rId11" w:tooltip="Thigh" w:history="1">
        <w:r w:rsidRPr="00AE2AB3">
          <w:rPr>
            <w:rStyle w:val="Hyperlink"/>
            <w:rFonts w:asciiTheme="majorHAnsi" w:hAnsiTheme="majorHAnsi" w:cs="Arial"/>
            <w:color w:val="auto"/>
            <w:sz w:val="20"/>
            <w:szCs w:val="20"/>
            <w:u w:val="none"/>
            <w:shd w:val="clear" w:color="auto" w:fill="FFFFFF"/>
          </w:rPr>
          <w:t>thigh</w:t>
        </w:r>
      </w:hyperlink>
      <w:r w:rsidRPr="00AE2AB3">
        <w:rPr>
          <w:rFonts w:asciiTheme="majorHAnsi" w:hAnsiTheme="majorHAnsi"/>
          <w:sz w:val="20"/>
          <w:szCs w:val="20"/>
          <w:shd w:val="clear" w:color="auto" w:fill="FFFFFF"/>
        </w:rPr>
        <w:t>. It is the great</w:t>
      </w:r>
      <w:r w:rsidRPr="00AE2AB3">
        <w:rPr>
          <w:rStyle w:val="apple-converted-space"/>
          <w:rFonts w:asciiTheme="majorHAnsi" w:hAnsiTheme="majorHAnsi" w:cs="Arial"/>
          <w:sz w:val="20"/>
          <w:szCs w:val="20"/>
          <w:shd w:val="clear" w:color="auto" w:fill="FFFFFF"/>
        </w:rPr>
        <w:t> </w:t>
      </w:r>
      <w:hyperlink r:id="rId12" w:tooltip="Extension (kinesiology)" w:history="1">
        <w:r w:rsidRPr="00AE2AB3">
          <w:rPr>
            <w:rStyle w:val="Hyperlink"/>
            <w:rFonts w:asciiTheme="majorHAnsi" w:hAnsiTheme="majorHAnsi" w:cs="Arial"/>
            <w:color w:val="auto"/>
            <w:sz w:val="20"/>
            <w:szCs w:val="20"/>
            <w:u w:val="none"/>
            <w:shd w:val="clear" w:color="auto" w:fill="FFFFFF"/>
          </w:rPr>
          <w:t>extensor</w:t>
        </w:r>
      </w:hyperlink>
      <w:r w:rsidR="00484339">
        <w:rPr>
          <w:rFonts w:asciiTheme="majorHAnsi" w:hAnsiTheme="majorHAnsi"/>
          <w:sz w:val="20"/>
          <w:szCs w:val="20"/>
        </w:rPr>
        <w:t xml:space="preserve"> </w:t>
      </w:r>
      <w:r w:rsidRPr="00AE2AB3">
        <w:rPr>
          <w:rFonts w:asciiTheme="majorHAnsi" w:hAnsiTheme="majorHAnsi"/>
          <w:sz w:val="20"/>
          <w:szCs w:val="20"/>
          <w:shd w:val="clear" w:color="auto" w:fill="FFFFFF"/>
        </w:rPr>
        <w:t>muscle of the knee, forming a large fleshy mass which covers the front and sides of the</w:t>
      </w:r>
      <w:r w:rsidRPr="00AE2AB3">
        <w:rPr>
          <w:rStyle w:val="apple-converted-space"/>
          <w:rFonts w:asciiTheme="majorHAnsi" w:hAnsiTheme="majorHAnsi" w:cs="Arial"/>
          <w:sz w:val="20"/>
          <w:szCs w:val="20"/>
          <w:shd w:val="clear" w:color="auto" w:fill="FFFFFF"/>
        </w:rPr>
        <w:t> </w:t>
      </w:r>
      <w:hyperlink r:id="rId13" w:tooltip="Femur" w:history="1">
        <w:r w:rsidRPr="00AE2AB3">
          <w:rPr>
            <w:rStyle w:val="Hyperlink"/>
            <w:rFonts w:asciiTheme="majorHAnsi" w:hAnsiTheme="majorHAnsi" w:cs="Arial"/>
            <w:color w:val="auto"/>
            <w:sz w:val="20"/>
            <w:szCs w:val="20"/>
            <w:u w:val="none"/>
            <w:shd w:val="clear" w:color="auto" w:fill="FFFFFF"/>
          </w:rPr>
          <w:t>femur</w:t>
        </w:r>
      </w:hyperlink>
      <w:r w:rsidRPr="00AE2AB3">
        <w:rPr>
          <w:rFonts w:asciiTheme="majorHAnsi" w:hAnsiTheme="majorHAnsi"/>
          <w:sz w:val="20"/>
          <w:szCs w:val="20"/>
          <w:shd w:val="clear" w:color="auto" w:fill="FFFFFF"/>
        </w:rPr>
        <w:t>.</w:t>
      </w:r>
    </w:p>
    <w:p w:rsidR="00AE2AB3" w:rsidRPr="00484339" w:rsidRDefault="00484339" w:rsidP="00AE2AB3">
      <w:pPr>
        <w:rPr>
          <w:rFonts w:asciiTheme="majorHAnsi" w:hAnsiTheme="majorHAnsi"/>
          <w:b/>
          <w:szCs w:val="20"/>
        </w:rPr>
      </w:pPr>
      <w:proofErr w:type="gramStart"/>
      <w:r w:rsidRPr="00484339">
        <w:rPr>
          <w:rFonts w:ascii="Arial" w:hAnsi="Arial" w:cs="Arial"/>
          <w:b/>
          <w:color w:val="757575"/>
          <w:szCs w:val="21"/>
        </w:rPr>
        <w:t>rectus</w:t>
      </w:r>
      <w:proofErr w:type="gramEnd"/>
      <w:r w:rsidRPr="00484339">
        <w:rPr>
          <w:rFonts w:ascii="Arial" w:hAnsi="Arial" w:cs="Arial"/>
          <w:b/>
          <w:color w:val="757575"/>
          <w:szCs w:val="21"/>
        </w:rPr>
        <w:t xml:space="preserve"> </w:t>
      </w:r>
      <w:proofErr w:type="spellStart"/>
      <w:r w:rsidRPr="00484339">
        <w:rPr>
          <w:rFonts w:ascii="Arial" w:hAnsi="Arial" w:cs="Arial"/>
          <w:b/>
          <w:color w:val="757575"/>
          <w:szCs w:val="21"/>
        </w:rPr>
        <w:t>femoris</w:t>
      </w:r>
      <w:proofErr w:type="spellEnd"/>
    </w:p>
    <w:p w:rsidR="00AE2AB3" w:rsidRPr="00AE2AB3" w:rsidRDefault="00AE2AB3" w:rsidP="00AE2AB3">
      <w:pPr>
        <w:rPr>
          <w:rFonts w:asciiTheme="majorHAnsi" w:hAnsiTheme="majorHAnsi"/>
          <w:sz w:val="20"/>
          <w:szCs w:val="20"/>
          <w:shd w:val="clear" w:color="auto" w:fill="FFFFFF"/>
        </w:rPr>
      </w:pPr>
      <w:proofErr w:type="gramStart"/>
      <w:r w:rsidRPr="00AE2AB3">
        <w:rPr>
          <w:rFonts w:asciiTheme="majorHAnsi" w:hAnsiTheme="majorHAnsi"/>
          <w:sz w:val="20"/>
          <w:szCs w:val="20"/>
          <w:shd w:val="clear" w:color="auto" w:fill="FFFFFF"/>
        </w:rPr>
        <w:t>he</w:t>
      </w:r>
      <w:proofErr w:type="gramEnd"/>
      <w:r w:rsidRPr="00AE2AB3">
        <w:rPr>
          <w:rFonts w:asciiTheme="majorHAnsi" w:hAnsiTheme="majorHAnsi"/>
          <w:sz w:val="20"/>
          <w:szCs w:val="20"/>
          <w:shd w:val="clear" w:color="auto" w:fill="FFFFFF"/>
        </w:rPr>
        <w:t xml:space="preserve"> others are the </w:t>
      </w:r>
      <w:proofErr w:type="spellStart"/>
      <w:r w:rsidRPr="00AE2AB3">
        <w:rPr>
          <w:rFonts w:asciiTheme="majorHAnsi" w:hAnsiTheme="majorHAnsi"/>
          <w:sz w:val="20"/>
          <w:szCs w:val="20"/>
          <w:shd w:val="clear" w:color="auto" w:fill="FFFFFF"/>
        </w:rPr>
        <w:t>vastus</w:t>
      </w:r>
      <w:proofErr w:type="spellEnd"/>
      <w:r w:rsidRPr="00AE2AB3">
        <w:rPr>
          <w:rFonts w:asciiTheme="majorHAnsi" w:hAnsiTheme="majorHAnsi"/>
          <w:sz w:val="20"/>
          <w:szCs w:val="20"/>
          <w:shd w:val="clear" w:color="auto" w:fill="FFFFFF"/>
        </w:rPr>
        <w:t xml:space="preserve"> </w:t>
      </w:r>
      <w:proofErr w:type="spellStart"/>
      <w:r w:rsidRPr="00AE2AB3">
        <w:rPr>
          <w:rFonts w:asciiTheme="majorHAnsi" w:hAnsiTheme="majorHAnsi"/>
          <w:sz w:val="20"/>
          <w:szCs w:val="20"/>
          <w:shd w:val="clear" w:color="auto" w:fill="FFFFFF"/>
        </w:rPr>
        <w:t>medialis</w:t>
      </w:r>
      <w:proofErr w:type="spellEnd"/>
      <w:r w:rsidRPr="00AE2AB3">
        <w:rPr>
          <w:rFonts w:asciiTheme="majorHAnsi" w:hAnsiTheme="majorHAnsi"/>
          <w:sz w:val="20"/>
          <w:szCs w:val="20"/>
          <w:shd w:val="clear" w:color="auto" w:fill="FFFFFF"/>
        </w:rPr>
        <w:t xml:space="preserve">, the </w:t>
      </w:r>
      <w:proofErr w:type="spellStart"/>
      <w:r w:rsidRPr="00AE2AB3">
        <w:rPr>
          <w:rFonts w:asciiTheme="majorHAnsi" w:hAnsiTheme="majorHAnsi"/>
          <w:sz w:val="20"/>
          <w:szCs w:val="20"/>
          <w:shd w:val="clear" w:color="auto" w:fill="FFFFFF"/>
        </w:rPr>
        <w:t>vastus</w:t>
      </w:r>
      <w:proofErr w:type="spellEnd"/>
      <w:r w:rsidRPr="00AE2AB3">
        <w:rPr>
          <w:rFonts w:asciiTheme="majorHAnsi" w:hAnsiTheme="majorHAnsi"/>
          <w:sz w:val="20"/>
          <w:szCs w:val="20"/>
          <w:shd w:val="clear" w:color="auto" w:fill="FFFFFF"/>
        </w:rPr>
        <w:t xml:space="preserve"> </w:t>
      </w:r>
      <w:proofErr w:type="spellStart"/>
      <w:r w:rsidRPr="00AE2AB3">
        <w:rPr>
          <w:rFonts w:asciiTheme="majorHAnsi" w:hAnsiTheme="majorHAnsi"/>
          <w:sz w:val="20"/>
          <w:szCs w:val="20"/>
          <w:shd w:val="clear" w:color="auto" w:fill="FFFFFF"/>
        </w:rPr>
        <w:t>intermedius</w:t>
      </w:r>
      <w:proofErr w:type="spellEnd"/>
      <w:r w:rsidRPr="00AE2AB3">
        <w:rPr>
          <w:rFonts w:asciiTheme="majorHAnsi" w:hAnsiTheme="majorHAnsi"/>
          <w:sz w:val="20"/>
          <w:szCs w:val="20"/>
          <w:shd w:val="clear" w:color="auto" w:fill="FFFFFF"/>
        </w:rPr>
        <w:t xml:space="preserve"> (deep to </w:t>
      </w:r>
      <w:proofErr w:type="spellStart"/>
      <w:r w:rsidRPr="00AE2AB3">
        <w:rPr>
          <w:rFonts w:asciiTheme="majorHAnsi" w:hAnsiTheme="majorHAnsi"/>
          <w:sz w:val="20"/>
          <w:szCs w:val="20"/>
          <w:shd w:val="clear" w:color="auto" w:fill="FFFFFF"/>
        </w:rPr>
        <w:t>the</w:t>
      </w:r>
      <w:r w:rsidRPr="00AE2AB3">
        <w:rPr>
          <w:rFonts w:asciiTheme="majorHAnsi" w:hAnsiTheme="majorHAnsi"/>
          <w:b/>
          <w:bCs/>
          <w:sz w:val="20"/>
          <w:szCs w:val="20"/>
          <w:shd w:val="clear" w:color="auto" w:fill="FFFFFF"/>
        </w:rPr>
        <w:t>rectus</w:t>
      </w:r>
      <w:proofErr w:type="spellEnd"/>
      <w:r w:rsidRPr="00AE2AB3">
        <w:rPr>
          <w:rFonts w:asciiTheme="majorHAnsi" w:hAnsiTheme="majorHAnsi"/>
          <w:b/>
          <w:bCs/>
          <w:sz w:val="20"/>
          <w:szCs w:val="20"/>
          <w:shd w:val="clear" w:color="auto" w:fill="FFFFFF"/>
        </w:rPr>
        <w:t xml:space="preserve"> </w:t>
      </w:r>
      <w:proofErr w:type="spellStart"/>
      <w:r w:rsidRPr="00AE2AB3">
        <w:rPr>
          <w:rFonts w:asciiTheme="majorHAnsi" w:hAnsiTheme="majorHAnsi"/>
          <w:b/>
          <w:bCs/>
          <w:sz w:val="20"/>
          <w:szCs w:val="20"/>
          <w:shd w:val="clear" w:color="auto" w:fill="FFFFFF"/>
        </w:rPr>
        <w:t>femoris</w:t>
      </w:r>
      <w:proofErr w:type="spellEnd"/>
      <w:r w:rsidRPr="00AE2AB3">
        <w:rPr>
          <w:rFonts w:asciiTheme="majorHAnsi" w:hAnsiTheme="majorHAnsi"/>
          <w:sz w:val="20"/>
          <w:szCs w:val="20"/>
          <w:shd w:val="clear" w:color="auto" w:fill="FFFFFF"/>
        </w:rPr>
        <w:t xml:space="preserve">), and the </w:t>
      </w:r>
      <w:proofErr w:type="spellStart"/>
      <w:r w:rsidRPr="00AE2AB3">
        <w:rPr>
          <w:rFonts w:asciiTheme="majorHAnsi" w:hAnsiTheme="majorHAnsi"/>
          <w:sz w:val="20"/>
          <w:szCs w:val="20"/>
          <w:shd w:val="clear" w:color="auto" w:fill="FFFFFF"/>
        </w:rPr>
        <w:t>vastus</w:t>
      </w:r>
      <w:proofErr w:type="spellEnd"/>
      <w:r w:rsidRPr="00AE2AB3">
        <w:rPr>
          <w:rFonts w:asciiTheme="majorHAnsi" w:hAnsiTheme="majorHAnsi"/>
          <w:sz w:val="20"/>
          <w:szCs w:val="20"/>
          <w:shd w:val="clear" w:color="auto" w:fill="FFFFFF"/>
        </w:rPr>
        <w:t xml:space="preserve"> </w:t>
      </w:r>
      <w:proofErr w:type="spellStart"/>
      <w:r w:rsidRPr="00AE2AB3">
        <w:rPr>
          <w:rFonts w:asciiTheme="majorHAnsi" w:hAnsiTheme="majorHAnsi"/>
          <w:sz w:val="20"/>
          <w:szCs w:val="20"/>
          <w:shd w:val="clear" w:color="auto" w:fill="FFFFFF"/>
        </w:rPr>
        <w:t>lateralis</w:t>
      </w:r>
      <w:proofErr w:type="spellEnd"/>
      <w:r w:rsidRPr="00AE2AB3">
        <w:rPr>
          <w:rFonts w:asciiTheme="majorHAnsi" w:hAnsiTheme="majorHAnsi"/>
          <w:sz w:val="20"/>
          <w:szCs w:val="20"/>
          <w:shd w:val="clear" w:color="auto" w:fill="FFFFFF"/>
        </w:rPr>
        <w:t>. All four parts of the quadriceps muscle attach to the patella (knee cap) via the quadriceps tendon.</w:t>
      </w:r>
    </w:p>
    <w:p w:rsidR="00AE2AB3" w:rsidRPr="00484339" w:rsidRDefault="00484339" w:rsidP="00484339">
      <w:pPr>
        <w:pStyle w:val="ListParagraph"/>
        <w:numPr>
          <w:ilvl w:val="0"/>
          <w:numId w:val="7"/>
        </w:numPr>
        <w:rPr>
          <w:rFonts w:asciiTheme="majorHAnsi" w:hAnsiTheme="majorHAnsi"/>
          <w:sz w:val="20"/>
          <w:szCs w:val="20"/>
          <w:shd w:val="clear" w:color="auto" w:fill="FFFFFF"/>
        </w:rPr>
      </w:pPr>
      <w:r>
        <w:rPr>
          <w:rFonts w:ascii="Arial" w:hAnsi="Arial" w:cs="Arial"/>
          <w:color w:val="757575"/>
          <w:sz w:val="21"/>
          <w:szCs w:val="21"/>
        </w:rPr>
        <w:t xml:space="preserve">A muscle in the quadriceps, the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muscle is connected to the hip, and helps extend or raise the knee. This muscle also used to contract the thigh. The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is the only muscle that can flex the hip. Injury to the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muscle may be attributed to muscle overuse in kicking or sprinting. Inflammation of the muscle causes pain in the groin during physical exercises that use this muscle. The patient may experience pain during knee raises when the muscle is ruptured or inflamed. An operation may be necessary if the muscle is torn. Some patients with cerebral palsy may have an irregular stride due to problems related with the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In this case, surgery may be performed to transfer the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onto a knee flexor. This surgery improves the patient's knee flexion. Although research has shown that this surgery can improve the knee flexion, other studies have shown that rectus </w:t>
      </w:r>
      <w:proofErr w:type="spellStart"/>
      <w:r>
        <w:rPr>
          <w:rFonts w:ascii="Arial" w:hAnsi="Arial" w:cs="Arial"/>
          <w:color w:val="757575"/>
          <w:sz w:val="21"/>
          <w:szCs w:val="21"/>
        </w:rPr>
        <w:t>femoris</w:t>
      </w:r>
      <w:proofErr w:type="spellEnd"/>
      <w:r>
        <w:rPr>
          <w:rFonts w:ascii="Arial" w:hAnsi="Arial" w:cs="Arial"/>
          <w:color w:val="757575"/>
          <w:sz w:val="21"/>
          <w:szCs w:val="21"/>
        </w:rPr>
        <w:t xml:space="preserve"> muscle transfer surgery is best performed in combination with other surgeries.</w:t>
      </w:r>
    </w:p>
    <w:p w:rsidR="00AE2AB3" w:rsidRDefault="00AE2AB3"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The primary</w:t>
      </w:r>
      <w:r w:rsidRPr="00AE2AB3">
        <w:rPr>
          <w:rStyle w:val="apple-converted-space"/>
          <w:rFonts w:asciiTheme="majorHAnsi" w:hAnsiTheme="majorHAnsi" w:cs="Arial"/>
          <w:sz w:val="20"/>
          <w:szCs w:val="20"/>
          <w:shd w:val="clear" w:color="auto" w:fill="FFFFFF"/>
        </w:rPr>
        <w:t> </w:t>
      </w:r>
      <w:r w:rsidRPr="00AE2AB3">
        <w:rPr>
          <w:rFonts w:asciiTheme="majorHAnsi" w:hAnsiTheme="majorHAnsi"/>
          <w:b/>
          <w:bCs/>
          <w:sz w:val="20"/>
          <w:szCs w:val="20"/>
          <w:shd w:val="clear" w:color="auto" w:fill="FFFFFF"/>
        </w:rPr>
        <w:t>functional</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role of the</w:t>
      </w:r>
      <w:r w:rsidRPr="00AE2AB3">
        <w:rPr>
          <w:rStyle w:val="apple-converted-space"/>
          <w:rFonts w:asciiTheme="majorHAnsi" w:hAnsiTheme="majorHAnsi" w:cs="Arial"/>
          <w:sz w:val="20"/>
          <w:szCs w:val="20"/>
          <w:shd w:val="clear" w:color="auto" w:fill="FFFFFF"/>
        </w:rPr>
        <w:t> </w:t>
      </w:r>
      <w:r w:rsidRPr="00AE2AB3">
        <w:rPr>
          <w:rFonts w:asciiTheme="majorHAnsi" w:hAnsiTheme="majorHAnsi"/>
          <w:b/>
          <w:bCs/>
          <w:sz w:val="20"/>
          <w:szCs w:val="20"/>
          <w:shd w:val="clear" w:color="auto" w:fill="FFFFFF"/>
        </w:rPr>
        <w:t>patella</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 xml:space="preserve">is knee extension. The </w:t>
      </w:r>
      <w:r w:rsidRPr="00AE2AB3">
        <w:rPr>
          <w:rFonts w:asciiTheme="majorHAnsi" w:hAnsiTheme="majorHAnsi"/>
          <w:b/>
          <w:bCs/>
          <w:sz w:val="20"/>
          <w:szCs w:val="20"/>
          <w:shd w:val="clear" w:color="auto" w:fill="FFFFFF"/>
        </w:rPr>
        <w:t>patella</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increases the leverage that the tendon can exert on the femur by increasing the angle at which it acts</w:t>
      </w:r>
    </w:p>
    <w:p w:rsidR="00CE557C" w:rsidRPr="00CE557C" w:rsidRDefault="00CE557C" w:rsidP="00CE557C">
      <w:pPr>
        <w:pStyle w:val="ListParagraph"/>
        <w:numPr>
          <w:ilvl w:val="0"/>
          <w:numId w:val="7"/>
        </w:numPr>
        <w:rPr>
          <w:rFonts w:asciiTheme="majorHAnsi" w:hAnsiTheme="majorHAnsi"/>
          <w:sz w:val="20"/>
          <w:szCs w:val="20"/>
          <w:shd w:val="clear" w:color="auto" w:fill="FFFFFF"/>
        </w:rPr>
      </w:pPr>
      <w:r>
        <w:rPr>
          <w:rFonts w:ascii="Arial" w:hAnsi="Arial" w:cs="Arial"/>
          <w:color w:val="757575"/>
          <w:sz w:val="13"/>
          <w:szCs w:val="13"/>
        </w:rPr>
        <w:lastRenderedPageBreak/>
        <w:t>The patella is commonly referred to as the kneecap. It is a small, independent bone that rests between the femur and tibia. The femur, also known as the thigh bone, has a dedicated groove that the kneecap slides along. As a form of protection, both bones also feature cartilage that interacts with the patella. The kneecap plays a vital role in how the knee bends, and as a result, most motions that require moving the leg. If it or the tendon associated with it becomes injured, a person will experience difficulty walking, running, standing, or engaging in athletic activity. If dislocated, the kneecap can no longer slide along the thigh bone's grooves, and this can aggravate and damage cartilage on both the femur and the tibia. Dislocation and other troubles are common among athletes and other people who are extremely physically active. Trouble may be even more pronounced in high impact sports. For example, patella-related injuries are common in sports like football, mixed martial arts, and wrestling.</w:t>
      </w:r>
    </w:p>
    <w:p w:rsidR="00AE2AB3" w:rsidRPr="00AE2AB3" w:rsidRDefault="00AE2AB3" w:rsidP="00AE2AB3">
      <w:pPr>
        <w:rPr>
          <w:rStyle w:val="apple-converted-space"/>
          <w:rFonts w:asciiTheme="majorHAnsi" w:hAnsiTheme="majorHAnsi" w:cs="Arial"/>
          <w:sz w:val="20"/>
          <w:szCs w:val="20"/>
          <w:shd w:val="clear" w:color="auto" w:fill="FFFFFF"/>
        </w:rPr>
      </w:pPr>
      <w:r w:rsidRPr="00AE2AB3">
        <w:rPr>
          <w:rFonts w:asciiTheme="majorHAnsi" w:hAnsiTheme="majorHAnsi"/>
          <w:b/>
          <w:bCs/>
          <w:sz w:val="20"/>
          <w:szCs w:val="20"/>
          <w:bdr w:val="none" w:sz="0" w:space="0" w:color="auto" w:frame="1"/>
          <w:shd w:val="clear" w:color="auto" w:fill="FFFFFF"/>
        </w:rPr>
        <w:t>Patellar tendon:</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A tendon that extends down from the quadriceps muscle in the thigh to incorporate the patella (the</w:t>
      </w:r>
      <w:r w:rsidRPr="00AE2AB3">
        <w:rPr>
          <w:rStyle w:val="apple-converted-space"/>
          <w:rFonts w:asciiTheme="majorHAnsi" w:hAnsiTheme="majorHAnsi" w:cs="Arial"/>
          <w:sz w:val="20"/>
          <w:szCs w:val="20"/>
          <w:shd w:val="clear" w:color="auto" w:fill="FFFFFF"/>
        </w:rPr>
        <w:t> </w:t>
      </w:r>
      <w:hyperlink r:id="rId14" w:history="1">
        <w:r w:rsidRPr="00AE2AB3">
          <w:rPr>
            <w:rStyle w:val="Hyperlink"/>
            <w:rFonts w:asciiTheme="majorHAnsi" w:hAnsiTheme="majorHAnsi" w:cs="Arial"/>
            <w:color w:val="auto"/>
            <w:sz w:val="20"/>
            <w:szCs w:val="20"/>
            <w:u w:val="none"/>
            <w:shd w:val="clear" w:color="auto" w:fill="FFFFFF"/>
          </w:rPr>
          <w:t>kneecap</w:t>
        </w:r>
      </w:hyperlink>
      <w:r w:rsidRPr="00AE2AB3">
        <w:rPr>
          <w:rFonts w:asciiTheme="majorHAnsi" w:hAnsiTheme="majorHAnsi"/>
          <w:sz w:val="20"/>
          <w:szCs w:val="20"/>
          <w:shd w:val="clear" w:color="auto" w:fill="FFFFFF"/>
        </w:rPr>
        <w:t>) and attach it to the tibia (</w:t>
      </w:r>
      <w:proofErr w:type="spellStart"/>
      <w:r w:rsidRPr="00AE2AB3">
        <w:rPr>
          <w:rFonts w:asciiTheme="majorHAnsi" w:hAnsiTheme="majorHAnsi"/>
          <w:sz w:val="20"/>
          <w:szCs w:val="20"/>
          <w:shd w:val="clear" w:color="auto" w:fill="FFFFFF"/>
        </w:rPr>
        <w:t>the</w:t>
      </w:r>
      <w:hyperlink r:id="rId15" w:history="1">
        <w:r w:rsidRPr="00AE2AB3">
          <w:rPr>
            <w:rStyle w:val="Hyperlink"/>
            <w:rFonts w:asciiTheme="majorHAnsi" w:hAnsiTheme="majorHAnsi" w:cs="Arial"/>
            <w:color w:val="auto"/>
            <w:sz w:val="20"/>
            <w:szCs w:val="20"/>
            <w:u w:val="none"/>
            <w:shd w:val="clear" w:color="auto" w:fill="FFFFFF"/>
          </w:rPr>
          <w:t>shinbone</w:t>
        </w:r>
        <w:proofErr w:type="spellEnd"/>
      </w:hyperlink>
      <w:r w:rsidRPr="00AE2AB3">
        <w:rPr>
          <w:rFonts w:asciiTheme="majorHAnsi" w:hAnsiTheme="majorHAnsi"/>
          <w:sz w:val="20"/>
          <w:szCs w:val="20"/>
          <w:shd w:val="clear" w:color="auto" w:fill="FFFFFF"/>
        </w:rPr>
        <w:t>), providing extension at the</w:t>
      </w:r>
      <w:r w:rsidRPr="00AE2AB3">
        <w:rPr>
          <w:rStyle w:val="apple-converted-space"/>
          <w:rFonts w:asciiTheme="majorHAnsi" w:hAnsiTheme="majorHAnsi" w:cs="Arial"/>
          <w:sz w:val="20"/>
          <w:szCs w:val="20"/>
          <w:shd w:val="clear" w:color="auto" w:fill="FFFFFF"/>
        </w:rPr>
        <w:t> </w:t>
      </w:r>
      <w:hyperlink r:id="rId16" w:history="1">
        <w:r w:rsidRPr="00AE2AB3">
          <w:rPr>
            <w:rStyle w:val="Hyperlink"/>
            <w:rFonts w:asciiTheme="majorHAnsi" w:hAnsiTheme="majorHAnsi" w:cs="Arial"/>
            <w:color w:val="auto"/>
            <w:sz w:val="20"/>
            <w:szCs w:val="20"/>
            <w:u w:val="none"/>
            <w:shd w:val="clear" w:color="auto" w:fill="FFFFFF"/>
          </w:rPr>
          <w:t>knee joint</w:t>
        </w:r>
      </w:hyperlink>
      <w:r w:rsidRPr="00AE2AB3">
        <w:rPr>
          <w:rFonts w:asciiTheme="majorHAnsi" w:hAnsiTheme="majorHAnsi"/>
          <w:sz w:val="20"/>
          <w:szCs w:val="20"/>
          <w:shd w:val="clear" w:color="auto" w:fill="FFFFFF"/>
        </w:rPr>
        <w:t>. The patellar tendon is also called the</w:t>
      </w:r>
      <w:r w:rsidRPr="00AE2AB3">
        <w:rPr>
          <w:rStyle w:val="apple-converted-space"/>
          <w:rFonts w:asciiTheme="majorHAnsi" w:hAnsiTheme="majorHAnsi" w:cs="Arial"/>
          <w:sz w:val="20"/>
          <w:szCs w:val="20"/>
          <w:shd w:val="clear" w:color="auto" w:fill="FFFFFF"/>
        </w:rPr>
        <w:t> </w:t>
      </w:r>
      <w:hyperlink r:id="rId17" w:history="1">
        <w:r w:rsidRPr="00AE2AB3">
          <w:rPr>
            <w:rStyle w:val="Hyperlink"/>
            <w:rFonts w:asciiTheme="majorHAnsi" w:hAnsiTheme="majorHAnsi" w:cs="Arial"/>
            <w:color w:val="auto"/>
            <w:sz w:val="20"/>
            <w:szCs w:val="20"/>
            <w:u w:val="none"/>
            <w:shd w:val="clear" w:color="auto" w:fill="FFFFFF"/>
          </w:rPr>
          <w:t>patellar ligament</w:t>
        </w:r>
      </w:hyperlink>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because it connects the patella to the tibia.</w:t>
      </w:r>
      <w:r w:rsidRPr="00AE2AB3">
        <w:rPr>
          <w:rStyle w:val="apple-converted-space"/>
          <w:rFonts w:asciiTheme="majorHAnsi" w:hAnsiTheme="majorHAnsi" w:cs="Arial"/>
          <w:sz w:val="20"/>
          <w:szCs w:val="20"/>
          <w:shd w:val="clear" w:color="auto" w:fill="FFFFFF"/>
        </w:rPr>
        <w:t> </w:t>
      </w:r>
    </w:p>
    <w:p w:rsidR="00AE2AB3" w:rsidRPr="00AE2AB3" w:rsidRDefault="00AE2AB3" w:rsidP="00AE2AB3">
      <w:pPr>
        <w:rPr>
          <w:rFonts w:asciiTheme="majorHAnsi" w:hAnsiTheme="majorHAnsi"/>
          <w:sz w:val="20"/>
          <w:szCs w:val="20"/>
        </w:rPr>
      </w:pPr>
    </w:p>
    <w:p w:rsidR="00AE2AB3" w:rsidRPr="00AE2AB3" w:rsidRDefault="00AE2AB3"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 xml:space="preserve">The </w:t>
      </w:r>
      <w:proofErr w:type="spellStart"/>
      <w:r w:rsidRPr="00AE2AB3">
        <w:rPr>
          <w:rFonts w:asciiTheme="majorHAnsi" w:hAnsiTheme="majorHAnsi"/>
          <w:b/>
          <w:sz w:val="20"/>
          <w:szCs w:val="20"/>
          <w:shd w:val="clear" w:color="auto" w:fill="FFFFFF"/>
        </w:rPr>
        <w:t>tibialis</w:t>
      </w:r>
      <w:proofErr w:type="spellEnd"/>
      <w:r w:rsidRPr="00AE2AB3">
        <w:rPr>
          <w:rFonts w:asciiTheme="majorHAnsi" w:hAnsiTheme="majorHAnsi"/>
          <w:sz w:val="20"/>
          <w:szCs w:val="20"/>
          <w:shd w:val="clear" w:color="auto" w:fill="FFFFFF"/>
        </w:rPr>
        <w:t xml:space="preserve"> </w:t>
      </w:r>
      <w:r w:rsidRPr="00AE2AB3">
        <w:rPr>
          <w:rFonts w:asciiTheme="majorHAnsi" w:hAnsiTheme="majorHAnsi"/>
          <w:b/>
          <w:sz w:val="20"/>
          <w:szCs w:val="20"/>
          <w:shd w:val="clear" w:color="auto" w:fill="FFFFFF"/>
        </w:rPr>
        <w:t>anterior</w:t>
      </w:r>
      <w:r w:rsidRPr="00AE2AB3">
        <w:rPr>
          <w:rFonts w:asciiTheme="majorHAnsi" w:hAnsiTheme="majorHAnsi"/>
          <w:sz w:val="20"/>
          <w:szCs w:val="20"/>
          <w:shd w:val="clear" w:color="auto" w:fill="FFFFFF"/>
        </w:rPr>
        <w:t xml:space="preserve"> muscle is the most medial muscle of the</w:t>
      </w:r>
      <w:r w:rsidRPr="00AE2AB3">
        <w:rPr>
          <w:rStyle w:val="apple-converted-space"/>
          <w:rFonts w:asciiTheme="majorHAnsi" w:hAnsiTheme="majorHAnsi" w:cs="Arial"/>
          <w:sz w:val="20"/>
          <w:szCs w:val="20"/>
          <w:shd w:val="clear" w:color="auto" w:fill="FFFFFF"/>
        </w:rPr>
        <w:t> </w:t>
      </w:r>
      <w:hyperlink r:id="rId18" w:tooltip="Anterior compartment of leg" w:history="1">
        <w:r w:rsidRPr="00AE2AB3">
          <w:rPr>
            <w:rStyle w:val="Hyperlink"/>
            <w:rFonts w:asciiTheme="majorHAnsi" w:hAnsiTheme="majorHAnsi" w:cs="Arial"/>
            <w:color w:val="auto"/>
            <w:sz w:val="20"/>
            <w:szCs w:val="20"/>
            <w:u w:val="none"/>
            <w:shd w:val="clear" w:color="auto" w:fill="FFFFFF"/>
          </w:rPr>
          <w:t>anterior compartment of the leg</w:t>
        </w:r>
      </w:hyperlink>
      <w:r w:rsidRPr="00AE2AB3">
        <w:rPr>
          <w:rFonts w:asciiTheme="majorHAnsi" w:hAnsiTheme="majorHAnsi"/>
          <w:sz w:val="20"/>
          <w:szCs w:val="20"/>
          <w:shd w:val="clear" w:color="auto" w:fill="FFFFFF"/>
        </w:rPr>
        <w:t xml:space="preserve">. The </w:t>
      </w:r>
      <w:proofErr w:type="spellStart"/>
      <w:r w:rsidRPr="00AE2AB3">
        <w:rPr>
          <w:rFonts w:asciiTheme="majorHAnsi" w:hAnsiTheme="majorHAnsi"/>
          <w:sz w:val="20"/>
          <w:szCs w:val="20"/>
          <w:shd w:val="clear" w:color="auto" w:fill="FFFFFF"/>
        </w:rPr>
        <w:t>tibialis</w:t>
      </w:r>
      <w:proofErr w:type="spellEnd"/>
      <w:r w:rsidRPr="00AE2AB3">
        <w:rPr>
          <w:rFonts w:asciiTheme="majorHAnsi" w:hAnsiTheme="majorHAnsi"/>
          <w:sz w:val="20"/>
          <w:szCs w:val="20"/>
          <w:shd w:val="clear" w:color="auto" w:fill="FFFFFF"/>
        </w:rPr>
        <w:t xml:space="preserve"> anterior is responsible for</w:t>
      </w:r>
      <w:r w:rsidRPr="00AE2AB3">
        <w:rPr>
          <w:rStyle w:val="apple-converted-space"/>
          <w:rFonts w:asciiTheme="majorHAnsi" w:hAnsiTheme="majorHAnsi" w:cs="Arial"/>
          <w:sz w:val="20"/>
          <w:szCs w:val="20"/>
          <w:shd w:val="clear" w:color="auto" w:fill="FFFFFF"/>
        </w:rPr>
        <w:t> </w:t>
      </w:r>
      <w:proofErr w:type="spellStart"/>
      <w:r w:rsidR="003670E0">
        <w:fldChar w:fldCharType="begin"/>
      </w:r>
      <w:r w:rsidR="003670E0">
        <w:instrText>HYPERLINK "http://en.wikipedia.org/wiki/Dorsiflexion" \o "Dorsiflexion"</w:instrText>
      </w:r>
      <w:r w:rsidR="003670E0">
        <w:fldChar w:fldCharType="separate"/>
      </w:r>
      <w:r w:rsidRPr="00AE2AB3">
        <w:rPr>
          <w:rStyle w:val="Hyperlink"/>
          <w:rFonts w:asciiTheme="majorHAnsi" w:hAnsiTheme="majorHAnsi" w:cs="Arial"/>
          <w:color w:val="auto"/>
          <w:sz w:val="20"/>
          <w:szCs w:val="20"/>
          <w:u w:val="none"/>
          <w:shd w:val="clear" w:color="auto" w:fill="FFFFFF"/>
        </w:rPr>
        <w:t>dorsiflexing</w:t>
      </w:r>
      <w:r w:rsidR="003670E0">
        <w:fldChar w:fldCharType="end"/>
      </w:r>
      <w:r w:rsidRPr="00AE2AB3">
        <w:rPr>
          <w:rFonts w:asciiTheme="majorHAnsi" w:hAnsiTheme="majorHAnsi"/>
          <w:sz w:val="20"/>
          <w:szCs w:val="20"/>
          <w:shd w:val="clear" w:color="auto" w:fill="FFFFFF"/>
        </w:rPr>
        <w:t>and</w:t>
      </w:r>
      <w:proofErr w:type="spellEnd"/>
      <w:r w:rsidRPr="00AE2AB3">
        <w:rPr>
          <w:rFonts w:asciiTheme="majorHAnsi" w:hAnsiTheme="majorHAnsi"/>
          <w:sz w:val="20"/>
          <w:szCs w:val="20"/>
          <w:shd w:val="clear" w:color="auto" w:fill="FFFFFF"/>
        </w:rPr>
        <w:t xml:space="preserve"> inverting the foot</w:t>
      </w:r>
    </w:p>
    <w:p w:rsidR="00AE2AB3" w:rsidRPr="00B510E7" w:rsidRDefault="00B510E7" w:rsidP="00B510E7">
      <w:pPr>
        <w:pStyle w:val="ListParagraph"/>
        <w:numPr>
          <w:ilvl w:val="0"/>
          <w:numId w:val="7"/>
        </w:numPr>
        <w:rPr>
          <w:rFonts w:asciiTheme="majorHAnsi" w:hAnsiTheme="majorHAnsi"/>
          <w:sz w:val="20"/>
          <w:szCs w:val="20"/>
          <w:shd w:val="clear" w:color="auto" w:fill="FFFFFF"/>
        </w:rPr>
      </w:pPr>
      <w:proofErr w:type="gramStart"/>
      <w:r>
        <w:rPr>
          <w:rFonts w:ascii="Arial" w:hAnsi="Arial" w:cs="Arial"/>
          <w:color w:val="757575"/>
          <w:sz w:val="13"/>
          <w:szCs w:val="13"/>
        </w:rPr>
        <w:t>is</w:t>
      </w:r>
      <w:proofErr w:type="gramEnd"/>
      <w:r>
        <w:rPr>
          <w:rFonts w:ascii="Arial" w:hAnsi="Arial" w:cs="Arial"/>
          <w:color w:val="757575"/>
          <w:sz w:val="13"/>
          <w:szCs w:val="13"/>
        </w:rPr>
        <w:t xml:space="preserve"> the largest muscle located in the anterior compartment of the human leg. The blood supply to the </w:t>
      </w:r>
      <w:proofErr w:type="spellStart"/>
      <w:r>
        <w:rPr>
          <w:rFonts w:ascii="Arial" w:hAnsi="Arial" w:cs="Arial"/>
          <w:color w:val="757575"/>
          <w:sz w:val="13"/>
          <w:szCs w:val="13"/>
        </w:rPr>
        <w:t>tibialis</w:t>
      </w:r>
      <w:proofErr w:type="spellEnd"/>
      <w:r>
        <w:rPr>
          <w:rFonts w:ascii="Arial" w:hAnsi="Arial" w:cs="Arial"/>
          <w:color w:val="757575"/>
          <w:sz w:val="13"/>
          <w:szCs w:val="13"/>
        </w:rPr>
        <w:t xml:space="preserve"> anterior muscle comes largely from the anterior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artery and its branches. In general, muscles of this compartment </w:t>
      </w:r>
      <w:proofErr w:type="spellStart"/>
      <w:r>
        <w:rPr>
          <w:rFonts w:ascii="Arial" w:hAnsi="Arial" w:cs="Arial"/>
          <w:color w:val="757575"/>
          <w:sz w:val="13"/>
          <w:szCs w:val="13"/>
        </w:rPr>
        <w:t>dorsiflex</w:t>
      </w:r>
      <w:proofErr w:type="spellEnd"/>
      <w:r>
        <w:rPr>
          <w:rFonts w:ascii="Arial" w:hAnsi="Arial" w:cs="Arial"/>
          <w:color w:val="757575"/>
          <w:sz w:val="13"/>
          <w:szCs w:val="13"/>
        </w:rPr>
        <w:t xml:space="preserve"> the foot at the ankle and extend the toes. The </w:t>
      </w:r>
      <w:proofErr w:type="spellStart"/>
      <w:r>
        <w:rPr>
          <w:rFonts w:ascii="Arial" w:hAnsi="Arial" w:cs="Arial"/>
          <w:color w:val="757575"/>
          <w:sz w:val="13"/>
          <w:szCs w:val="13"/>
        </w:rPr>
        <w:t>tibialis</w:t>
      </w:r>
      <w:proofErr w:type="spellEnd"/>
      <w:r>
        <w:rPr>
          <w:rFonts w:ascii="Arial" w:hAnsi="Arial" w:cs="Arial"/>
          <w:color w:val="757575"/>
          <w:sz w:val="13"/>
          <w:szCs w:val="13"/>
        </w:rPr>
        <w:t xml:space="preserve"> anterior muscle emerges from the lateral </w:t>
      </w:r>
      <w:proofErr w:type="spellStart"/>
      <w:r>
        <w:rPr>
          <w:rFonts w:ascii="Arial" w:hAnsi="Arial" w:cs="Arial"/>
          <w:color w:val="757575"/>
          <w:sz w:val="13"/>
          <w:szCs w:val="13"/>
        </w:rPr>
        <w:t>condyle</w:t>
      </w:r>
      <w:proofErr w:type="spellEnd"/>
      <w:r>
        <w:rPr>
          <w:rFonts w:ascii="Arial" w:hAnsi="Arial" w:cs="Arial"/>
          <w:color w:val="757575"/>
          <w:sz w:val="13"/>
          <w:szCs w:val="13"/>
        </w:rPr>
        <w:t xml:space="preserve">, superior half of the lateral surface of the tibia, and from the </w:t>
      </w:r>
      <w:proofErr w:type="spellStart"/>
      <w:r>
        <w:rPr>
          <w:rFonts w:ascii="Arial" w:hAnsi="Arial" w:cs="Arial"/>
          <w:color w:val="757575"/>
          <w:sz w:val="13"/>
          <w:szCs w:val="13"/>
        </w:rPr>
        <w:t>interosseous</w:t>
      </w:r>
      <w:proofErr w:type="spellEnd"/>
      <w:r>
        <w:rPr>
          <w:rFonts w:ascii="Arial" w:hAnsi="Arial" w:cs="Arial"/>
          <w:color w:val="757575"/>
          <w:sz w:val="13"/>
          <w:szCs w:val="13"/>
        </w:rPr>
        <w:t xml:space="preserve"> membrane. The muscle inserts into the base of the first metatarsal. It also inserts to the medial and inferior surfaces of the medial cuneiform tarsal. Anterior compartment syndrome occurs from excessive contraction of anterior compartment muscles. Those who suffer this syndrome experience pain that radiates down the ankle and dorsum of the foot, overlying the extensor tendons of these muscles. The </w:t>
      </w:r>
      <w:proofErr w:type="spellStart"/>
      <w:r>
        <w:rPr>
          <w:rFonts w:ascii="Arial" w:hAnsi="Arial" w:cs="Arial"/>
          <w:color w:val="757575"/>
          <w:sz w:val="13"/>
          <w:szCs w:val="13"/>
        </w:rPr>
        <w:t>tibialis</w:t>
      </w:r>
      <w:proofErr w:type="spellEnd"/>
      <w:r>
        <w:rPr>
          <w:rFonts w:ascii="Arial" w:hAnsi="Arial" w:cs="Arial"/>
          <w:color w:val="757575"/>
          <w:sz w:val="13"/>
          <w:szCs w:val="13"/>
        </w:rPr>
        <w:t xml:space="preserve"> anterior muscle is responsible for the movements of the human leg. It also inverts the foot at the </w:t>
      </w:r>
      <w:proofErr w:type="spellStart"/>
      <w:r>
        <w:rPr>
          <w:rFonts w:ascii="Arial" w:hAnsi="Arial" w:cs="Arial"/>
          <w:color w:val="757575"/>
          <w:sz w:val="13"/>
          <w:szCs w:val="13"/>
        </w:rPr>
        <w:t>subtalar</w:t>
      </w:r>
      <w:proofErr w:type="spellEnd"/>
      <w:r>
        <w:rPr>
          <w:rFonts w:ascii="Arial" w:hAnsi="Arial" w:cs="Arial"/>
          <w:color w:val="757575"/>
          <w:sz w:val="13"/>
          <w:szCs w:val="13"/>
        </w:rPr>
        <w:t xml:space="preserve"> and </w:t>
      </w:r>
      <w:proofErr w:type="spellStart"/>
      <w:r>
        <w:rPr>
          <w:rFonts w:ascii="Arial" w:hAnsi="Arial" w:cs="Arial"/>
          <w:color w:val="757575"/>
          <w:sz w:val="13"/>
          <w:szCs w:val="13"/>
        </w:rPr>
        <w:t>midtarsal</w:t>
      </w:r>
      <w:proofErr w:type="spellEnd"/>
      <w:r>
        <w:rPr>
          <w:rFonts w:ascii="Arial" w:hAnsi="Arial" w:cs="Arial"/>
          <w:color w:val="757575"/>
          <w:sz w:val="13"/>
          <w:szCs w:val="13"/>
        </w:rPr>
        <w:t xml:space="preserve"> joints. It holds up the medial longitudinal arch of the foot.</w:t>
      </w:r>
    </w:p>
    <w:p w:rsidR="00AE2AB3" w:rsidRDefault="00AE2AB3" w:rsidP="00AE2AB3">
      <w:pPr>
        <w:rPr>
          <w:rFonts w:asciiTheme="majorHAnsi" w:hAnsiTheme="majorHAnsi"/>
          <w:sz w:val="20"/>
          <w:szCs w:val="20"/>
          <w:shd w:val="clear" w:color="auto" w:fill="FFFFFF"/>
        </w:rPr>
      </w:pPr>
      <w:r w:rsidRPr="00AE2AB3">
        <w:rPr>
          <w:rFonts w:asciiTheme="majorHAnsi" w:hAnsiTheme="majorHAnsi"/>
          <w:sz w:val="20"/>
          <w:szCs w:val="20"/>
          <w:shd w:val="clear" w:color="auto" w:fill="FFFFFF"/>
        </w:rPr>
        <w:t>The</w:t>
      </w:r>
      <w:r w:rsidRPr="00AE2AB3">
        <w:rPr>
          <w:rStyle w:val="apple-converted-space"/>
          <w:rFonts w:asciiTheme="majorHAnsi" w:hAnsiTheme="majorHAnsi" w:cs="Arial"/>
          <w:sz w:val="20"/>
          <w:szCs w:val="20"/>
          <w:shd w:val="clear" w:color="auto" w:fill="FFFFFF"/>
        </w:rPr>
        <w:t> </w:t>
      </w:r>
      <w:r w:rsidRPr="00AE2AB3">
        <w:rPr>
          <w:rStyle w:val="Emphasis"/>
          <w:rFonts w:asciiTheme="majorHAnsi" w:hAnsiTheme="majorHAnsi" w:cs="Arial"/>
          <w:b/>
          <w:bCs/>
          <w:i w:val="0"/>
          <w:iCs w:val="0"/>
          <w:sz w:val="20"/>
          <w:szCs w:val="20"/>
          <w:shd w:val="clear" w:color="auto" w:fill="FFFFFF"/>
        </w:rPr>
        <w:t>functions</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of the</w:t>
      </w:r>
      <w:r w:rsidRPr="00AE2AB3">
        <w:rPr>
          <w:rStyle w:val="apple-converted-space"/>
          <w:rFonts w:asciiTheme="majorHAnsi" w:hAnsiTheme="majorHAnsi" w:cs="Arial"/>
          <w:sz w:val="20"/>
          <w:szCs w:val="20"/>
          <w:shd w:val="clear" w:color="auto" w:fill="FFFFFF"/>
        </w:rPr>
        <w:t> </w:t>
      </w:r>
      <w:r w:rsidRPr="00AE2AB3">
        <w:rPr>
          <w:rStyle w:val="Emphasis"/>
          <w:rFonts w:asciiTheme="majorHAnsi" w:hAnsiTheme="majorHAnsi" w:cs="Arial"/>
          <w:b/>
          <w:bCs/>
          <w:i w:val="0"/>
          <w:iCs w:val="0"/>
          <w:sz w:val="20"/>
          <w:szCs w:val="20"/>
          <w:shd w:val="clear" w:color="auto" w:fill="FFFFFF"/>
        </w:rPr>
        <w:t>tibia</w:t>
      </w:r>
      <w:r w:rsidRPr="00AE2AB3">
        <w:rPr>
          <w:rStyle w:val="apple-converted-space"/>
          <w:rFonts w:asciiTheme="majorHAnsi" w:hAnsiTheme="majorHAnsi" w:cs="Arial"/>
          <w:sz w:val="20"/>
          <w:szCs w:val="20"/>
          <w:shd w:val="clear" w:color="auto" w:fill="FFFFFF"/>
        </w:rPr>
        <w:t> </w:t>
      </w:r>
      <w:r w:rsidRPr="00AE2AB3">
        <w:rPr>
          <w:rFonts w:asciiTheme="majorHAnsi" w:hAnsiTheme="majorHAnsi"/>
          <w:sz w:val="20"/>
          <w:szCs w:val="20"/>
          <w:shd w:val="clear" w:color="auto" w:fill="FFFFFF"/>
        </w:rPr>
        <w:t>include supporting movement of the extremities, creating insertion points for muscles, producing blood cells in bone</w:t>
      </w:r>
    </w:p>
    <w:p w:rsidR="00253EBE" w:rsidRPr="00253EBE" w:rsidRDefault="00253EBE" w:rsidP="00253EBE">
      <w:pPr>
        <w:pStyle w:val="ListParagraph"/>
        <w:numPr>
          <w:ilvl w:val="0"/>
          <w:numId w:val="7"/>
        </w:numPr>
        <w:rPr>
          <w:rFonts w:asciiTheme="majorHAnsi" w:hAnsiTheme="majorHAnsi"/>
          <w:sz w:val="20"/>
          <w:szCs w:val="20"/>
        </w:rPr>
      </w:pPr>
      <w:proofErr w:type="gramStart"/>
      <w:r>
        <w:rPr>
          <w:rFonts w:ascii="Arial" w:hAnsi="Arial" w:cs="Arial"/>
          <w:color w:val="757575"/>
          <w:sz w:val="13"/>
          <w:szCs w:val="13"/>
        </w:rPr>
        <w:t>branches</w:t>
      </w:r>
      <w:proofErr w:type="gramEnd"/>
      <w:r>
        <w:rPr>
          <w:rFonts w:ascii="Arial" w:hAnsi="Arial" w:cs="Arial"/>
          <w:color w:val="757575"/>
          <w:sz w:val="13"/>
          <w:szCs w:val="13"/>
        </w:rPr>
        <w:t xml:space="preserve"> off the sciatic nerve. It provides instructions to the muscles in the lower leg and foot. In addition, the </w:t>
      </w:r>
      <w:proofErr w:type="spellStart"/>
      <w:r>
        <w:rPr>
          <w:rFonts w:ascii="Arial" w:hAnsi="Arial" w:cs="Arial"/>
          <w:color w:val="757575"/>
          <w:sz w:val="13"/>
          <w:szCs w:val="13"/>
        </w:rPr>
        <w:t>sural</w:t>
      </w:r>
      <w:proofErr w:type="spellEnd"/>
      <w:r>
        <w:rPr>
          <w:rFonts w:ascii="Arial" w:hAnsi="Arial" w:cs="Arial"/>
          <w:color w:val="757575"/>
          <w:sz w:val="13"/>
          <w:szCs w:val="13"/>
        </w:rPr>
        <w:t xml:space="preserve"> nerve branches off it, which provides sensation in the skin of the legs and feet. The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nerve generally follows the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artery through the body, which supplies blood to the same areas. Damage to the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nerve results in a condition known as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nerve dysfunction. This is characterized by a loss of feeling or movement in the lower leg. While this may be caused by a variety of conditions, including systemic diseases such as diabetes, it is more commonly experienced by those who have fractured their tibias. There are two major branches of the </w:t>
      </w:r>
      <w:proofErr w:type="spellStart"/>
      <w:r>
        <w:rPr>
          <w:rFonts w:ascii="Arial" w:hAnsi="Arial" w:cs="Arial"/>
          <w:color w:val="757575"/>
          <w:sz w:val="13"/>
          <w:szCs w:val="13"/>
        </w:rPr>
        <w:t>tibial</w:t>
      </w:r>
      <w:proofErr w:type="spellEnd"/>
      <w:r>
        <w:rPr>
          <w:rFonts w:ascii="Arial" w:hAnsi="Arial" w:cs="Arial"/>
          <w:color w:val="757575"/>
          <w:sz w:val="13"/>
          <w:szCs w:val="13"/>
        </w:rPr>
        <w:t xml:space="preserve"> nerve in the foot: the medial plantar nerve and the lateral plantar nerve. The former supplies instructions to the big toe and the two toes next to it, and the latter the other two toes. The split is seen just after the heel.</w:t>
      </w:r>
    </w:p>
    <w:sectPr w:rsidR="00253EBE" w:rsidRPr="00253EBE" w:rsidSect="00942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A11"/>
    <w:multiLevelType w:val="multilevel"/>
    <w:tmpl w:val="45C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93B6B"/>
    <w:multiLevelType w:val="multilevel"/>
    <w:tmpl w:val="6FC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345B7"/>
    <w:multiLevelType w:val="multilevel"/>
    <w:tmpl w:val="71FA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E1D18"/>
    <w:multiLevelType w:val="hybridMultilevel"/>
    <w:tmpl w:val="27EE3E4E"/>
    <w:lvl w:ilvl="0" w:tplc="77267ED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E32A4"/>
    <w:multiLevelType w:val="multilevel"/>
    <w:tmpl w:val="D048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70F7E"/>
    <w:multiLevelType w:val="hybridMultilevel"/>
    <w:tmpl w:val="F0C4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F4B08"/>
    <w:multiLevelType w:val="multilevel"/>
    <w:tmpl w:val="817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4A3F95"/>
    <w:rsid w:val="002163CC"/>
    <w:rsid w:val="00253EBE"/>
    <w:rsid w:val="002B5D32"/>
    <w:rsid w:val="002B6485"/>
    <w:rsid w:val="003670E0"/>
    <w:rsid w:val="003C2112"/>
    <w:rsid w:val="0042518E"/>
    <w:rsid w:val="00484339"/>
    <w:rsid w:val="00486B36"/>
    <w:rsid w:val="004A3F95"/>
    <w:rsid w:val="0067697A"/>
    <w:rsid w:val="008314E0"/>
    <w:rsid w:val="009427F3"/>
    <w:rsid w:val="009A1B04"/>
    <w:rsid w:val="00A51191"/>
    <w:rsid w:val="00AC3D05"/>
    <w:rsid w:val="00AC54D1"/>
    <w:rsid w:val="00AC7C09"/>
    <w:rsid w:val="00AE2AB3"/>
    <w:rsid w:val="00B510E7"/>
    <w:rsid w:val="00CE557C"/>
    <w:rsid w:val="00D1514C"/>
    <w:rsid w:val="00D43428"/>
    <w:rsid w:val="00D4687F"/>
    <w:rsid w:val="00D56A66"/>
    <w:rsid w:val="00E47241"/>
    <w:rsid w:val="00E8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F3"/>
  </w:style>
  <w:style w:type="paragraph" w:styleId="Heading2">
    <w:name w:val="heading 2"/>
    <w:basedOn w:val="Normal"/>
    <w:link w:val="Heading2Char"/>
    <w:uiPriority w:val="9"/>
    <w:qFormat/>
    <w:rsid w:val="00AC5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54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C54D1"/>
  </w:style>
  <w:style w:type="character" w:styleId="Hyperlink">
    <w:name w:val="Hyperlink"/>
    <w:basedOn w:val="DefaultParagraphFont"/>
    <w:uiPriority w:val="99"/>
    <w:semiHidden/>
    <w:unhideWhenUsed/>
    <w:rsid w:val="00AC54D1"/>
    <w:rPr>
      <w:color w:val="0000FF"/>
      <w:u w:val="single"/>
    </w:rPr>
  </w:style>
  <w:style w:type="character" w:styleId="Strong">
    <w:name w:val="Strong"/>
    <w:basedOn w:val="DefaultParagraphFont"/>
    <w:uiPriority w:val="22"/>
    <w:qFormat/>
    <w:rsid w:val="00AC54D1"/>
    <w:rPr>
      <w:b/>
      <w:bCs/>
    </w:rPr>
  </w:style>
  <w:style w:type="paragraph" w:styleId="ListParagraph">
    <w:name w:val="List Paragraph"/>
    <w:basedOn w:val="Normal"/>
    <w:uiPriority w:val="34"/>
    <w:qFormat/>
    <w:rsid w:val="00AE2AB3"/>
    <w:pPr>
      <w:ind w:left="720"/>
      <w:contextualSpacing/>
    </w:pPr>
  </w:style>
  <w:style w:type="character" w:styleId="Emphasis">
    <w:name w:val="Emphasis"/>
    <w:basedOn w:val="DefaultParagraphFont"/>
    <w:uiPriority w:val="20"/>
    <w:qFormat/>
    <w:rsid w:val="00AE2AB3"/>
    <w:rPr>
      <w:i/>
      <w:iCs/>
    </w:rPr>
  </w:style>
</w:styles>
</file>

<file path=word/webSettings.xml><?xml version="1.0" encoding="utf-8"?>
<w:webSettings xmlns:r="http://schemas.openxmlformats.org/officeDocument/2006/relationships" xmlns:w="http://schemas.openxmlformats.org/wordprocessingml/2006/main">
  <w:divs>
    <w:div w:id="561982118">
      <w:bodyDiv w:val="1"/>
      <w:marLeft w:val="0"/>
      <w:marRight w:val="0"/>
      <w:marTop w:val="0"/>
      <w:marBottom w:val="0"/>
      <w:divBdr>
        <w:top w:val="none" w:sz="0" w:space="0" w:color="auto"/>
        <w:left w:val="none" w:sz="0" w:space="0" w:color="auto"/>
        <w:bottom w:val="none" w:sz="0" w:space="0" w:color="auto"/>
        <w:right w:val="none" w:sz="0" w:space="0" w:color="auto"/>
      </w:divBdr>
    </w:div>
    <w:div w:id="794368762">
      <w:bodyDiv w:val="1"/>
      <w:marLeft w:val="0"/>
      <w:marRight w:val="0"/>
      <w:marTop w:val="0"/>
      <w:marBottom w:val="0"/>
      <w:divBdr>
        <w:top w:val="none" w:sz="0" w:space="0" w:color="auto"/>
        <w:left w:val="none" w:sz="0" w:space="0" w:color="auto"/>
        <w:bottom w:val="none" w:sz="0" w:space="0" w:color="auto"/>
        <w:right w:val="none" w:sz="0" w:space="0" w:color="auto"/>
      </w:divBdr>
      <w:divsChild>
        <w:div w:id="279340724">
          <w:marLeft w:val="0"/>
          <w:marRight w:val="0"/>
          <w:marTop w:val="0"/>
          <w:marBottom w:val="0"/>
          <w:divBdr>
            <w:top w:val="none" w:sz="0" w:space="0" w:color="auto"/>
            <w:left w:val="none" w:sz="0" w:space="0" w:color="auto"/>
            <w:bottom w:val="none" w:sz="0" w:space="0" w:color="auto"/>
            <w:right w:val="none" w:sz="0" w:space="0" w:color="auto"/>
          </w:divBdr>
          <w:divsChild>
            <w:div w:id="8444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595">
      <w:bodyDiv w:val="1"/>
      <w:marLeft w:val="0"/>
      <w:marRight w:val="0"/>
      <w:marTop w:val="0"/>
      <w:marBottom w:val="0"/>
      <w:divBdr>
        <w:top w:val="none" w:sz="0" w:space="0" w:color="auto"/>
        <w:left w:val="none" w:sz="0" w:space="0" w:color="auto"/>
        <w:bottom w:val="none" w:sz="0" w:space="0" w:color="auto"/>
        <w:right w:val="none" w:sz="0" w:space="0" w:color="auto"/>
      </w:divBdr>
      <w:divsChild>
        <w:div w:id="374233786">
          <w:marLeft w:val="0"/>
          <w:marRight w:val="0"/>
          <w:marTop w:val="0"/>
          <w:marBottom w:val="0"/>
          <w:divBdr>
            <w:top w:val="none" w:sz="0" w:space="0" w:color="auto"/>
            <w:left w:val="none" w:sz="0" w:space="0" w:color="auto"/>
            <w:bottom w:val="none" w:sz="0" w:space="0" w:color="auto"/>
            <w:right w:val="none" w:sz="0" w:space="0" w:color="auto"/>
          </w:divBdr>
          <w:divsChild>
            <w:div w:id="19352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7385">
      <w:bodyDiv w:val="1"/>
      <w:marLeft w:val="0"/>
      <w:marRight w:val="0"/>
      <w:marTop w:val="0"/>
      <w:marBottom w:val="0"/>
      <w:divBdr>
        <w:top w:val="none" w:sz="0" w:space="0" w:color="auto"/>
        <w:left w:val="none" w:sz="0" w:space="0" w:color="auto"/>
        <w:bottom w:val="none" w:sz="0" w:space="0" w:color="auto"/>
        <w:right w:val="none" w:sz="0" w:space="0" w:color="auto"/>
      </w:divBdr>
    </w:div>
    <w:div w:id="1480076132">
      <w:bodyDiv w:val="1"/>
      <w:marLeft w:val="0"/>
      <w:marRight w:val="0"/>
      <w:marTop w:val="0"/>
      <w:marBottom w:val="0"/>
      <w:divBdr>
        <w:top w:val="none" w:sz="0" w:space="0" w:color="auto"/>
        <w:left w:val="none" w:sz="0" w:space="0" w:color="auto"/>
        <w:bottom w:val="none" w:sz="0" w:space="0" w:color="auto"/>
        <w:right w:val="none" w:sz="0" w:space="0" w:color="auto"/>
      </w:divBdr>
    </w:div>
    <w:div w:id="1509639992">
      <w:bodyDiv w:val="1"/>
      <w:marLeft w:val="0"/>
      <w:marRight w:val="0"/>
      <w:marTop w:val="0"/>
      <w:marBottom w:val="0"/>
      <w:divBdr>
        <w:top w:val="none" w:sz="0" w:space="0" w:color="auto"/>
        <w:left w:val="none" w:sz="0" w:space="0" w:color="auto"/>
        <w:bottom w:val="none" w:sz="0" w:space="0" w:color="auto"/>
        <w:right w:val="none" w:sz="0" w:space="0" w:color="auto"/>
      </w:divBdr>
    </w:div>
    <w:div w:id="1551647092">
      <w:bodyDiv w:val="1"/>
      <w:marLeft w:val="0"/>
      <w:marRight w:val="0"/>
      <w:marTop w:val="0"/>
      <w:marBottom w:val="0"/>
      <w:divBdr>
        <w:top w:val="none" w:sz="0" w:space="0" w:color="auto"/>
        <w:left w:val="none" w:sz="0" w:space="0" w:color="auto"/>
        <w:bottom w:val="none" w:sz="0" w:space="0" w:color="auto"/>
        <w:right w:val="none" w:sz="0" w:space="0" w:color="auto"/>
      </w:divBdr>
    </w:div>
    <w:div w:id="1758945276">
      <w:bodyDiv w:val="1"/>
      <w:marLeft w:val="0"/>
      <w:marRight w:val="0"/>
      <w:marTop w:val="0"/>
      <w:marBottom w:val="0"/>
      <w:divBdr>
        <w:top w:val="none" w:sz="0" w:space="0" w:color="auto"/>
        <w:left w:val="none" w:sz="0" w:space="0" w:color="auto"/>
        <w:bottom w:val="none" w:sz="0" w:space="0" w:color="auto"/>
        <w:right w:val="none" w:sz="0" w:space="0" w:color="auto"/>
      </w:divBdr>
    </w:div>
    <w:div w:id="2022781329">
      <w:bodyDiv w:val="1"/>
      <w:marLeft w:val="0"/>
      <w:marRight w:val="0"/>
      <w:marTop w:val="0"/>
      <w:marBottom w:val="0"/>
      <w:divBdr>
        <w:top w:val="none" w:sz="0" w:space="0" w:color="auto"/>
        <w:left w:val="none" w:sz="0" w:space="0" w:color="auto"/>
        <w:bottom w:val="none" w:sz="0" w:space="0" w:color="auto"/>
        <w:right w:val="none" w:sz="0" w:space="0" w:color="auto"/>
      </w:divBdr>
      <w:divsChild>
        <w:div w:id="1943564789">
          <w:marLeft w:val="0"/>
          <w:marRight w:val="0"/>
          <w:marTop w:val="0"/>
          <w:marBottom w:val="0"/>
          <w:divBdr>
            <w:top w:val="none" w:sz="0" w:space="0" w:color="auto"/>
            <w:left w:val="none" w:sz="0" w:space="0" w:color="auto"/>
            <w:bottom w:val="none" w:sz="0" w:space="0" w:color="auto"/>
            <w:right w:val="none" w:sz="0" w:space="0" w:color="auto"/>
          </w:divBdr>
          <w:divsChild>
            <w:div w:id="4550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ascia_lata" TargetMode="External"/><Relationship Id="rId13" Type="http://schemas.openxmlformats.org/officeDocument/2006/relationships/hyperlink" Target="http://en.wikipedia.org/wiki/Femur" TargetMode="External"/><Relationship Id="rId18" Type="http://schemas.openxmlformats.org/officeDocument/2006/relationships/hyperlink" Target="http://en.wikipedia.org/wiki/Anterior_compartment_of_leg" TargetMode="External"/><Relationship Id="rId3" Type="http://schemas.openxmlformats.org/officeDocument/2006/relationships/styles" Target="styles.xml"/><Relationship Id="rId7" Type="http://schemas.openxmlformats.org/officeDocument/2006/relationships/hyperlink" Target="http://en.wikipedia.org/wiki/Human_position" TargetMode="External"/><Relationship Id="rId12" Type="http://schemas.openxmlformats.org/officeDocument/2006/relationships/hyperlink" Target="http://en.wikipedia.org/wiki/Extension_(kinesiology)" TargetMode="External"/><Relationship Id="rId17" Type="http://schemas.openxmlformats.org/officeDocument/2006/relationships/hyperlink" Target="http://www.medicinenet.com/script/main/art.asp?articlekey=34204" TargetMode="External"/><Relationship Id="rId2" Type="http://schemas.openxmlformats.org/officeDocument/2006/relationships/numbering" Target="numbering.xml"/><Relationship Id="rId16" Type="http://schemas.openxmlformats.org/officeDocument/2006/relationships/hyperlink" Target="http://www.medicinenet.com/script/main/art.asp?articlekey=88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Pelvis" TargetMode="External"/><Relationship Id="rId11" Type="http://schemas.openxmlformats.org/officeDocument/2006/relationships/hyperlink" Target="http://en.wikipedia.org/wiki/Thigh" TargetMode="External"/><Relationship Id="rId5" Type="http://schemas.openxmlformats.org/officeDocument/2006/relationships/webSettings" Target="webSettings.xml"/><Relationship Id="rId15" Type="http://schemas.openxmlformats.org/officeDocument/2006/relationships/hyperlink" Target="http://www.medicinenet.com/script/main/art.asp?articlekey=8460" TargetMode="External"/><Relationship Id="rId10" Type="http://schemas.openxmlformats.org/officeDocument/2006/relationships/hyperlink" Target="http://en.wikipedia.org/wiki/Fascia_l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Gluteus_maximus" TargetMode="External"/><Relationship Id="rId14" Type="http://schemas.openxmlformats.org/officeDocument/2006/relationships/hyperlink" Target="http://www.medicinenet.com/script/main/art.asp?articlekey=8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C44AE-C6FF-427C-B86C-39A0C5FC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Ram</cp:lastModifiedBy>
  <cp:revision>12</cp:revision>
  <dcterms:created xsi:type="dcterms:W3CDTF">2014-10-06T04:37:00Z</dcterms:created>
  <dcterms:modified xsi:type="dcterms:W3CDTF">2014-10-08T08:11:00Z</dcterms:modified>
</cp:coreProperties>
</file>