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E2" w:rsidRPr="00F369E2" w:rsidRDefault="00F369E2" w:rsidP="00F369E2">
      <w:pPr>
        <w:shd w:val="clear" w:color="auto" w:fill="FFFFFF"/>
        <w:spacing w:after="0" w:line="270" w:lineRule="atLeast"/>
        <w:rPr>
          <w:rFonts w:ascii="Verdana" w:eastAsia="Times New Roman" w:hAnsi="Verdana" w:cs="Times New Roman"/>
          <w:color w:val="434343"/>
          <w:sz w:val="21"/>
          <w:szCs w:val="21"/>
        </w:rPr>
      </w:pPr>
      <w:r w:rsidRPr="00F369E2">
        <w:rPr>
          <w:rFonts w:ascii="Verdana" w:eastAsia="Times New Roman" w:hAnsi="Verdana" w:cs="Times New Roman"/>
          <w:b/>
          <w:bCs/>
          <w:color w:val="434343"/>
          <w:sz w:val="21"/>
          <w:szCs w:val="21"/>
        </w:rPr>
        <w:t>Mouth</w:t>
      </w:r>
      <w:r w:rsidRPr="00F369E2">
        <w:rPr>
          <w:rFonts w:ascii="Verdana" w:eastAsia="Times New Roman" w:hAnsi="Verdana" w:cs="Times New Roman"/>
          <w:color w:val="434343"/>
          <w:sz w:val="21"/>
          <w:szCs w:val="21"/>
        </w:rPr>
        <w:br/>
        <w:t>Food begins its journey through the digestive system in the mouth, also known as the</w:t>
      </w:r>
      <w:hyperlink r:id="rId6" w:history="1">
        <w:r w:rsidRPr="00F369E2">
          <w:rPr>
            <w:rFonts w:ascii="Verdana" w:eastAsia="Times New Roman" w:hAnsi="Verdana" w:cs="Times New Roman"/>
            <w:b/>
            <w:bCs/>
            <w:color w:val="0094C2"/>
            <w:sz w:val="21"/>
            <w:szCs w:val="21"/>
          </w:rPr>
          <w:t>oral cavity</w:t>
        </w:r>
      </w:hyperlink>
      <w:r w:rsidRPr="00F369E2">
        <w:rPr>
          <w:rFonts w:ascii="Verdana" w:eastAsia="Times New Roman" w:hAnsi="Verdana" w:cs="Times New Roman"/>
          <w:color w:val="434343"/>
          <w:sz w:val="21"/>
          <w:szCs w:val="21"/>
        </w:rPr>
        <w:t>. Inside the mouth are many accessory organs that aid in the digestion of food—the tongue, teeth, and salivary glands. Teeth chop food into small pieces, which are moistened by saliva before the tongue and other muscles push the food into the pharynx.</w:t>
      </w:r>
      <w:r>
        <w:rPr>
          <w:rFonts w:ascii="Verdana" w:eastAsia="Times New Roman" w:hAnsi="Verdana" w:cs="Times New Roman"/>
          <w:noProof/>
          <w:color w:val="434343"/>
          <w:sz w:val="21"/>
          <w:szCs w:val="21"/>
        </w:rPr>
        <w:drawing>
          <wp:inline distT="0" distB="0" distL="0" distR="0">
            <wp:extent cx="1595120" cy="2169160"/>
            <wp:effectExtent l="0" t="0" r="5080" b="2540"/>
            <wp:docPr id="3" name="Picture 3" descr="Oral cavity, cros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l cavity, cross-s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5120" cy="2169160"/>
                    </a:xfrm>
                    <a:prstGeom prst="rect">
                      <a:avLst/>
                    </a:prstGeom>
                    <a:noFill/>
                    <a:ln>
                      <a:noFill/>
                    </a:ln>
                  </pic:spPr>
                </pic:pic>
              </a:graphicData>
            </a:graphic>
          </wp:inline>
        </w:drawing>
      </w:r>
      <w:r w:rsidRPr="00F369E2">
        <w:rPr>
          <w:rFonts w:ascii="Verdana" w:eastAsia="Times New Roman" w:hAnsi="Verdana" w:cs="Times New Roman"/>
          <w:color w:val="434343"/>
          <w:sz w:val="21"/>
          <w:szCs w:val="21"/>
        </w:rPr>
        <w:t> </w:t>
      </w:r>
    </w:p>
    <w:p w:rsidR="00F369E2" w:rsidRPr="00F369E2" w:rsidRDefault="00F369E2" w:rsidP="00F369E2">
      <w:pPr>
        <w:numPr>
          <w:ilvl w:val="0"/>
          <w:numId w:val="1"/>
        </w:numPr>
        <w:shd w:val="clear" w:color="auto" w:fill="FFFFFF"/>
        <w:spacing w:after="240" w:line="270" w:lineRule="atLeast"/>
        <w:ind w:left="0"/>
        <w:rPr>
          <w:rFonts w:ascii="Verdana" w:eastAsia="Times New Roman" w:hAnsi="Verdana" w:cs="Times New Roman"/>
          <w:color w:val="434343"/>
          <w:sz w:val="21"/>
          <w:szCs w:val="21"/>
        </w:rPr>
      </w:pPr>
      <w:r w:rsidRPr="00F369E2">
        <w:rPr>
          <w:rFonts w:ascii="Verdana" w:eastAsia="Times New Roman" w:hAnsi="Verdana" w:cs="Times New Roman"/>
          <w:i/>
          <w:iCs/>
          <w:color w:val="434343"/>
          <w:sz w:val="21"/>
          <w:szCs w:val="21"/>
        </w:rPr>
        <w:t>Teeth</w:t>
      </w:r>
      <w:r w:rsidRPr="00F369E2">
        <w:rPr>
          <w:rFonts w:ascii="Verdana" w:eastAsia="Times New Roman" w:hAnsi="Verdana" w:cs="Times New Roman"/>
          <w:color w:val="434343"/>
          <w:sz w:val="21"/>
          <w:szCs w:val="21"/>
        </w:rPr>
        <w:t>. The </w:t>
      </w:r>
      <w:hyperlink r:id="rId8" w:history="1">
        <w:r w:rsidRPr="00F369E2">
          <w:rPr>
            <w:rFonts w:ascii="Verdana" w:eastAsia="Times New Roman" w:hAnsi="Verdana" w:cs="Times New Roman"/>
            <w:b/>
            <w:bCs/>
            <w:color w:val="0094C2"/>
            <w:sz w:val="21"/>
            <w:szCs w:val="21"/>
          </w:rPr>
          <w:t>teeth</w:t>
        </w:r>
      </w:hyperlink>
      <w:r w:rsidRPr="00F369E2">
        <w:rPr>
          <w:rFonts w:ascii="Verdana" w:eastAsia="Times New Roman" w:hAnsi="Verdana" w:cs="Times New Roman"/>
          <w:color w:val="434343"/>
          <w:sz w:val="21"/>
          <w:szCs w:val="21"/>
        </w:rPr>
        <w:t> are 32 small, hard organs found along the anterior and lateral edges of the mouth. Each tooth is made of a bone-like substance called dentin and covered in a layer of enamel—the hardest substance in the body. Teeth are living organs and contain blood vessels and nerves under the dentin in a soft region known as the pulp. The teeth are designed for cutting and grinding food into smaller pieces. </w:t>
      </w:r>
    </w:p>
    <w:p w:rsidR="00F369E2" w:rsidRPr="00F369E2" w:rsidRDefault="00F369E2" w:rsidP="00F369E2">
      <w:pPr>
        <w:numPr>
          <w:ilvl w:val="0"/>
          <w:numId w:val="1"/>
        </w:numPr>
        <w:shd w:val="clear" w:color="auto" w:fill="FFFFFF"/>
        <w:spacing w:after="240" w:line="270" w:lineRule="atLeast"/>
        <w:ind w:left="0"/>
        <w:rPr>
          <w:rFonts w:ascii="Verdana" w:eastAsia="Times New Roman" w:hAnsi="Verdana" w:cs="Times New Roman"/>
          <w:color w:val="434343"/>
          <w:sz w:val="21"/>
          <w:szCs w:val="21"/>
        </w:rPr>
      </w:pPr>
      <w:r w:rsidRPr="00F369E2">
        <w:rPr>
          <w:rFonts w:ascii="Verdana" w:eastAsia="Times New Roman" w:hAnsi="Verdana" w:cs="Times New Roman"/>
          <w:i/>
          <w:iCs/>
          <w:color w:val="434343"/>
          <w:sz w:val="21"/>
          <w:szCs w:val="21"/>
        </w:rPr>
        <w:t>Tongue</w:t>
      </w:r>
      <w:r w:rsidRPr="00F369E2">
        <w:rPr>
          <w:rFonts w:ascii="Verdana" w:eastAsia="Times New Roman" w:hAnsi="Verdana" w:cs="Times New Roman"/>
          <w:b/>
          <w:bCs/>
          <w:color w:val="434343"/>
          <w:sz w:val="21"/>
          <w:szCs w:val="21"/>
        </w:rPr>
        <w:t>.</w:t>
      </w:r>
      <w:r w:rsidRPr="00F369E2">
        <w:rPr>
          <w:rFonts w:ascii="Verdana" w:eastAsia="Times New Roman" w:hAnsi="Verdana" w:cs="Times New Roman"/>
          <w:color w:val="434343"/>
          <w:sz w:val="21"/>
          <w:szCs w:val="21"/>
        </w:rPr>
        <w:t> The </w:t>
      </w:r>
      <w:hyperlink r:id="rId9" w:history="1">
        <w:r w:rsidRPr="00F369E2">
          <w:rPr>
            <w:rFonts w:ascii="Verdana" w:eastAsia="Times New Roman" w:hAnsi="Verdana" w:cs="Times New Roman"/>
            <w:b/>
            <w:bCs/>
            <w:color w:val="0094C2"/>
            <w:sz w:val="21"/>
            <w:szCs w:val="21"/>
          </w:rPr>
          <w:t>tongue</w:t>
        </w:r>
      </w:hyperlink>
      <w:r w:rsidRPr="00F369E2">
        <w:rPr>
          <w:rFonts w:ascii="Verdana" w:eastAsia="Times New Roman" w:hAnsi="Verdana" w:cs="Times New Roman"/>
          <w:color w:val="434343"/>
          <w:sz w:val="21"/>
          <w:szCs w:val="21"/>
        </w:rPr>
        <w:t> is located on the inferior portion of the mouth just posterior and medial to the teeth. It is a small organ made up of several pairs of </w:t>
      </w:r>
      <w:hyperlink r:id="rId10" w:history="1">
        <w:r w:rsidRPr="00F369E2">
          <w:rPr>
            <w:rFonts w:ascii="Verdana" w:eastAsia="Times New Roman" w:hAnsi="Verdana" w:cs="Times New Roman"/>
            <w:b/>
            <w:bCs/>
            <w:color w:val="0094C2"/>
            <w:sz w:val="21"/>
            <w:szCs w:val="21"/>
          </w:rPr>
          <w:t>muscles</w:t>
        </w:r>
      </w:hyperlink>
      <w:r w:rsidRPr="00F369E2">
        <w:rPr>
          <w:rFonts w:ascii="Verdana" w:eastAsia="Times New Roman" w:hAnsi="Verdana" w:cs="Times New Roman"/>
          <w:color w:val="434343"/>
          <w:sz w:val="21"/>
          <w:szCs w:val="21"/>
        </w:rPr>
        <w:t> covered in a thin, bumpy, skin-like layer. The outside of the tongue contains many rough papillae for gripping food as it is moved by the tongue’s muscles. The taste buds on the surface of the tongue detect taste molecules in food and connect to nerves in the tongue to send taste information to the brain. The tongue also helps to push food toward the posterior part of the mouth for swallowing. </w:t>
      </w:r>
    </w:p>
    <w:p w:rsidR="00F369E2" w:rsidRPr="00F369E2" w:rsidRDefault="00F369E2" w:rsidP="00F369E2">
      <w:pPr>
        <w:numPr>
          <w:ilvl w:val="0"/>
          <w:numId w:val="1"/>
        </w:numPr>
        <w:shd w:val="clear" w:color="auto" w:fill="FFFFFF"/>
        <w:spacing w:after="0" w:line="270" w:lineRule="atLeast"/>
        <w:ind w:left="0"/>
        <w:rPr>
          <w:rFonts w:ascii="Verdana" w:eastAsia="Times New Roman" w:hAnsi="Verdana" w:cs="Times New Roman"/>
          <w:color w:val="434343"/>
          <w:sz w:val="21"/>
          <w:szCs w:val="21"/>
        </w:rPr>
      </w:pPr>
      <w:r w:rsidRPr="00F369E2">
        <w:rPr>
          <w:rFonts w:ascii="Verdana" w:eastAsia="Times New Roman" w:hAnsi="Verdana" w:cs="Times New Roman"/>
          <w:i/>
          <w:iCs/>
          <w:color w:val="434343"/>
          <w:sz w:val="21"/>
          <w:szCs w:val="21"/>
        </w:rPr>
        <w:t>Salivary Glands</w:t>
      </w:r>
      <w:r w:rsidRPr="00F369E2">
        <w:rPr>
          <w:rFonts w:ascii="Verdana" w:eastAsia="Times New Roman" w:hAnsi="Verdana" w:cs="Times New Roman"/>
          <w:color w:val="434343"/>
          <w:sz w:val="21"/>
          <w:szCs w:val="21"/>
        </w:rPr>
        <w:t>. Surrounding the mouth are 3 sets of salivary glands. The salivary glands are accessory organs that produce a watery secretion known as saliva. Saliva helps to moisten food and begins the digestion of carbohydrates. The body also uses saliva to lubricate food as it passes through the mouth, pharynx, and esophagus.</w:t>
      </w:r>
    </w:p>
    <w:p w:rsidR="00F369E2" w:rsidRPr="00F369E2" w:rsidRDefault="00F369E2" w:rsidP="00F369E2">
      <w:pPr>
        <w:shd w:val="clear" w:color="auto" w:fill="FFFFFF"/>
        <w:spacing w:after="0" w:line="270" w:lineRule="atLeast"/>
        <w:rPr>
          <w:rFonts w:ascii="Verdana" w:eastAsia="Times New Roman" w:hAnsi="Verdana" w:cs="Times New Roman"/>
          <w:color w:val="434343"/>
          <w:sz w:val="21"/>
          <w:szCs w:val="21"/>
        </w:rPr>
      </w:pPr>
      <w:r w:rsidRPr="00F369E2">
        <w:rPr>
          <w:rFonts w:ascii="Verdana" w:eastAsia="Times New Roman" w:hAnsi="Verdana" w:cs="Times New Roman"/>
          <w:b/>
          <w:bCs/>
          <w:color w:val="434343"/>
          <w:sz w:val="21"/>
          <w:szCs w:val="21"/>
        </w:rPr>
        <w:t>Pharynx</w:t>
      </w:r>
      <w:r w:rsidRPr="00F369E2">
        <w:rPr>
          <w:rFonts w:ascii="Verdana" w:eastAsia="Times New Roman" w:hAnsi="Verdana" w:cs="Times New Roman"/>
          <w:color w:val="434343"/>
          <w:sz w:val="21"/>
          <w:szCs w:val="21"/>
        </w:rPr>
        <w:br/>
        <w:t>The pharynx, or throat, is a funnel-shaped tube connected to the posterior end of the mouth. The pharynx is responsible for the passing of masses of chewed food from the mouth to the esophagus. The pharynx also plays an important role in the respiratory system, as air from the nasal cavity passes through the pharynx on its way to the larynx and eventually the </w:t>
      </w:r>
      <w:hyperlink r:id="rId11" w:history="1">
        <w:r w:rsidRPr="00F369E2">
          <w:rPr>
            <w:rFonts w:ascii="Verdana" w:eastAsia="Times New Roman" w:hAnsi="Verdana" w:cs="Times New Roman"/>
            <w:b/>
            <w:bCs/>
            <w:color w:val="0094C2"/>
            <w:sz w:val="21"/>
            <w:szCs w:val="21"/>
          </w:rPr>
          <w:t>lungs</w:t>
        </w:r>
      </w:hyperlink>
      <w:r w:rsidRPr="00F369E2">
        <w:rPr>
          <w:rFonts w:ascii="Verdana" w:eastAsia="Times New Roman" w:hAnsi="Verdana" w:cs="Times New Roman"/>
          <w:color w:val="434343"/>
          <w:sz w:val="21"/>
          <w:szCs w:val="21"/>
        </w:rPr>
        <w:t>. Because the pharynx serves two different functions, it contains a flap of tissue known as the </w:t>
      </w:r>
      <w:hyperlink r:id="rId12" w:history="1">
        <w:r w:rsidRPr="00F369E2">
          <w:rPr>
            <w:rFonts w:ascii="Verdana" w:eastAsia="Times New Roman" w:hAnsi="Verdana" w:cs="Times New Roman"/>
            <w:b/>
            <w:bCs/>
            <w:color w:val="0094C2"/>
            <w:sz w:val="21"/>
            <w:szCs w:val="21"/>
          </w:rPr>
          <w:t>epiglottis</w:t>
        </w:r>
      </w:hyperlink>
      <w:r w:rsidRPr="00F369E2">
        <w:rPr>
          <w:rFonts w:ascii="Verdana" w:eastAsia="Times New Roman" w:hAnsi="Verdana" w:cs="Times New Roman"/>
          <w:color w:val="434343"/>
          <w:sz w:val="21"/>
          <w:szCs w:val="21"/>
        </w:rPr>
        <w:t> that acts as a switch to route food to the esophagus and air to the </w:t>
      </w:r>
      <w:hyperlink r:id="rId13" w:history="1">
        <w:r w:rsidRPr="00F369E2">
          <w:rPr>
            <w:rFonts w:ascii="Verdana" w:eastAsia="Times New Roman" w:hAnsi="Verdana" w:cs="Times New Roman"/>
            <w:b/>
            <w:bCs/>
            <w:color w:val="0094C2"/>
            <w:sz w:val="21"/>
            <w:szCs w:val="21"/>
          </w:rPr>
          <w:t>larynx</w:t>
        </w:r>
      </w:hyperlink>
      <w:r w:rsidRPr="00F369E2">
        <w:rPr>
          <w:rFonts w:ascii="Verdana" w:eastAsia="Times New Roman" w:hAnsi="Verdana" w:cs="Times New Roman"/>
          <w:color w:val="434343"/>
          <w:sz w:val="21"/>
          <w:szCs w:val="21"/>
        </w:rPr>
        <w:t>.</w:t>
      </w:r>
      <w:r w:rsidRPr="00F369E2">
        <w:rPr>
          <w:rFonts w:ascii="Verdana" w:eastAsia="Times New Roman" w:hAnsi="Verdana" w:cs="Times New Roman"/>
          <w:color w:val="434343"/>
          <w:sz w:val="21"/>
          <w:szCs w:val="21"/>
        </w:rPr>
        <w:br/>
      </w:r>
      <w:r w:rsidRPr="00F369E2">
        <w:rPr>
          <w:rFonts w:ascii="Verdana" w:eastAsia="Times New Roman" w:hAnsi="Verdana" w:cs="Times New Roman"/>
          <w:color w:val="434343"/>
          <w:sz w:val="21"/>
          <w:szCs w:val="21"/>
        </w:rPr>
        <w:br/>
      </w:r>
      <w:r w:rsidRPr="00F369E2">
        <w:rPr>
          <w:rFonts w:ascii="Verdana" w:eastAsia="Times New Roman" w:hAnsi="Verdana" w:cs="Times New Roman"/>
          <w:b/>
          <w:bCs/>
          <w:color w:val="434343"/>
          <w:sz w:val="21"/>
          <w:szCs w:val="21"/>
        </w:rPr>
        <w:t>Esophagus</w:t>
      </w:r>
      <w:r w:rsidRPr="00F369E2">
        <w:rPr>
          <w:rFonts w:ascii="Verdana" w:eastAsia="Times New Roman" w:hAnsi="Verdana" w:cs="Times New Roman"/>
          <w:color w:val="434343"/>
          <w:sz w:val="21"/>
          <w:szCs w:val="21"/>
        </w:rPr>
        <w:br/>
        <w:t>The </w:t>
      </w:r>
      <w:hyperlink r:id="rId14" w:history="1">
        <w:r w:rsidRPr="00F369E2">
          <w:rPr>
            <w:rFonts w:ascii="Verdana" w:eastAsia="Times New Roman" w:hAnsi="Verdana" w:cs="Times New Roman"/>
            <w:b/>
            <w:bCs/>
            <w:color w:val="0094C2"/>
            <w:sz w:val="21"/>
            <w:szCs w:val="21"/>
          </w:rPr>
          <w:t>esophagus</w:t>
        </w:r>
      </w:hyperlink>
      <w:r w:rsidRPr="00F369E2">
        <w:rPr>
          <w:rFonts w:ascii="Verdana" w:eastAsia="Times New Roman" w:hAnsi="Verdana" w:cs="Times New Roman"/>
          <w:color w:val="434343"/>
          <w:sz w:val="21"/>
          <w:szCs w:val="21"/>
        </w:rPr>
        <w:t> is a muscular tube connecting the pharynx to the stomach that is part of the </w:t>
      </w:r>
      <w:hyperlink r:id="rId15" w:history="1">
        <w:r w:rsidRPr="00F369E2">
          <w:rPr>
            <w:rFonts w:ascii="Verdana" w:eastAsia="Times New Roman" w:hAnsi="Verdana" w:cs="Times New Roman"/>
            <w:b/>
            <w:bCs/>
            <w:color w:val="0094C2"/>
            <w:sz w:val="21"/>
            <w:szCs w:val="21"/>
          </w:rPr>
          <w:t>upper gastrointestinal tract</w:t>
        </w:r>
      </w:hyperlink>
      <w:r w:rsidRPr="00F369E2">
        <w:rPr>
          <w:rFonts w:ascii="Verdana" w:eastAsia="Times New Roman" w:hAnsi="Verdana" w:cs="Times New Roman"/>
          <w:color w:val="434343"/>
          <w:sz w:val="21"/>
          <w:szCs w:val="21"/>
        </w:rPr>
        <w:t xml:space="preserve">. It carries swallowed masses of chewed food </w:t>
      </w:r>
      <w:r w:rsidRPr="00F369E2">
        <w:rPr>
          <w:rFonts w:ascii="Verdana" w:eastAsia="Times New Roman" w:hAnsi="Verdana" w:cs="Times New Roman"/>
          <w:color w:val="434343"/>
          <w:sz w:val="21"/>
          <w:szCs w:val="21"/>
        </w:rPr>
        <w:lastRenderedPageBreak/>
        <w:t>along its length. At the inferior end of the esophagus is a muscular ring called the lower</w:t>
      </w:r>
      <w:r>
        <w:rPr>
          <w:rFonts w:ascii="Verdana" w:eastAsia="Times New Roman" w:hAnsi="Verdana" w:cs="Times New Roman"/>
          <w:noProof/>
          <w:color w:val="434343"/>
          <w:sz w:val="21"/>
          <w:szCs w:val="21"/>
        </w:rPr>
        <w:drawing>
          <wp:inline distT="0" distB="0" distL="0" distR="0">
            <wp:extent cx="1595120" cy="2169160"/>
            <wp:effectExtent l="0" t="0" r="5080" b="2540"/>
            <wp:docPr id="2" name="Picture 2" descr="Stomach, gallbladder and panc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mach, gallbladder and pancre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5120" cy="2169160"/>
                    </a:xfrm>
                    <a:prstGeom prst="rect">
                      <a:avLst/>
                    </a:prstGeom>
                    <a:noFill/>
                    <a:ln>
                      <a:noFill/>
                    </a:ln>
                  </pic:spPr>
                </pic:pic>
              </a:graphicData>
            </a:graphic>
          </wp:inline>
        </w:drawing>
      </w:r>
      <w:r w:rsidRPr="00F369E2">
        <w:rPr>
          <w:rFonts w:ascii="Verdana" w:eastAsia="Times New Roman" w:hAnsi="Verdana" w:cs="Times New Roman"/>
          <w:color w:val="434343"/>
          <w:sz w:val="21"/>
          <w:szCs w:val="21"/>
        </w:rPr>
        <w:t xml:space="preserve">esophageal sphincter or cardiac </w:t>
      </w:r>
      <w:proofErr w:type="gramStart"/>
      <w:r w:rsidRPr="00F369E2">
        <w:rPr>
          <w:rFonts w:ascii="Verdana" w:eastAsia="Times New Roman" w:hAnsi="Verdana" w:cs="Times New Roman"/>
          <w:color w:val="434343"/>
          <w:sz w:val="21"/>
          <w:szCs w:val="21"/>
        </w:rPr>
        <w:t>sphincter.</w:t>
      </w:r>
      <w:proofErr w:type="gramEnd"/>
      <w:r w:rsidRPr="00F369E2">
        <w:rPr>
          <w:rFonts w:ascii="Verdana" w:eastAsia="Times New Roman" w:hAnsi="Verdana" w:cs="Times New Roman"/>
          <w:color w:val="434343"/>
          <w:sz w:val="21"/>
          <w:szCs w:val="21"/>
        </w:rPr>
        <w:t xml:space="preserve"> The function of this sphincter is to close of the end of the esophagus and trap food in the stomach.</w:t>
      </w:r>
      <w:r w:rsidRPr="00F369E2">
        <w:rPr>
          <w:rFonts w:ascii="Verdana" w:eastAsia="Times New Roman" w:hAnsi="Verdana" w:cs="Times New Roman"/>
          <w:color w:val="434343"/>
          <w:sz w:val="21"/>
          <w:szCs w:val="21"/>
        </w:rPr>
        <w:br/>
      </w:r>
      <w:r w:rsidRPr="00F369E2">
        <w:rPr>
          <w:rFonts w:ascii="Verdana" w:eastAsia="Times New Roman" w:hAnsi="Verdana" w:cs="Times New Roman"/>
          <w:color w:val="434343"/>
          <w:sz w:val="21"/>
          <w:szCs w:val="21"/>
        </w:rPr>
        <w:br/>
      </w:r>
      <w:r w:rsidRPr="00F369E2">
        <w:rPr>
          <w:rFonts w:ascii="Verdana" w:eastAsia="Times New Roman" w:hAnsi="Verdana" w:cs="Times New Roman"/>
          <w:b/>
          <w:bCs/>
          <w:color w:val="434343"/>
          <w:sz w:val="21"/>
          <w:szCs w:val="21"/>
        </w:rPr>
        <w:t>Stomach</w:t>
      </w:r>
      <w:r w:rsidRPr="00F369E2">
        <w:rPr>
          <w:rFonts w:ascii="Verdana" w:eastAsia="Times New Roman" w:hAnsi="Verdana" w:cs="Times New Roman"/>
          <w:color w:val="434343"/>
          <w:sz w:val="21"/>
          <w:szCs w:val="21"/>
        </w:rPr>
        <w:t> </w:t>
      </w:r>
      <w:r w:rsidRPr="00F369E2">
        <w:rPr>
          <w:rFonts w:ascii="Verdana" w:eastAsia="Times New Roman" w:hAnsi="Verdana" w:cs="Times New Roman"/>
          <w:color w:val="434343"/>
          <w:sz w:val="21"/>
          <w:szCs w:val="21"/>
        </w:rPr>
        <w:br/>
        <w:t>The </w:t>
      </w:r>
      <w:hyperlink r:id="rId17" w:history="1">
        <w:r w:rsidRPr="00F369E2">
          <w:rPr>
            <w:rFonts w:ascii="Verdana" w:eastAsia="Times New Roman" w:hAnsi="Verdana" w:cs="Times New Roman"/>
            <w:b/>
            <w:bCs/>
            <w:color w:val="0094C2"/>
            <w:sz w:val="21"/>
            <w:szCs w:val="21"/>
          </w:rPr>
          <w:t>stomach</w:t>
        </w:r>
      </w:hyperlink>
      <w:r w:rsidRPr="00F369E2">
        <w:rPr>
          <w:rFonts w:ascii="Verdana" w:eastAsia="Times New Roman" w:hAnsi="Verdana" w:cs="Times New Roman"/>
          <w:color w:val="434343"/>
          <w:sz w:val="21"/>
          <w:szCs w:val="21"/>
        </w:rPr>
        <w:t> is a muscular sac that is located on the left side of the abdominal cavity, just inferior to the </w:t>
      </w:r>
      <w:hyperlink r:id="rId18" w:history="1">
        <w:r w:rsidRPr="00F369E2">
          <w:rPr>
            <w:rFonts w:ascii="Verdana" w:eastAsia="Times New Roman" w:hAnsi="Verdana" w:cs="Times New Roman"/>
            <w:b/>
            <w:bCs/>
            <w:color w:val="0094C2"/>
            <w:sz w:val="21"/>
            <w:szCs w:val="21"/>
          </w:rPr>
          <w:t>diaphragm</w:t>
        </w:r>
      </w:hyperlink>
      <w:r w:rsidRPr="00F369E2">
        <w:rPr>
          <w:rFonts w:ascii="Verdana" w:eastAsia="Times New Roman" w:hAnsi="Verdana" w:cs="Times New Roman"/>
          <w:color w:val="434343"/>
          <w:sz w:val="21"/>
          <w:szCs w:val="21"/>
        </w:rPr>
        <w:t>. In an average person, the stomach is about the size of their two fists placed next to each other. This major organ acts as a storage tank for food so that the body has time to digest large meals properly. The stomach also contains hydrochloric acid and digestive enzymes that continue the digestion of food that began in the mouth.</w:t>
      </w:r>
      <w:r w:rsidRPr="00F369E2">
        <w:rPr>
          <w:rFonts w:ascii="Verdana" w:eastAsia="Times New Roman" w:hAnsi="Verdana" w:cs="Times New Roman"/>
          <w:color w:val="434343"/>
          <w:sz w:val="21"/>
          <w:szCs w:val="21"/>
        </w:rPr>
        <w:br/>
      </w:r>
      <w:r w:rsidRPr="00F369E2">
        <w:rPr>
          <w:rFonts w:ascii="Verdana" w:eastAsia="Times New Roman" w:hAnsi="Verdana" w:cs="Times New Roman"/>
          <w:color w:val="434343"/>
          <w:sz w:val="21"/>
          <w:szCs w:val="21"/>
        </w:rPr>
        <w:br/>
      </w:r>
      <w:r w:rsidRPr="00F369E2">
        <w:rPr>
          <w:rFonts w:ascii="Verdana" w:eastAsia="Times New Roman" w:hAnsi="Verdana" w:cs="Times New Roman"/>
          <w:b/>
          <w:bCs/>
          <w:color w:val="434343"/>
          <w:sz w:val="21"/>
          <w:szCs w:val="21"/>
        </w:rPr>
        <w:t>Small Intestine</w:t>
      </w:r>
      <w:r w:rsidRPr="00F369E2">
        <w:rPr>
          <w:rFonts w:ascii="Verdana" w:eastAsia="Times New Roman" w:hAnsi="Verdana" w:cs="Times New Roman"/>
          <w:color w:val="434343"/>
          <w:sz w:val="21"/>
          <w:szCs w:val="21"/>
        </w:rPr>
        <w:br/>
        <w:t>The </w:t>
      </w:r>
      <w:hyperlink r:id="rId19" w:history="1">
        <w:r w:rsidRPr="00F369E2">
          <w:rPr>
            <w:rFonts w:ascii="Verdana" w:eastAsia="Times New Roman" w:hAnsi="Verdana" w:cs="Times New Roman"/>
            <w:b/>
            <w:bCs/>
            <w:color w:val="0094C2"/>
            <w:sz w:val="21"/>
            <w:szCs w:val="21"/>
          </w:rPr>
          <w:t>small intestine</w:t>
        </w:r>
      </w:hyperlink>
      <w:r w:rsidRPr="00F369E2">
        <w:rPr>
          <w:rFonts w:ascii="Verdana" w:eastAsia="Times New Roman" w:hAnsi="Verdana" w:cs="Times New Roman"/>
          <w:color w:val="434343"/>
          <w:sz w:val="21"/>
          <w:szCs w:val="21"/>
        </w:rPr>
        <w:t> is a long, thin tube about 1 inch in diameter and about 10 feet long that is part of the </w:t>
      </w:r>
      <w:hyperlink r:id="rId20" w:history="1">
        <w:r w:rsidRPr="00F369E2">
          <w:rPr>
            <w:rFonts w:ascii="Verdana" w:eastAsia="Times New Roman" w:hAnsi="Verdana" w:cs="Times New Roman"/>
            <w:b/>
            <w:bCs/>
            <w:color w:val="0094C2"/>
            <w:sz w:val="21"/>
            <w:szCs w:val="21"/>
          </w:rPr>
          <w:t>lower gastrointestinal tract</w:t>
        </w:r>
      </w:hyperlink>
      <w:r w:rsidRPr="00F369E2">
        <w:rPr>
          <w:rFonts w:ascii="Verdana" w:eastAsia="Times New Roman" w:hAnsi="Verdana" w:cs="Times New Roman"/>
          <w:color w:val="434343"/>
          <w:sz w:val="21"/>
          <w:szCs w:val="21"/>
        </w:rPr>
        <w:t>. It is located just inferior to the stomach and takes up most of the space in the abdominal cavity. The entire small intestine is coiled like a hose and the inside surface is full of many ridges and folds. These folds are used to maximize the digestion of food and absorption of nutrients. By the time food leaves the small intestine, around 90% of all nutrients have been extracted from the food that entered it. </w:t>
      </w:r>
      <w:r w:rsidRPr="00F369E2">
        <w:rPr>
          <w:rFonts w:ascii="Verdana" w:eastAsia="Times New Roman" w:hAnsi="Verdana" w:cs="Times New Roman"/>
          <w:i/>
          <w:iCs/>
          <w:color w:val="434343"/>
          <w:sz w:val="21"/>
          <w:szCs w:val="21"/>
        </w:rPr>
        <w:br/>
      </w:r>
      <w:r w:rsidRPr="00F369E2">
        <w:rPr>
          <w:rFonts w:ascii="Verdana" w:eastAsia="Times New Roman" w:hAnsi="Verdana" w:cs="Times New Roman"/>
          <w:i/>
          <w:iCs/>
          <w:color w:val="434343"/>
          <w:sz w:val="21"/>
          <w:szCs w:val="21"/>
        </w:rPr>
        <w:br/>
      </w:r>
      <w:r w:rsidRPr="00F369E2">
        <w:rPr>
          <w:rFonts w:ascii="Verdana" w:eastAsia="Times New Roman" w:hAnsi="Verdana" w:cs="Times New Roman"/>
          <w:b/>
          <w:bCs/>
          <w:color w:val="434343"/>
          <w:sz w:val="21"/>
          <w:szCs w:val="21"/>
        </w:rPr>
        <w:t>Liver and Gallbladder</w:t>
      </w:r>
      <w:r w:rsidRPr="00F369E2">
        <w:rPr>
          <w:rFonts w:ascii="Verdana" w:eastAsia="Times New Roman" w:hAnsi="Verdana" w:cs="Times New Roman"/>
          <w:color w:val="434343"/>
          <w:sz w:val="21"/>
          <w:szCs w:val="21"/>
        </w:rPr>
        <w:br/>
        <w:t>The </w:t>
      </w:r>
      <w:hyperlink r:id="rId21" w:history="1">
        <w:r w:rsidRPr="00F369E2">
          <w:rPr>
            <w:rFonts w:ascii="Verdana" w:eastAsia="Times New Roman" w:hAnsi="Verdana" w:cs="Times New Roman"/>
            <w:b/>
            <w:bCs/>
            <w:color w:val="0094C2"/>
            <w:sz w:val="21"/>
            <w:szCs w:val="21"/>
          </w:rPr>
          <w:t>liver</w:t>
        </w:r>
      </w:hyperlink>
      <w:r w:rsidRPr="00F369E2">
        <w:rPr>
          <w:rFonts w:ascii="Verdana" w:eastAsia="Times New Roman" w:hAnsi="Verdana" w:cs="Times New Roman"/>
          <w:color w:val="434343"/>
          <w:sz w:val="21"/>
          <w:szCs w:val="21"/>
        </w:rPr>
        <w:t> is a roughly triangular accessory organ of the digestive system located to the right of the stomach, just inferior to the diaphragm and superior to the small intestine. The liver weighs about 3 pounds and is the second largest organ in the body. The liver has many different functions in the body, but the main function of the liver in digestion is the production of bile and its secretion into the small intestine. The </w:t>
      </w:r>
      <w:hyperlink r:id="rId22" w:history="1">
        <w:r w:rsidRPr="00F369E2">
          <w:rPr>
            <w:rFonts w:ascii="Verdana" w:eastAsia="Times New Roman" w:hAnsi="Verdana" w:cs="Times New Roman"/>
            <w:b/>
            <w:bCs/>
            <w:color w:val="0094C2"/>
            <w:sz w:val="21"/>
            <w:szCs w:val="21"/>
          </w:rPr>
          <w:t>gallbladder</w:t>
        </w:r>
      </w:hyperlink>
      <w:r w:rsidRPr="00F369E2">
        <w:rPr>
          <w:rFonts w:ascii="Verdana" w:eastAsia="Times New Roman" w:hAnsi="Verdana" w:cs="Times New Roman"/>
          <w:color w:val="434343"/>
          <w:sz w:val="21"/>
          <w:szCs w:val="21"/>
        </w:rPr>
        <w:t> is a small, pear-shaped organ located just posterior to the liver. The gallbladder is used to store and recycle excess bile from the small intestine so that it can be reused for the digestion of subsequent meals.</w:t>
      </w:r>
      <w:r w:rsidRPr="00F369E2">
        <w:rPr>
          <w:rFonts w:ascii="Verdana" w:eastAsia="Times New Roman" w:hAnsi="Verdana" w:cs="Times New Roman"/>
          <w:color w:val="434343"/>
          <w:sz w:val="21"/>
          <w:szCs w:val="21"/>
        </w:rPr>
        <w:br/>
      </w:r>
      <w:r w:rsidRPr="00F369E2">
        <w:rPr>
          <w:rFonts w:ascii="Verdana" w:eastAsia="Times New Roman" w:hAnsi="Verdana" w:cs="Times New Roman"/>
          <w:color w:val="434343"/>
          <w:sz w:val="21"/>
          <w:szCs w:val="21"/>
        </w:rPr>
        <w:br/>
      </w:r>
      <w:r w:rsidRPr="00F369E2">
        <w:rPr>
          <w:rFonts w:ascii="Verdana" w:eastAsia="Times New Roman" w:hAnsi="Verdana" w:cs="Times New Roman"/>
          <w:b/>
          <w:bCs/>
          <w:color w:val="434343"/>
          <w:sz w:val="21"/>
          <w:szCs w:val="21"/>
        </w:rPr>
        <w:t>Pancreas</w:t>
      </w:r>
      <w:r w:rsidRPr="00F369E2">
        <w:rPr>
          <w:rFonts w:ascii="Verdana" w:eastAsia="Times New Roman" w:hAnsi="Verdana" w:cs="Times New Roman"/>
          <w:color w:val="434343"/>
          <w:sz w:val="21"/>
          <w:szCs w:val="21"/>
        </w:rPr>
        <w:br/>
      </w:r>
      <w:proofErr w:type="gramStart"/>
      <w:r w:rsidRPr="00F369E2">
        <w:rPr>
          <w:rFonts w:ascii="Verdana" w:eastAsia="Times New Roman" w:hAnsi="Verdana" w:cs="Times New Roman"/>
          <w:color w:val="434343"/>
          <w:sz w:val="21"/>
          <w:szCs w:val="21"/>
        </w:rPr>
        <w:t>The</w:t>
      </w:r>
      <w:proofErr w:type="gramEnd"/>
      <w:r w:rsidRPr="00F369E2">
        <w:rPr>
          <w:rFonts w:ascii="Verdana" w:eastAsia="Times New Roman" w:hAnsi="Verdana" w:cs="Times New Roman"/>
          <w:color w:val="434343"/>
          <w:sz w:val="21"/>
          <w:szCs w:val="21"/>
        </w:rPr>
        <w:t> </w:t>
      </w:r>
      <w:hyperlink r:id="rId23" w:history="1">
        <w:r w:rsidRPr="00F369E2">
          <w:rPr>
            <w:rFonts w:ascii="Verdana" w:eastAsia="Times New Roman" w:hAnsi="Verdana" w:cs="Times New Roman"/>
            <w:b/>
            <w:bCs/>
            <w:color w:val="0094C2"/>
            <w:sz w:val="21"/>
            <w:szCs w:val="21"/>
          </w:rPr>
          <w:t>pancreas</w:t>
        </w:r>
      </w:hyperlink>
      <w:r w:rsidRPr="00F369E2">
        <w:rPr>
          <w:rFonts w:ascii="Verdana" w:eastAsia="Times New Roman" w:hAnsi="Verdana" w:cs="Times New Roman"/>
          <w:color w:val="434343"/>
          <w:sz w:val="21"/>
          <w:szCs w:val="21"/>
        </w:rPr>
        <w:t xml:space="preserve"> is a large gland located just inferior and posterior to the stomach. It is about 6 inches long and shaped like short, lumpy snake with its “head” connected to the duodenum and its “tail” pointing to the left wall of the abdominal cavity. The pancreas secretes digestive enzymes into the small intestine to complete the chemical </w:t>
      </w:r>
      <w:r w:rsidRPr="00F369E2">
        <w:rPr>
          <w:rFonts w:ascii="Verdana" w:eastAsia="Times New Roman" w:hAnsi="Verdana" w:cs="Times New Roman"/>
          <w:color w:val="434343"/>
          <w:sz w:val="21"/>
          <w:szCs w:val="21"/>
        </w:rPr>
        <w:lastRenderedPageBreak/>
        <w:t>digestion of foods.</w:t>
      </w:r>
      <w:r>
        <w:rPr>
          <w:rFonts w:ascii="Verdana" w:eastAsia="Times New Roman" w:hAnsi="Verdana" w:cs="Times New Roman"/>
          <w:i/>
          <w:iCs/>
          <w:noProof/>
          <w:color w:val="434343"/>
          <w:sz w:val="21"/>
          <w:szCs w:val="21"/>
        </w:rPr>
        <w:drawing>
          <wp:inline distT="0" distB="0" distL="0" distR="0">
            <wp:extent cx="1595120" cy="2169160"/>
            <wp:effectExtent l="0" t="0" r="5080" b="2540"/>
            <wp:docPr id="1" name="Picture 1" descr="Intest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stin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5120" cy="2169160"/>
                    </a:xfrm>
                    <a:prstGeom prst="rect">
                      <a:avLst/>
                    </a:prstGeom>
                    <a:noFill/>
                    <a:ln>
                      <a:noFill/>
                    </a:ln>
                  </pic:spPr>
                </pic:pic>
              </a:graphicData>
            </a:graphic>
          </wp:inline>
        </w:drawing>
      </w:r>
      <w:r w:rsidRPr="00F369E2">
        <w:rPr>
          <w:rFonts w:ascii="Verdana" w:eastAsia="Times New Roman" w:hAnsi="Verdana" w:cs="Times New Roman"/>
          <w:color w:val="434343"/>
          <w:sz w:val="21"/>
          <w:szCs w:val="21"/>
        </w:rPr>
        <w:br/>
      </w:r>
      <w:r w:rsidRPr="00F369E2">
        <w:rPr>
          <w:rFonts w:ascii="Verdana" w:eastAsia="Times New Roman" w:hAnsi="Verdana" w:cs="Times New Roman"/>
          <w:color w:val="434343"/>
          <w:sz w:val="21"/>
          <w:szCs w:val="21"/>
        </w:rPr>
        <w:br/>
      </w:r>
      <w:r w:rsidRPr="00F369E2">
        <w:rPr>
          <w:rFonts w:ascii="Verdana" w:eastAsia="Times New Roman" w:hAnsi="Verdana" w:cs="Times New Roman"/>
          <w:b/>
          <w:bCs/>
          <w:color w:val="434343"/>
          <w:sz w:val="21"/>
          <w:szCs w:val="21"/>
        </w:rPr>
        <w:t>Large Intestine</w:t>
      </w:r>
      <w:r w:rsidRPr="00F369E2">
        <w:rPr>
          <w:rFonts w:ascii="Verdana" w:eastAsia="Times New Roman" w:hAnsi="Verdana" w:cs="Times New Roman"/>
          <w:i/>
          <w:iCs/>
          <w:color w:val="434343"/>
          <w:sz w:val="21"/>
          <w:szCs w:val="21"/>
        </w:rPr>
        <w:br/>
      </w:r>
      <w:r w:rsidRPr="00F369E2">
        <w:rPr>
          <w:rFonts w:ascii="Verdana" w:eastAsia="Times New Roman" w:hAnsi="Verdana" w:cs="Times New Roman"/>
          <w:color w:val="434343"/>
          <w:sz w:val="21"/>
          <w:szCs w:val="21"/>
        </w:rPr>
        <w:t>The </w:t>
      </w:r>
      <w:hyperlink r:id="rId25" w:history="1">
        <w:r w:rsidRPr="00F369E2">
          <w:rPr>
            <w:rFonts w:ascii="Verdana" w:eastAsia="Times New Roman" w:hAnsi="Verdana" w:cs="Times New Roman"/>
            <w:b/>
            <w:bCs/>
            <w:color w:val="0094C2"/>
            <w:sz w:val="21"/>
            <w:szCs w:val="21"/>
          </w:rPr>
          <w:t>large intestine</w:t>
        </w:r>
      </w:hyperlink>
      <w:r w:rsidRPr="00F369E2">
        <w:rPr>
          <w:rFonts w:ascii="Verdana" w:eastAsia="Times New Roman" w:hAnsi="Verdana" w:cs="Times New Roman"/>
          <w:color w:val="434343"/>
          <w:sz w:val="21"/>
          <w:szCs w:val="21"/>
        </w:rPr>
        <w:t> is a long, thick tube about 2 ½ inches in diameter and about 5 feet long. It is located just inferior to the stomach and wraps around the superior and lateral border of the small intestine. The large intestine absorbs water and contains many symbiotic bacteria that aid in the breaking down of wastes to extract some small amounts of nutrients. Feces in the large intestine exit the body through the anal canal.</w:t>
      </w:r>
    </w:p>
    <w:p w:rsidR="008B6A68" w:rsidRDefault="008B6A68">
      <w:bookmarkStart w:id="0" w:name="_GoBack"/>
      <w:bookmarkEnd w:id="0"/>
    </w:p>
    <w:sectPr w:rsidR="008B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1456E"/>
    <w:multiLevelType w:val="multilevel"/>
    <w:tmpl w:val="C5B4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9E2"/>
    <w:rsid w:val="008B6A68"/>
    <w:rsid w:val="00F3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9E2"/>
    <w:rPr>
      <w:b/>
      <w:bCs/>
    </w:rPr>
  </w:style>
  <w:style w:type="character" w:styleId="Hyperlink">
    <w:name w:val="Hyperlink"/>
    <w:basedOn w:val="DefaultParagraphFont"/>
    <w:uiPriority w:val="99"/>
    <w:semiHidden/>
    <w:unhideWhenUsed/>
    <w:rsid w:val="00F369E2"/>
    <w:rPr>
      <w:color w:val="0000FF"/>
      <w:u w:val="single"/>
    </w:rPr>
  </w:style>
  <w:style w:type="character" w:customStyle="1" w:styleId="apple-converted-space">
    <w:name w:val="apple-converted-space"/>
    <w:basedOn w:val="DefaultParagraphFont"/>
    <w:rsid w:val="00F369E2"/>
  </w:style>
  <w:style w:type="character" w:styleId="Emphasis">
    <w:name w:val="Emphasis"/>
    <w:basedOn w:val="DefaultParagraphFont"/>
    <w:uiPriority w:val="20"/>
    <w:qFormat/>
    <w:rsid w:val="00F369E2"/>
    <w:rPr>
      <w:i/>
      <w:iCs/>
    </w:rPr>
  </w:style>
  <w:style w:type="paragraph" w:styleId="BalloonText">
    <w:name w:val="Balloon Text"/>
    <w:basedOn w:val="Normal"/>
    <w:link w:val="BalloonTextChar"/>
    <w:uiPriority w:val="99"/>
    <w:semiHidden/>
    <w:unhideWhenUsed/>
    <w:rsid w:val="00F36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9E2"/>
    <w:rPr>
      <w:b/>
      <w:bCs/>
    </w:rPr>
  </w:style>
  <w:style w:type="character" w:styleId="Hyperlink">
    <w:name w:val="Hyperlink"/>
    <w:basedOn w:val="DefaultParagraphFont"/>
    <w:uiPriority w:val="99"/>
    <w:semiHidden/>
    <w:unhideWhenUsed/>
    <w:rsid w:val="00F369E2"/>
    <w:rPr>
      <w:color w:val="0000FF"/>
      <w:u w:val="single"/>
    </w:rPr>
  </w:style>
  <w:style w:type="character" w:customStyle="1" w:styleId="apple-converted-space">
    <w:name w:val="apple-converted-space"/>
    <w:basedOn w:val="DefaultParagraphFont"/>
    <w:rsid w:val="00F369E2"/>
  </w:style>
  <w:style w:type="character" w:styleId="Emphasis">
    <w:name w:val="Emphasis"/>
    <w:basedOn w:val="DefaultParagraphFont"/>
    <w:uiPriority w:val="20"/>
    <w:qFormat/>
    <w:rsid w:val="00F369E2"/>
    <w:rPr>
      <w:i/>
      <w:iCs/>
    </w:rPr>
  </w:style>
  <w:style w:type="paragraph" w:styleId="BalloonText">
    <w:name w:val="Balloon Text"/>
    <w:basedOn w:val="Normal"/>
    <w:link w:val="BalloonTextChar"/>
    <w:uiPriority w:val="99"/>
    <w:semiHidden/>
    <w:unhideWhenUsed/>
    <w:rsid w:val="00F36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8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nerbody.com/image/teet05.html" TargetMode="External"/><Relationship Id="rId13" Type="http://schemas.openxmlformats.org/officeDocument/2006/relationships/hyperlink" Target="http://www.innerbody.com/anatomy/respiratory/head-neck/larynx" TargetMode="External"/><Relationship Id="rId18" Type="http://schemas.openxmlformats.org/officeDocument/2006/relationships/hyperlink" Target="http://www.innerbody.com/image/musc06.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innerbody.com/image_digeov/card10-new2.html" TargetMode="External"/><Relationship Id="rId7" Type="http://schemas.openxmlformats.org/officeDocument/2006/relationships/image" Target="media/image1.jpeg"/><Relationship Id="rId12" Type="http://schemas.openxmlformats.org/officeDocument/2006/relationships/hyperlink" Target="http://www.innerbody.com/image_digeov/dige02-new2.html" TargetMode="External"/><Relationship Id="rId17" Type="http://schemas.openxmlformats.org/officeDocument/2006/relationships/hyperlink" Target="http://www.innerbody.com/image_digeov/dige11-new.html" TargetMode="External"/><Relationship Id="rId25" Type="http://schemas.openxmlformats.org/officeDocument/2006/relationships/hyperlink" Target="http://www.innerbody.com/anatomy/digestive/large-intestine"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innerbody.com/anatomy/digestive/lower-torso" TargetMode="External"/><Relationship Id="rId1" Type="http://schemas.openxmlformats.org/officeDocument/2006/relationships/numbering" Target="numbering.xml"/><Relationship Id="rId6" Type="http://schemas.openxmlformats.org/officeDocument/2006/relationships/hyperlink" Target="http://www.innerbody.com/image/mouth.html" TargetMode="External"/><Relationship Id="rId11" Type="http://schemas.openxmlformats.org/officeDocument/2006/relationships/hyperlink" Target="http://www.innerbody.com/anatomy/respiratory/lungs"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innerbody.com/anatomy/digestive/upper-torso" TargetMode="External"/><Relationship Id="rId23" Type="http://schemas.openxmlformats.org/officeDocument/2006/relationships/hyperlink" Target="http://www.innerbody.com/image/endo03.html" TargetMode="External"/><Relationship Id="rId10" Type="http://schemas.openxmlformats.org/officeDocument/2006/relationships/hyperlink" Target="http://www.innerbody.com/image_nerv12/musc75.html" TargetMode="External"/><Relationship Id="rId19" Type="http://schemas.openxmlformats.org/officeDocument/2006/relationships/hyperlink" Target="http://www.innerbody.com/image_digeov/dige10-new3.html" TargetMode="External"/><Relationship Id="rId4" Type="http://schemas.openxmlformats.org/officeDocument/2006/relationships/settings" Target="settings.xml"/><Relationship Id="rId9" Type="http://schemas.openxmlformats.org/officeDocument/2006/relationships/hyperlink" Target="http://www.innerbody.com/image_dige01/dige12-new2.html" TargetMode="External"/><Relationship Id="rId14" Type="http://schemas.openxmlformats.org/officeDocument/2006/relationships/hyperlink" Target="http://www.innerbody.com/image_dige01/dige03-new2.html" TargetMode="External"/><Relationship Id="rId22" Type="http://schemas.openxmlformats.org/officeDocument/2006/relationships/hyperlink" Target="http://www.innerbody.com/image_digeov/dige04-new.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jodette</dc:creator>
  <cp:lastModifiedBy>jodette</cp:lastModifiedBy>
  <cp:revision>1</cp:revision>
  <dcterms:created xsi:type="dcterms:W3CDTF">2014-10-09T21:55:00Z</dcterms:created>
  <dcterms:modified xsi:type="dcterms:W3CDTF">2014-10-09T21:55:00Z</dcterms:modified>
</cp:coreProperties>
</file>