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20"/>
        <w:jc w:val="center"/>
      </w:pPr>
      <w:r>
        <w:rPr>
          <w:rFonts w:ascii="Times New Roman" w:hAnsi="Times New Roman"/>
          <w:b/>
          <w:sz w:val="36"/>
        </w:rPr>
        <w:t>PROJECT REPORT ON</w:t>
        <w:br/>
        <w:t>HOUSE PRICE PREDICTION USING MACHINE LEARNING</w:t>
      </w:r>
    </w:p>
    <w:p>
      <w:pPr>
        <w:spacing w:after="480"/>
        <w:jc w:val="center"/>
      </w:pPr>
      <w:r>
        <w:rPr>
          <w:rFonts w:ascii="Times New Roman" w:hAnsi="Times New Roman"/>
          <w:b/>
          <w:i/>
          <w:sz w:val="22"/>
        </w:rPr>
        <w:t>[ AFFIX UNIVERSITY &amp; COLLEGE LOGOS HERE ]</w:t>
      </w:r>
    </w:p>
    <w:p>
      <w:pPr>
        <w:spacing w:after="480"/>
        <w:jc w:val="center"/>
      </w:pPr>
      <w:r>
        <w:rPr>
          <w:rFonts w:ascii="Times New Roman" w:hAnsi="Times New Roman"/>
          <w:b/>
          <w:sz w:val="26"/>
        </w:rPr>
        <w:t>Submitted By:</w:t>
        <w:br/>
        <w:t>RAMSHA FATIMA</w:t>
        <w:br/>
        <w:t>Roll No.: 2300101530112</w:t>
        <w:br/>
        <w:br/>
        <w:t>Under the Guidance of:</w:t>
        <w:br/>
        <w:t>MR. ARPIT DUBEY</w:t>
        <w:br/>
        <w:t>Assistant Professor</w:t>
      </w:r>
    </w:p>
    <w:p>
      <w:pPr>
        <w:spacing w:after="0"/>
        <w:jc w:val="center"/>
      </w:pPr>
      <w:r>
        <w:rPr>
          <w:rFonts w:ascii="Times New Roman" w:hAnsi="Times New Roman"/>
          <w:b/>
          <w:sz w:val="24"/>
        </w:rPr>
        <w:t>Department of Computer Science and Engineering</w:t>
        <w:br/>
        <w:t>United College of Engineering and Research, Prayagraj</w:t>
        <w:br/>
        <w:t>Affiliated to Dr. A.P.J. Abdul Kalam Technical University, Lucknow</w:t>
        <w:br/>
        <w:t>In Association with Innovation &amp; Incubation Hub, MNNIT Foundation</w:t>
        <w:br/>
        <w:t>Academic Year 2026-27</w:t>
      </w:r>
    </w:p>
    <w:p>
      <w:r>
        <w:br w:type="page"/>
      </w:r>
    </w:p>
    <w:p>
      <w:pPr>
        <w:spacing w:after="320"/>
        <w:jc w:val="center"/>
      </w:pPr>
      <w:r>
        <w:rPr>
          <w:rFonts w:ascii="Times New Roman" w:hAnsi="Times New Roman"/>
          <w:b/>
          <w:sz w:val="32"/>
        </w:rPr>
        <w:t>Acknowledgement</w:t>
      </w:r>
    </w:p>
    <w:p>
      <w:pPr>
        <w:spacing w:line="480" w:lineRule="auto" w:after="120"/>
      </w:pPr>
      <w:r>
        <w:rPr>
          <w:rFonts w:ascii="Times New Roman" w:hAnsi="Times New Roman"/>
          <w:sz w:val="24"/>
        </w:rPr>
        <w:t>I express my sincere gratitude to Mr. Arpit Dubey, Project Supervisor, for his continuous guidance, suggestions, and thorough review of the work throughout the internship and during the preparation of this report. His mentorship was instrumental in shaping my understanding of Machine Learning concepts and ensuring the successful execution of this work.</w:t>
      </w:r>
    </w:p>
    <w:p>
      <w:pPr>
        <w:spacing w:line="480" w:lineRule="auto" w:after="120"/>
      </w:pPr>
      <w:r>
        <w:rPr>
          <w:rFonts w:ascii="Times New Roman" w:hAnsi="Times New Roman"/>
          <w:sz w:val="24"/>
        </w:rPr>
        <w:t>I am deeply thankful to the Innovation and Incubation Hub Foundation, MNNIT Allahabad, for providing the opportunity to undertake this internship and for the supportive learning environment in which the project was carried out.</w:t>
      </w:r>
    </w:p>
    <w:p>
      <w:pPr>
        <w:spacing w:line="480" w:lineRule="auto" w:after="120"/>
      </w:pPr>
      <w:r>
        <w:rPr>
          <w:rFonts w:ascii="Times New Roman" w:hAnsi="Times New Roman"/>
          <w:sz w:val="24"/>
        </w:rPr>
        <w:t>I also thank the Head of the Department and the faculty members of the Department of Computer Science and Engineering, United College of Engineering &amp; Research, Prayagraj, for their support and encouragement, and Dr. A.P.J. Abdul Kalam Technical University, Lucknow, for including the internship in the curriculum.</w:t>
      </w:r>
    </w:p>
    <w:p>
      <w:pPr>
        <w:spacing w:line="480" w:lineRule="auto" w:after="120"/>
      </w:pPr>
      <w:r>
        <w:rPr>
          <w:rFonts w:ascii="Times New Roman" w:hAnsi="Times New Roman"/>
          <w:sz w:val="24"/>
        </w:rPr>
        <w:t>Finally, I thank my family, friends, and classmates for their constant motivation, patience, and unwavering support during the course of this project.</w:t>
      </w:r>
    </w:p>
    <w:p>
      <w:pPr>
        <w:spacing w:before="600" w:line="312" w:lineRule="auto"/>
      </w:pPr>
      <w:r>
        <w:rPr>
          <w:rFonts w:ascii="Times New Roman" w:hAnsi="Times New Roman"/>
          <w:b/>
          <w:sz w:val="24"/>
        </w:rPr>
        <w:t>Ramsha Fatima</w:t>
        <w:br/>
        <w:t>Roll No.: 2300101530112</w:t>
        <w:br/>
        <w:t>B.Tech (CSE), UCER Prayagraj</w:t>
      </w:r>
    </w:p>
    <w:p>
      <w:r>
        <w:br w:type="page"/>
      </w:r>
    </w:p>
    <w:p>
      <w:pPr>
        <w:spacing w:after="320"/>
        <w:jc w:val="center"/>
      </w:pPr>
      <w:r>
        <w:rPr>
          <w:rFonts w:ascii="Times New Roman" w:hAnsi="Times New Roman"/>
          <w:b/>
          <w:sz w:val="32"/>
        </w:rPr>
        <w:t>Abstract</w:t>
      </w:r>
    </w:p>
    <w:p>
      <w:pPr>
        <w:spacing w:line="480" w:lineRule="auto" w:after="120"/>
      </w:pPr>
      <w:r>
        <w:rPr>
          <w:rFonts w:ascii="Times New Roman" w:hAnsi="Times New Roman"/>
          <w:sz w:val="24"/>
        </w:rPr>
        <w:t>The real estate market is highly dynamic and volatile, making the accurate prediction of house prices a challenging yet essential task for buyers, sellers, and investors. This project aims to build a robust Machine Learning system to predict house values using structural, demographic, and geographic data. The problem statement focuses on determining how different property attributes such as location, living area, structural age, room counts, and overall quality influence property pricing.</w:t>
      </w:r>
    </w:p>
    <w:p>
      <w:pPr>
        <w:spacing w:line="480" w:lineRule="auto" w:after="120"/>
      </w:pPr>
      <w:r>
        <w:rPr>
          <w:rFonts w:ascii="Times New Roman" w:hAnsi="Times New Roman"/>
          <w:sz w:val="24"/>
        </w:rPr>
        <w:t>The study evaluates residential housing records and implements an extensive Exploratory Data Analysis (EDA) to understand feature distributions, identify outliers, and detect missing values. A critical preprocessing pipeline was engineered using Scikit-Learn's ColumnTransformer to perform median imputation and standard scaling for numerical features, and frequent value imputation alongside one-hot encoding for categorical variables. Data leakage was strictly prevented by fitting the imputers and scalers exclusively on the training data after an 80-20 train-test split.</w:t>
      </w:r>
    </w:p>
    <w:p>
      <w:pPr>
        <w:spacing w:line="480" w:lineRule="auto" w:after="120"/>
      </w:pPr>
      <w:r>
        <w:rPr>
          <w:rFonts w:ascii="Times New Roman" w:hAnsi="Times New Roman"/>
          <w:sz w:val="24"/>
        </w:rPr>
        <w:t>To achieve the objective, three Machine Learning algorithms were implemented and compared: Linear / Ridge Regression (as a baseline model), Random Forest Regressor, and eXtreme Gradient Boosting (XGBoost) Regressor. The models were evaluated using Root Mean Squared Error (RMSE), Mean Absolute Error (MAE), and R Score. In this research, advanced gradient boosting and regularized regression demonstrated superior reliability in capturing complex non-linear feature interactions, achieving high R scores exceeding 0.82 to 0.90 across evaluation splits. The final outcome is a scalable and highly accurate predictive pipeline that can be utilized in real-world real estate applications to estimate property values efficiently.</w:t>
      </w:r>
    </w:p>
    <w:p>
      <w:r>
        <w:br w:type="page"/>
      </w:r>
    </w:p>
    <w:p>
      <w:pPr>
        <w:spacing w:after="32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08"/>
        <w:gridCol w:w="4608"/>
      </w:tblGrid>
      <w:tr>
        <w:tc>
          <w:tcPr>
            <w:tcW w:type="dxa" w:w="7488"/>
          </w:tcPr>
          <w:p>
            <w:pPr>
              <w:spacing w:line="312" w:lineRule="auto" w:after="40"/>
            </w:pPr>
            <w:r>
              <w:rPr>
                <w:rFonts w:ascii="Times New Roman" w:hAnsi="Times New Roman"/>
                <w:b/>
                <w:sz w:val="22"/>
              </w:rPr>
              <w:t>1. Chapter 1: Introduction</w:t>
            </w:r>
          </w:p>
        </w:tc>
        <w:tc>
          <w:tcPr>
            <w:tcW w:type="dxa" w:w="1152"/>
          </w:tcPr>
          <w:p>
            <w:pPr>
              <w:spacing w:line="312" w:lineRule="auto" w:after="40"/>
              <w:jc w:val="right"/>
            </w:pPr>
            <w:r>
              <w:rPr>
                <w:rFonts w:ascii="Times New Roman" w:hAnsi="Times New Roman"/>
                <w:b/>
                <w:sz w:val="22"/>
              </w:rPr>
              <w:t>1</w:t>
            </w:r>
          </w:p>
        </w:tc>
      </w:tr>
      <w:tr>
        <w:tc>
          <w:tcPr>
            <w:tcW w:type="dxa" w:w="7488"/>
          </w:tcPr>
          <w:p>
            <w:pPr>
              <w:spacing w:line="312" w:lineRule="auto" w:after="40"/>
            </w:pPr>
            <w:r>
              <w:rPr>
                <w:rFonts w:ascii="Times New Roman" w:hAnsi="Times New Roman"/>
                <w:sz w:val="22"/>
              </w:rPr>
              <w:t xml:space="preserve">   1.1 Background</w:t>
            </w:r>
          </w:p>
        </w:tc>
        <w:tc>
          <w:tcPr>
            <w:tcW w:type="dxa" w:w="1152"/>
          </w:tcPr>
          <w:p>
            <w:pPr>
              <w:spacing w:line="312" w:lineRule="auto" w:after="40"/>
              <w:jc w:val="right"/>
            </w:pPr>
            <w:r>
              <w:rPr>
                <w:rFonts w:ascii="Times New Roman" w:hAnsi="Times New Roman"/>
                <w:sz w:val="22"/>
              </w:rPr>
              <w:t>1</w:t>
            </w:r>
          </w:p>
        </w:tc>
      </w:tr>
      <w:tr>
        <w:tc>
          <w:tcPr>
            <w:tcW w:type="dxa" w:w="7488"/>
          </w:tcPr>
          <w:p>
            <w:pPr>
              <w:spacing w:line="312" w:lineRule="auto" w:after="40"/>
            </w:pPr>
            <w:r>
              <w:rPr>
                <w:rFonts w:ascii="Times New Roman" w:hAnsi="Times New Roman"/>
                <w:sz w:val="22"/>
              </w:rPr>
              <w:t xml:space="preserve">   1.2 Problem Statement</w:t>
            </w:r>
          </w:p>
        </w:tc>
        <w:tc>
          <w:tcPr>
            <w:tcW w:type="dxa" w:w="1152"/>
          </w:tcPr>
          <w:p>
            <w:pPr>
              <w:spacing w:line="312" w:lineRule="auto" w:after="40"/>
              <w:jc w:val="right"/>
            </w:pPr>
            <w:r>
              <w:rPr>
                <w:rFonts w:ascii="Times New Roman" w:hAnsi="Times New Roman"/>
                <w:sz w:val="22"/>
              </w:rPr>
              <w:t>2</w:t>
            </w:r>
          </w:p>
        </w:tc>
      </w:tr>
      <w:tr>
        <w:tc>
          <w:tcPr>
            <w:tcW w:type="dxa" w:w="7488"/>
          </w:tcPr>
          <w:p>
            <w:pPr>
              <w:spacing w:line="312" w:lineRule="auto" w:after="40"/>
            </w:pPr>
            <w:r>
              <w:rPr>
                <w:rFonts w:ascii="Times New Roman" w:hAnsi="Times New Roman"/>
                <w:sz w:val="22"/>
              </w:rPr>
              <w:t xml:space="preserve">   1.3 Need for House Price Prediction</w:t>
            </w:r>
          </w:p>
        </w:tc>
        <w:tc>
          <w:tcPr>
            <w:tcW w:type="dxa" w:w="1152"/>
          </w:tcPr>
          <w:p>
            <w:pPr>
              <w:spacing w:line="312" w:lineRule="auto" w:after="40"/>
              <w:jc w:val="right"/>
            </w:pPr>
            <w:r>
              <w:rPr>
                <w:rFonts w:ascii="Times New Roman" w:hAnsi="Times New Roman"/>
                <w:sz w:val="22"/>
              </w:rPr>
              <w:t>2</w:t>
            </w:r>
          </w:p>
        </w:tc>
      </w:tr>
      <w:tr>
        <w:tc>
          <w:tcPr>
            <w:tcW w:type="dxa" w:w="7488"/>
          </w:tcPr>
          <w:p>
            <w:pPr>
              <w:spacing w:line="312" w:lineRule="auto" w:after="40"/>
            </w:pPr>
            <w:r>
              <w:rPr>
                <w:rFonts w:ascii="Times New Roman" w:hAnsi="Times New Roman"/>
                <w:sz w:val="22"/>
              </w:rPr>
              <w:t xml:space="preserve">   1.4 Objectives</w:t>
            </w:r>
          </w:p>
        </w:tc>
        <w:tc>
          <w:tcPr>
            <w:tcW w:type="dxa" w:w="1152"/>
          </w:tcPr>
          <w:p>
            <w:pPr>
              <w:spacing w:line="312" w:lineRule="auto" w:after="40"/>
              <w:jc w:val="right"/>
            </w:pPr>
            <w:r>
              <w:rPr>
                <w:rFonts w:ascii="Times New Roman" w:hAnsi="Times New Roman"/>
                <w:sz w:val="22"/>
              </w:rPr>
              <w:t>3</w:t>
            </w:r>
          </w:p>
        </w:tc>
      </w:tr>
      <w:tr>
        <w:tc>
          <w:tcPr>
            <w:tcW w:type="dxa" w:w="7488"/>
          </w:tcPr>
          <w:p>
            <w:pPr>
              <w:spacing w:line="312" w:lineRule="auto" w:after="40"/>
            </w:pPr>
            <w:r>
              <w:rPr>
                <w:rFonts w:ascii="Times New Roman" w:hAnsi="Times New Roman"/>
                <w:sz w:val="22"/>
              </w:rPr>
              <w:t xml:space="preserve">   1.5 Scope</w:t>
            </w:r>
          </w:p>
        </w:tc>
        <w:tc>
          <w:tcPr>
            <w:tcW w:type="dxa" w:w="1152"/>
          </w:tcPr>
          <w:p>
            <w:pPr>
              <w:spacing w:line="312" w:lineRule="auto" w:after="40"/>
              <w:jc w:val="right"/>
            </w:pPr>
            <w:r>
              <w:rPr>
                <w:rFonts w:ascii="Times New Roman" w:hAnsi="Times New Roman"/>
                <w:sz w:val="22"/>
              </w:rPr>
              <w:t>3</w:t>
            </w:r>
          </w:p>
        </w:tc>
      </w:tr>
      <w:tr>
        <w:tc>
          <w:tcPr>
            <w:tcW w:type="dxa" w:w="7488"/>
          </w:tcPr>
          <w:p>
            <w:pPr>
              <w:spacing w:line="312" w:lineRule="auto" w:after="40"/>
            </w:pPr>
            <w:r>
              <w:rPr>
                <w:rFonts w:ascii="Times New Roman" w:hAnsi="Times New Roman"/>
                <w:sz w:val="22"/>
              </w:rPr>
              <w:t xml:space="preserve">   1.6 Real-world Applications</w:t>
            </w:r>
          </w:p>
        </w:tc>
        <w:tc>
          <w:tcPr>
            <w:tcW w:type="dxa" w:w="1152"/>
          </w:tcPr>
          <w:p>
            <w:pPr>
              <w:spacing w:line="312" w:lineRule="auto" w:after="40"/>
              <w:jc w:val="right"/>
            </w:pPr>
            <w:r>
              <w:rPr>
                <w:rFonts w:ascii="Times New Roman" w:hAnsi="Times New Roman"/>
                <w:sz w:val="22"/>
              </w:rPr>
              <w:t>4</w:t>
            </w:r>
          </w:p>
        </w:tc>
      </w:tr>
      <w:tr>
        <w:tc>
          <w:tcPr>
            <w:tcW w:type="dxa" w:w="7488"/>
          </w:tcPr>
          <w:p>
            <w:pPr>
              <w:spacing w:line="312" w:lineRule="auto" w:after="40"/>
            </w:pPr>
            <w:r>
              <w:rPr>
                <w:rFonts w:ascii="Times New Roman" w:hAnsi="Times New Roman"/>
                <w:b/>
                <w:sz w:val="22"/>
              </w:rPr>
              <w:t>2. Chapter 2: System Overview</w:t>
            </w:r>
          </w:p>
        </w:tc>
        <w:tc>
          <w:tcPr>
            <w:tcW w:type="dxa" w:w="1152"/>
          </w:tcPr>
          <w:p>
            <w:pPr>
              <w:spacing w:line="312" w:lineRule="auto" w:after="40"/>
              <w:jc w:val="right"/>
            </w:pPr>
            <w:r>
              <w:rPr>
                <w:rFonts w:ascii="Times New Roman" w:hAnsi="Times New Roman"/>
                <w:b/>
                <w:sz w:val="22"/>
              </w:rPr>
              <w:t>5</w:t>
            </w:r>
          </w:p>
        </w:tc>
      </w:tr>
      <w:tr>
        <w:tc>
          <w:tcPr>
            <w:tcW w:type="dxa" w:w="7488"/>
          </w:tcPr>
          <w:p>
            <w:pPr>
              <w:spacing w:line="312" w:lineRule="auto" w:after="40"/>
            </w:pPr>
            <w:r>
              <w:rPr>
                <w:rFonts w:ascii="Times New Roman" w:hAnsi="Times New Roman"/>
                <w:sz w:val="22"/>
              </w:rPr>
              <w:t xml:space="preserve">   2.1 Complete Workflow of the Project</w:t>
            </w:r>
          </w:p>
        </w:tc>
        <w:tc>
          <w:tcPr>
            <w:tcW w:type="dxa" w:w="1152"/>
          </w:tcPr>
          <w:p>
            <w:pPr>
              <w:spacing w:line="312" w:lineRule="auto" w:after="40"/>
              <w:jc w:val="right"/>
            </w:pPr>
            <w:r>
              <w:rPr>
                <w:rFonts w:ascii="Times New Roman" w:hAnsi="Times New Roman"/>
                <w:sz w:val="22"/>
              </w:rPr>
              <w:t>5</w:t>
            </w:r>
          </w:p>
        </w:tc>
      </w:tr>
      <w:tr>
        <w:tc>
          <w:tcPr>
            <w:tcW w:type="dxa" w:w="7488"/>
          </w:tcPr>
          <w:p>
            <w:pPr>
              <w:spacing w:line="312" w:lineRule="auto" w:after="40"/>
            </w:pPr>
            <w:r>
              <w:rPr>
                <w:rFonts w:ascii="Times New Roman" w:hAnsi="Times New Roman"/>
                <w:sz w:val="22"/>
              </w:rPr>
              <w:t xml:space="preserve">   2.2 Dataset Description</w:t>
            </w:r>
          </w:p>
        </w:tc>
        <w:tc>
          <w:tcPr>
            <w:tcW w:type="dxa" w:w="1152"/>
          </w:tcPr>
          <w:p>
            <w:pPr>
              <w:spacing w:line="312" w:lineRule="auto" w:after="40"/>
              <w:jc w:val="right"/>
            </w:pPr>
            <w:r>
              <w:rPr>
                <w:rFonts w:ascii="Times New Roman" w:hAnsi="Times New Roman"/>
                <w:sz w:val="22"/>
              </w:rPr>
              <w:t>6</w:t>
            </w:r>
          </w:p>
        </w:tc>
      </w:tr>
      <w:tr>
        <w:tc>
          <w:tcPr>
            <w:tcW w:type="dxa" w:w="7488"/>
          </w:tcPr>
          <w:p>
            <w:pPr>
              <w:spacing w:line="312" w:lineRule="auto" w:after="40"/>
            </w:pPr>
            <w:r>
              <w:rPr>
                <w:rFonts w:ascii="Times New Roman" w:hAnsi="Times New Roman"/>
                <w:sz w:val="22"/>
              </w:rPr>
              <w:t xml:space="preserve">   2.3 Features and Target Variable</w:t>
            </w:r>
          </w:p>
        </w:tc>
        <w:tc>
          <w:tcPr>
            <w:tcW w:type="dxa" w:w="1152"/>
          </w:tcPr>
          <w:p>
            <w:pPr>
              <w:spacing w:line="312" w:lineRule="auto" w:after="40"/>
              <w:jc w:val="right"/>
            </w:pPr>
            <w:r>
              <w:rPr>
                <w:rFonts w:ascii="Times New Roman" w:hAnsi="Times New Roman"/>
                <w:sz w:val="22"/>
              </w:rPr>
              <w:t>6</w:t>
            </w:r>
          </w:p>
        </w:tc>
      </w:tr>
      <w:tr>
        <w:tc>
          <w:tcPr>
            <w:tcW w:type="dxa" w:w="7488"/>
          </w:tcPr>
          <w:p>
            <w:pPr>
              <w:spacing w:line="312" w:lineRule="auto" w:after="40"/>
            </w:pPr>
            <w:r>
              <w:rPr>
                <w:rFonts w:ascii="Times New Roman" w:hAnsi="Times New Roman"/>
                <w:sz w:val="22"/>
              </w:rPr>
              <w:t xml:space="preserve">   2.4 Input and Output</w:t>
            </w:r>
          </w:p>
        </w:tc>
        <w:tc>
          <w:tcPr>
            <w:tcW w:type="dxa" w:w="1152"/>
          </w:tcPr>
          <w:p>
            <w:pPr>
              <w:spacing w:line="312" w:lineRule="auto" w:after="40"/>
              <w:jc w:val="right"/>
            </w:pPr>
            <w:r>
              <w:rPr>
                <w:rFonts w:ascii="Times New Roman" w:hAnsi="Times New Roman"/>
                <w:sz w:val="22"/>
              </w:rPr>
              <w:t>7</w:t>
            </w:r>
          </w:p>
        </w:tc>
      </w:tr>
      <w:tr>
        <w:tc>
          <w:tcPr>
            <w:tcW w:type="dxa" w:w="7488"/>
          </w:tcPr>
          <w:p>
            <w:pPr>
              <w:spacing w:line="312" w:lineRule="auto" w:after="40"/>
            </w:pPr>
            <w:r>
              <w:rPr>
                <w:rFonts w:ascii="Times New Roman" w:hAnsi="Times New Roman"/>
                <w:sz w:val="22"/>
              </w:rPr>
              <w:t xml:space="preserve">   2.5 System Architecture</w:t>
            </w:r>
          </w:p>
        </w:tc>
        <w:tc>
          <w:tcPr>
            <w:tcW w:type="dxa" w:w="1152"/>
          </w:tcPr>
          <w:p>
            <w:pPr>
              <w:spacing w:line="312" w:lineRule="auto" w:after="40"/>
              <w:jc w:val="right"/>
            </w:pPr>
            <w:r>
              <w:rPr>
                <w:rFonts w:ascii="Times New Roman" w:hAnsi="Times New Roman"/>
                <w:sz w:val="22"/>
              </w:rPr>
              <w:t>8</w:t>
            </w:r>
          </w:p>
        </w:tc>
      </w:tr>
      <w:tr>
        <w:tc>
          <w:tcPr>
            <w:tcW w:type="dxa" w:w="7488"/>
          </w:tcPr>
          <w:p>
            <w:pPr>
              <w:spacing w:line="312" w:lineRule="auto" w:after="40"/>
            </w:pPr>
            <w:r>
              <w:rPr>
                <w:rFonts w:ascii="Times New Roman" w:hAnsi="Times New Roman"/>
                <w:b/>
                <w:sz w:val="22"/>
              </w:rPr>
              <w:t>3. Chapter 3: Methodology</w:t>
            </w:r>
          </w:p>
        </w:tc>
        <w:tc>
          <w:tcPr>
            <w:tcW w:type="dxa" w:w="1152"/>
          </w:tcPr>
          <w:p>
            <w:pPr>
              <w:spacing w:line="312" w:lineRule="auto" w:after="40"/>
              <w:jc w:val="right"/>
            </w:pPr>
            <w:r>
              <w:rPr>
                <w:rFonts w:ascii="Times New Roman" w:hAnsi="Times New Roman"/>
                <w:b/>
                <w:sz w:val="22"/>
              </w:rPr>
              <w:t>9</w:t>
            </w:r>
          </w:p>
        </w:tc>
      </w:tr>
      <w:tr>
        <w:tc>
          <w:tcPr>
            <w:tcW w:type="dxa" w:w="7488"/>
          </w:tcPr>
          <w:p>
            <w:pPr>
              <w:spacing w:line="312" w:lineRule="auto" w:after="40"/>
            </w:pPr>
            <w:r>
              <w:rPr>
                <w:rFonts w:ascii="Times New Roman" w:hAnsi="Times New Roman"/>
                <w:sz w:val="22"/>
              </w:rPr>
              <w:t xml:space="preserve">   3.1 Importing Libraries</w:t>
            </w:r>
          </w:p>
        </w:tc>
        <w:tc>
          <w:tcPr>
            <w:tcW w:type="dxa" w:w="1152"/>
          </w:tcPr>
          <w:p>
            <w:pPr>
              <w:spacing w:line="312" w:lineRule="auto" w:after="40"/>
              <w:jc w:val="right"/>
            </w:pPr>
            <w:r>
              <w:rPr>
                <w:rFonts w:ascii="Times New Roman" w:hAnsi="Times New Roman"/>
                <w:sz w:val="22"/>
              </w:rPr>
              <w:t>9</w:t>
            </w:r>
          </w:p>
        </w:tc>
      </w:tr>
      <w:tr>
        <w:tc>
          <w:tcPr>
            <w:tcW w:type="dxa" w:w="7488"/>
          </w:tcPr>
          <w:p>
            <w:pPr>
              <w:spacing w:line="312" w:lineRule="auto" w:after="40"/>
            </w:pPr>
            <w:r>
              <w:rPr>
                <w:rFonts w:ascii="Times New Roman" w:hAnsi="Times New Roman"/>
                <w:sz w:val="22"/>
              </w:rPr>
              <w:t xml:space="preserve">   3.2 Loading the Dataset</w:t>
            </w:r>
          </w:p>
        </w:tc>
        <w:tc>
          <w:tcPr>
            <w:tcW w:type="dxa" w:w="1152"/>
          </w:tcPr>
          <w:p>
            <w:pPr>
              <w:spacing w:line="312" w:lineRule="auto" w:after="40"/>
              <w:jc w:val="right"/>
            </w:pPr>
            <w:r>
              <w:rPr>
                <w:rFonts w:ascii="Times New Roman" w:hAnsi="Times New Roman"/>
                <w:sz w:val="22"/>
              </w:rPr>
              <w:t>9</w:t>
            </w:r>
          </w:p>
        </w:tc>
      </w:tr>
      <w:tr>
        <w:tc>
          <w:tcPr>
            <w:tcW w:type="dxa" w:w="7488"/>
          </w:tcPr>
          <w:p>
            <w:pPr>
              <w:spacing w:line="312" w:lineRule="auto" w:after="40"/>
            </w:pPr>
            <w:r>
              <w:rPr>
                <w:rFonts w:ascii="Times New Roman" w:hAnsi="Times New Roman"/>
                <w:sz w:val="22"/>
              </w:rPr>
              <w:t xml:space="preserve">   3.3 Dataset Exploration and EDA</w:t>
            </w:r>
          </w:p>
        </w:tc>
        <w:tc>
          <w:tcPr>
            <w:tcW w:type="dxa" w:w="1152"/>
          </w:tcPr>
          <w:p>
            <w:pPr>
              <w:spacing w:line="312" w:lineRule="auto" w:after="40"/>
              <w:jc w:val="right"/>
            </w:pPr>
            <w:r>
              <w:rPr>
                <w:rFonts w:ascii="Times New Roman" w:hAnsi="Times New Roman"/>
                <w:sz w:val="22"/>
              </w:rPr>
              <w:t>10</w:t>
            </w:r>
          </w:p>
        </w:tc>
      </w:tr>
      <w:tr>
        <w:tc>
          <w:tcPr>
            <w:tcW w:type="dxa" w:w="7488"/>
          </w:tcPr>
          <w:p>
            <w:pPr>
              <w:spacing w:line="312" w:lineRule="auto" w:after="40"/>
            </w:pPr>
            <w:r>
              <w:rPr>
                <w:rFonts w:ascii="Times New Roman" w:hAnsi="Times New Roman"/>
                <w:sz w:val="22"/>
              </w:rPr>
              <w:t xml:space="preserve">   3.4 Handling Missing Values</w:t>
            </w:r>
          </w:p>
        </w:tc>
        <w:tc>
          <w:tcPr>
            <w:tcW w:type="dxa" w:w="1152"/>
          </w:tcPr>
          <w:p>
            <w:pPr>
              <w:spacing w:line="312" w:lineRule="auto" w:after="40"/>
              <w:jc w:val="right"/>
            </w:pPr>
            <w:r>
              <w:rPr>
                <w:rFonts w:ascii="Times New Roman" w:hAnsi="Times New Roman"/>
                <w:sz w:val="22"/>
              </w:rPr>
              <w:t>11</w:t>
            </w:r>
          </w:p>
        </w:tc>
      </w:tr>
      <w:tr>
        <w:tc>
          <w:tcPr>
            <w:tcW w:type="dxa" w:w="7488"/>
          </w:tcPr>
          <w:p>
            <w:pPr>
              <w:spacing w:line="312" w:lineRule="auto" w:after="40"/>
            </w:pPr>
            <w:r>
              <w:rPr>
                <w:rFonts w:ascii="Times New Roman" w:hAnsi="Times New Roman"/>
                <w:sz w:val="22"/>
              </w:rPr>
              <w:t xml:space="preserve">   3.5 Removing Duplicates and Statistical Summary</w:t>
            </w:r>
          </w:p>
        </w:tc>
        <w:tc>
          <w:tcPr>
            <w:tcW w:type="dxa" w:w="1152"/>
          </w:tcPr>
          <w:p>
            <w:pPr>
              <w:spacing w:line="312" w:lineRule="auto" w:after="40"/>
              <w:jc w:val="right"/>
            </w:pPr>
            <w:r>
              <w:rPr>
                <w:rFonts w:ascii="Times New Roman" w:hAnsi="Times New Roman"/>
                <w:sz w:val="22"/>
              </w:rPr>
              <w:t>11</w:t>
            </w:r>
          </w:p>
        </w:tc>
      </w:tr>
      <w:tr>
        <w:tc>
          <w:tcPr>
            <w:tcW w:type="dxa" w:w="7488"/>
          </w:tcPr>
          <w:p>
            <w:pPr>
              <w:spacing w:line="312" w:lineRule="auto" w:after="40"/>
            </w:pPr>
            <w:r>
              <w:rPr>
                <w:rFonts w:ascii="Times New Roman" w:hAnsi="Times New Roman"/>
                <w:sz w:val="22"/>
              </w:rPr>
              <w:t xml:space="preserve">   3.6 Train-Test Split</w:t>
            </w:r>
          </w:p>
        </w:tc>
        <w:tc>
          <w:tcPr>
            <w:tcW w:type="dxa" w:w="1152"/>
          </w:tcPr>
          <w:p>
            <w:pPr>
              <w:spacing w:line="312" w:lineRule="auto" w:after="40"/>
              <w:jc w:val="right"/>
            </w:pPr>
            <w:r>
              <w:rPr>
                <w:rFonts w:ascii="Times New Roman" w:hAnsi="Times New Roman"/>
                <w:sz w:val="22"/>
              </w:rPr>
              <w:t>12</w:t>
            </w:r>
          </w:p>
        </w:tc>
      </w:tr>
      <w:tr>
        <w:tc>
          <w:tcPr>
            <w:tcW w:type="dxa" w:w="7488"/>
          </w:tcPr>
          <w:p>
            <w:pPr>
              <w:spacing w:line="312" w:lineRule="auto" w:after="40"/>
            </w:pPr>
            <w:r>
              <w:rPr>
                <w:rFonts w:ascii="Times New Roman" w:hAnsi="Times New Roman"/>
                <w:sz w:val="22"/>
              </w:rPr>
              <w:t xml:space="preserve">   3.7 Data Preprocessing Pipeline</w:t>
            </w:r>
          </w:p>
        </w:tc>
        <w:tc>
          <w:tcPr>
            <w:tcW w:type="dxa" w:w="1152"/>
          </w:tcPr>
          <w:p>
            <w:pPr>
              <w:spacing w:line="312" w:lineRule="auto" w:after="40"/>
              <w:jc w:val="right"/>
            </w:pPr>
            <w:r>
              <w:rPr>
                <w:rFonts w:ascii="Times New Roman" w:hAnsi="Times New Roman"/>
                <w:sz w:val="22"/>
              </w:rPr>
              <w:t>12</w:t>
            </w:r>
          </w:p>
        </w:tc>
      </w:tr>
      <w:tr>
        <w:tc>
          <w:tcPr>
            <w:tcW w:type="dxa" w:w="7488"/>
          </w:tcPr>
          <w:p>
            <w:pPr>
              <w:spacing w:line="312" w:lineRule="auto" w:after="40"/>
            </w:pPr>
            <w:r>
              <w:rPr>
                <w:rFonts w:ascii="Times New Roman" w:hAnsi="Times New Roman"/>
                <w:b/>
                <w:sz w:val="22"/>
              </w:rPr>
              <w:t>4. Chapter 4: Machine Learning Models</w:t>
            </w:r>
          </w:p>
        </w:tc>
        <w:tc>
          <w:tcPr>
            <w:tcW w:type="dxa" w:w="1152"/>
          </w:tcPr>
          <w:p>
            <w:pPr>
              <w:spacing w:line="312" w:lineRule="auto" w:after="40"/>
              <w:jc w:val="right"/>
            </w:pPr>
            <w:r>
              <w:rPr>
                <w:rFonts w:ascii="Times New Roman" w:hAnsi="Times New Roman"/>
                <w:b/>
                <w:sz w:val="22"/>
              </w:rPr>
              <w:t>14</w:t>
            </w:r>
          </w:p>
        </w:tc>
      </w:tr>
      <w:tr>
        <w:tc>
          <w:tcPr>
            <w:tcW w:type="dxa" w:w="7488"/>
          </w:tcPr>
          <w:p>
            <w:pPr>
              <w:spacing w:line="312" w:lineRule="auto" w:after="40"/>
            </w:pPr>
            <w:r>
              <w:rPr>
                <w:rFonts w:ascii="Times New Roman" w:hAnsi="Times New Roman"/>
                <w:sz w:val="22"/>
              </w:rPr>
              <w:t xml:space="preserve">   4.1 Linear Regression (Baseline Model)</w:t>
            </w:r>
          </w:p>
        </w:tc>
        <w:tc>
          <w:tcPr>
            <w:tcW w:type="dxa" w:w="1152"/>
          </w:tcPr>
          <w:p>
            <w:pPr>
              <w:spacing w:line="312" w:lineRule="auto" w:after="40"/>
              <w:jc w:val="right"/>
            </w:pPr>
            <w:r>
              <w:rPr>
                <w:rFonts w:ascii="Times New Roman" w:hAnsi="Times New Roman"/>
                <w:sz w:val="22"/>
              </w:rPr>
              <w:t>14</w:t>
            </w:r>
          </w:p>
        </w:tc>
      </w:tr>
      <w:tr>
        <w:tc>
          <w:tcPr>
            <w:tcW w:type="dxa" w:w="7488"/>
          </w:tcPr>
          <w:p>
            <w:pPr>
              <w:spacing w:line="312" w:lineRule="auto" w:after="40"/>
            </w:pPr>
            <w:r>
              <w:rPr>
                <w:rFonts w:ascii="Times New Roman" w:hAnsi="Times New Roman"/>
                <w:sz w:val="22"/>
              </w:rPr>
              <w:t xml:space="preserve">   4.2 Random Forest Regressor</w:t>
            </w:r>
          </w:p>
        </w:tc>
        <w:tc>
          <w:tcPr>
            <w:tcW w:type="dxa" w:w="1152"/>
          </w:tcPr>
          <w:p>
            <w:pPr>
              <w:spacing w:line="312" w:lineRule="auto" w:after="40"/>
              <w:jc w:val="right"/>
            </w:pPr>
            <w:r>
              <w:rPr>
                <w:rFonts w:ascii="Times New Roman" w:hAnsi="Times New Roman"/>
                <w:sz w:val="22"/>
              </w:rPr>
              <w:t>15</w:t>
            </w:r>
          </w:p>
        </w:tc>
      </w:tr>
      <w:tr>
        <w:tc>
          <w:tcPr>
            <w:tcW w:type="dxa" w:w="7488"/>
          </w:tcPr>
          <w:p>
            <w:pPr>
              <w:spacing w:line="312" w:lineRule="auto" w:after="40"/>
            </w:pPr>
            <w:r>
              <w:rPr>
                <w:rFonts w:ascii="Times New Roman" w:hAnsi="Times New Roman"/>
                <w:sz w:val="22"/>
              </w:rPr>
              <w:t xml:space="preserve">   4.3 XGBoost Regressor (eXtreme Gradient Boosting)</w:t>
            </w:r>
          </w:p>
        </w:tc>
        <w:tc>
          <w:tcPr>
            <w:tcW w:type="dxa" w:w="1152"/>
          </w:tcPr>
          <w:p>
            <w:pPr>
              <w:spacing w:line="312" w:lineRule="auto" w:after="40"/>
              <w:jc w:val="right"/>
            </w:pPr>
            <w:r>
              <w:rPr>
                <w:rFonts w:ascii="Times New Roman" w:hAnsi="Times New Roman"/>
                <w:sz w:val="22"/>
              </w:rPr>
              <w:t>16</w:t>
            </w:r>
          </w:p>
        </w:tc>
      </w:tr>
      <w:tr>
        <w:tc>
          <w:tcPr>
            <w:tcW w:type="dxa" w:w="7488"/>
          </w:tcPr>
          <w:p>
            <w:pPr>
              <w:spacing w:line="312" w:lineRule="auto" w:after="40"/>
            </w:pPr>
            <w:r>
              <w:rPr>
                <w:rFonts w:ascii="Times New Roman" w:hAnsi="Times New Roman"/>
                <w:b/>
                <w:sz w:val="22"/>
              </w:rPr>
              <w:t>5. Chapter 5: Results and Discussion</w:t>
            </w:r>
          </w:p>
        </w:tc>
        <w:tc>
          <w:tcPr>
            <w:tcW w:type="dxa" w:w="1152"/>
          </w:tcPr>
          <w:p>
            <w:pPr>
              <w:spacing w:line="312" w:lineRule="auto" w:after="40"/>
              <w:jc w:val="right"/>
            </w:pPr>
            <w:r>
              <w:rPr>
                <w:rFonts w:ascii="Times New Roman" w:hAnsi="Times New Roman"/>
                <w:b/>
                <w:sz w:val="22"/>
              </w:rPr>
              <w:t>17</w:t>
            </w:r>
          </w:p>
        </w:tc>
      </w:tr>
      <w:tr>
        <w:tc>
          <w:tcPr>
            <w:tcW w:type="dxa" w:w="7488"/>
          </w:tcPr>
          <w:p>
            <w:pPr>
              <w:spacing w:line="312" w:lineRule="auto" w:after="40"/>
            </w:pPr>
            <w:r>
              <w:rPr>
                <w:rFonts w:ascii="Times New Roman" w:hAnsi="Times New Roman"/>
                <w:sz w:val="22"/>
              </w:rPr>
              <w:t xml:space="preserve">   5.1 Model Evaluation Metrics</w:t>
            </w:r>
          </w:p>
        </w:tc>
        <w:tc>
          <w:tcPr>
            <w:tcW w:type="dxa" w:w="1152"/>
          </w:tcPr>
          <w:p>
            <w:pPr>
              <w:spacing w:line="312" w:lineRule="auto" w:after="40"/>
              <w:jc w:val="right"/>
            </w:pPr>
            <w:r>
              <w:rPr>
                <w:rFonts w:ascii="Times New Roman" w:hAnsi="Times New Roman"/>
                <w:sz w:val="22"/>
              </w:rPr>
              <w:t>17</w:t>
            </w:r>
          </w:p>
        </w:tc>
      </w:tr>
      <w:tr>
        <w:tc>
          <w:tcPr>
            <w:tcW w:type="dxa" w:w="7488"/>
          </w:tcPr>
          <w:p>
            <w:pPr>
              <w:spacing w:line="312" w:lineRule="auto" w:after="40"/>
            </w:pPr>
            <w:r>
              <w:rPr>
                <w:rFonts w:ascii="Times New Roman" w:hAnsi="Times New Roman"/>
                <w:sz w:val="22"/>
              </w:rPr>
              <w:t xml:space="preserve">   5.2 Comparison of Models</w:t>
            </w:r>
          </w:p>
        </w:tc>
        <w:tc>
          <w:tcPr>
            <w:tcW w:type="dxa" w:w="1152"/>
          </w:tcPr>
          <w:p>
            <w:pPr>
              <w:spacing w:line="312" w:lineRule="auto" w:after="40"/>
              <w:jc w:val="right"/>
            </w:pPr>
            <w:r>
              <w:rPr>
                <w:rFonts w:ascii="Times New Roman" w:hAnsi="Times New Roman"/>
                <w:sz w:val="22"/>
              </w:rPr>
              <w:t>18</w:t>
            </w:r>
          </w:p>
        </w:tc>
      </w:tr>
      <w:tr>
        <w:tc>
          <w:tcPr>
            <w:tcW w:type="dxa" w:w="7488"/>
          </w:tcPr>
          <w:p>
            <w:pPr>
              <w:spacing w:line="312" w:lineRule="auto" w:after="40"/>
            </w:pPr>
            <w:r>
              <w:rPr>
                <w:rFonts w:ascii="Times New Roman" w:hAnsi="Times New Roman"/>
                <w:sz w:val="22"/>
              </w:rPr>
              <w:t xml:space="preserve">   5.3 Best-Performing Model and Interpretation</w:t>
            </w:r>
          </w:p>
        </w:tc>
        <w:tc>
          <w:tcPr>
            <w:tcW w:type="dxa" w:w="1152"/>
          </w:tcPr>
          <w:p>
            <w:pPr>
              <w:spacing w:line="312" w:lineRule="auto" w:after="40"/>
              <w:jc w:val="right"/>
            </w:pPr>
            <w:r>
              <w:rPr>
                <w:rFonts w:ascii="Times New Roman" w:hAnsi="Times New Roman"/>
                <w:sz w:val="22"/>
              </w:rPr>
              <w:t>18</w:t>
            </w:r>
          </w:p>
        </w:tc>
      </w:tr>
      <w:tr>
        <w:tc>
          <w:tcPr>
            <w:tcW w:type="dxa" w:w="7488"/>
          </w:tcPr>
          <w:p>
            <w:pPr>
              <w:spacing w:line="312" w:lineRule="auto" w:after="40"/>
            </w:pPr>
            <w:r>
              <w:rPr>
                <w:rFonts w:ascii="Times New Roman" w:hAnsi="Times New Roman"/>
                <w:b/>
                <w:sz w:val="22"/>
              </w:rPr>
              <w:t>6. Chapter 6: Conclusion and Future Scope</w:t>
            </w:r>
          </w:p>
        </w:tc>
        <w:tc>
          <w:tcPr>
            <w:tcW w:type="dxa" w:w="1152"/>
          </w:tcPr>
          <w:p>
            <w:pPr>
              <w:spacing w:line="312" w:lineRule="auto" w:after="40"/>
              <w:jc w:val="right"/>
            </w:pPr>
            <w:r>
              <w:rPr>
                <w:rFonts w:ascii="Times New Roman" w:hAnsi="Times New Roman"/>
                <w:b/>
                <w:sz w:val="22"/>
              </w:rPr>
              <w:t>20</w:t>
            </w:r>
          </w:p>
        </w:tc>
      </w:tr>
      <w:tr>
        <w:tc>
          <w:tcPr>
            <w:tcW w:type="dxa" w:w="7488"/>
          </w:tcPr>
          <w:p>
            <w:pPr>
              <w:spacing w:line="312" w:lineRule="auto" w:after="40"/>
            </w:pPr>
            <w:r>
              <w:rPr>
                <w:rFonts w:ascii="Times New Roman" w:hAnsi="Times New Roman"/>
                <w:sz w:val="22"/>
              </w:rPr>
              <w:t xml:space="preserve">   6.1 Summary of Work</w:t>
            </w:r>
          </w:p>
        </w:tc>
        <w:tc>
          <w:tcPr>
            <w:tcW w:type="dxa" w:w="1152"/>
          </w:tcPr>
          <w:p>
            <w:pPr>
              <w:spacing w:line="312" w:lineRule="auto" w:after="40"/>
              <w:jc w:val="right"/>
            </w:pPr>
            <w:r>
              <w:rPr>
                <w:rFonts w:ascii="Times New Roman" w:hAnsi="Times New Roman"/>
                <w:sz w:val="22"/>
              </w:rPr>
              <w:t>20</w:t>
            </w:r>
          </w:p>
        </w:tc>
      </w:tr>
      <w:tr>
        <w:tc>
          <w:tcPr>
            <w:tcW w:type="dxa" w:w="7488"/>
          </w:tcPr>
          <w:p>
            <w:pPr>
              <w:spacing w:line="312" w:lineRule="auto" w:after="40"/>
            </w:pPr>
            <w:r>
              <w:rPr>
                <w:rFonts w:ascii="Times New Roman" w:hAnsi="Times New Roman"/>
                <w:sz w:val="22"/>
              </w:rPr>
              <w:t xml:space="preserve">   6.2 Achievements</w:t>
            </w:r>
          </w:p>
        </w:tc>
        <w:tc>
          <w:tcPr>
            <w:tcW w:type="dxa" w:w="1152"/>
          </w:tcPr>
          <w:p>
            <w:pPr>
              <w:spacing w:line="312" w:lineRule="auto" w:after="40"/>
              <w:jc w:val="right"/>
            </w:pPr>
            <w:r>
              <w:rPr>
                <w:rFonts w:ascii="Times New Roman" w:hAnsi="Times New Roman"/>
                <w:sz w:val="22"/>
              </w:rPr>
              <w:t>20</w:t>
            </w:r>
          </w:p>
        </w:tc>
      </w:tr>
      <w:tr>
        <w:tc>
          <w:tcPr>
            <w:tcW w:type="dxa" w:w="7488"/>
          </w:tcPr>
          <w:p>
            <w:pPr>
              <w:spacing w:line="312" w:lineRule="auto" w:after="40"/>
            </w:pPr>
            <w:r>
              <w:rPr>
                <w:rFonts w:ascii="Times New Roman" w:hAnsi="Times New Roman"/>
                <w:sz w:val="22"/>
              </w:rPr>
              <w:t xml:space="preserve">   6.3 Limitations</w:t>
            </w:r>
          </w:p>
        </w:tc>
        <w:tc>
          <w:tcPr>
            <w:tcW w:type="dxa" w:w="1152"/>
          </w:tcPr>
          <w:p>
            <w:pPr>
              <w:spacing w:line="312" w:lineRule="auto" w:after="40"/>
              <w:jc w:val="right"/>
            </w:pPr>
            <w:r>
              <w:rPr>
                <w:rFonts w:ascii="Times New Roman" w:hAnsi="Times New Roman"/>
                <w:sz w:val="22"/>
              </w:rPr>
              <w:t>21</w:t>
            </w:r>
          </w:p>
        </w:tc>
      </w:tr>
      <w:tr>
        <w:tc>
          <w:tcPr>
            <w:tcW w:type="dxa" w:w="7488"/>
          </w:tcPr>
          <w:p>
            <w:pPr>
              <w:spacing w:line="312" w:lineRule="auto" w:after="40"/>
            </w:pPr>
            <w:r>
              <w:rPr>
                <w:rFonts w:ascii="Times New Roman" w:hAnsi="Times New Roman"/>
                <w:sz w:val="22"/>
              </w:rPr>
              <w:t xml:space="preserve">   6.4 Future Improvements</w:t>
            </w:r>
          </w:p>
        </w:tc>
        <w:tc>
          <w:tcPr>
            <w:tcW w:type="dxa" w:w="1152"/>
          </w:tcPr>
          <w:p>
            <w:pPr>
              <w:spacing w:line="312" w:lineRule="auto" w:after="40"/>
              <w:jc w:val="right"/>
            </w:pPr>
            <w:r>
              <w:rPr>
                <w:rFonts w:ascii="Times New Roman" w:hAnsi="Times New Roman"/>
                <w:sz w:val="22"/>
              </w:rPr>
              <w:t>21</w:t>
            </w:r>
          </w:p>
        </w:tc>
      </w:tr>
      <w:tr>
        <w:tc>
          <w:tcPr>
            <w:tcW w:type="dxa" w:w="7488"/>
          </w:tcPr>
          <w:p>
            <w:pPr>
              <w:spacing w:line="312" w:lineRule="auto" w:after="40"/>
            </w:pPr>
            <w:r>
              <w:rPr>
                <w:rFonts w:ascii="Times New Roman" w:hAnsi="Times New Roman"/>
                <w:b/>
                <w:sz w:val="22"/>
              </w:rPr>
              <w:t>7. References</w:t>
            </w:r>
          </w:p>
        </w:tc>
        <w:tc>
          <w:tcPr>
            <w:tcW w:type="dxa" w:w="1152"/>
          </w:tcPr>
          <w:p>
            <w:pPr>
              <w:spacing w:line="312" w:lineRule="auto" w:after="40"/>
              <w:jc w:val="right"/>
            </w:pPr>
            <w:r>
              <w:rPr>
                <w:rFonts w:ascii="Times New Roman" w:hAnsi="Times New Roman"/>
                <w:b/>
                <w:sz w:val="22"/>
              </w:rPr>
              <w:t>22</w:t>
            </w:r>
          </w:p>
        </w:tc>
      </w:tr>
      <w:tr>
        <w:tc>
          <w:tcPr>
            <w:tcW w:type="dxa" w:w="7488"/>
          </w:tcPr>
          <w:p>
            <w:pPr>
              <w:spacing w:line="312" w:lineRule="auto" w:after="40"/>
            </w:pPr>
            <w:r>
              <w:rPr>
                <w:rFonts w:ascii="Times New Roman" w:hAnsi="Times New Roman"/>
                <w:b/>
                <w:sz w:val="22"/>
              </w:rPr>
              <w:t>8. Appendix</w:t>
            </w:r>
          </w:p>
        </w:tc>
        <w:tc>
          <w:tcPr>
            <w:tcW w:type="dxa" w:w="1152"/>
          </w:tcPr>
          <w:p>
            <w:pPr>
              <w:spacing w:line="312" w:lineRule="auto" w:after="40"/>
              <w:jc w:val="right"/>
            </w:pPr>
            <w:r>
              <w:rPr>
                <w:rFonts w:ascii="Times New Roman" w:hAnsi="Times New Roman"/>
                <w:b/>
                <w:sz w:val="22"/>
              </w:rPr>
              <w:t>23</w:t>
            </w:r>
          </w:p>
        </w:tc>
      </w:tr>
    </w:tbl>
    <w:p>
      <w:r>
        <w:br w:type="page"/>
      </w:r>
    </w:p>
    <w:p>
      <w:pPr>
        <w:keepNext/>
        <w:spacing w:line="480" w:lineRule="auto" w:before="360" w:after="240"/>
      </w:pPr>
      <w:r>
        <w:rPr>
          <w:rFonts w:ascii="Times New Roman" w:hAnsi="Times New Roman"/>
          <w:b/>
          <w:sz w:val="32"/>
        </w:rPr>
        <w:t>Chapter 1: Introduction</w:t>
      </w:r>
    </w:p>
    <w:p>
      <w:pPr>
        <w:keepNext/>
        <w:spacing w:line="480" w:lineRule="auto" w:before="280" w:after="160"/>
      </w:pPr>
      <w:r>
        <w:rPr>
          <w:rFonts w:ascii="Times New Roman" w:hAnsi="Times New Roman"/>
          <w:b/>
          <w:sz w:val="28"/>
        </w:rPr>
        <w:t>1.1 Background</w:t>
      </w:r>
    </w:p>
    <w:p>
      <w:pPr>
        <w:spacing w:line="480" w:lineRule="auto" w:after="120"/>
      </w:pPr>
      <w:r>
        <w:rPr>
          <w:rFonts w:ascii="Times New Roman" w:hAnsi="Times New Roman"/>
          <w:sz w:val="24"/>
        </w:rPr>
        <w:t>The real estate industry plays a pivotal role in the global economy. For decades, the valuation of properties was primarily done through manual appraisals, which are time-consuming, expensive, and subject to human bias. With the advent of data science and Machine Learning, predictive modeling has emerged as a powerful tool to automate and optimize property valuation. By analyzing historical housing data, algorithms can identify hidden patterns and trends to forecast property prices accurately.</w:t>
      </w:r>
    </w:p>
    <w:p>
      <w:pPr>
        <w:keepNext/>
        <w:spacing w:line="480" w:lineRule="auto" w:before="280" w:after="160"/>
      </w:pPr>
      <w:r>
        <w:rPr>
          <w:rFonts w:ascii="Times New Roman" w:hAnsi="Times New Roman"/>
          <w:b/>
          <w:sz w:val="28"/>
        </w:rPr>
        <w:t>1.2 Problem Statement</w:t>
      </w:r>
    </w:p>
    <w:p>
      <w:pPr>
        <w:spacing w:line="480" w:lineRule="auto" w:after="120"/>
      </w:pPr>
      <w:r>
        <w:rPr>
          <w:rFonts w:ascii="Times New Roman" w:hAnsi="Times New Roman"/>
          <w:sz w:val="24"/>
        </w:rPr>
        <w:t>Housing prices are influenced by a multitude of intersecting factors, ranging from geographical coordinates and neighborhoods to physical attributes like total living area, room count, and property age. The core problem is to design an automated predictive model that can take these heterogeneous data points as inputs and output a continuous numerical value representing the property price. The model must handle missing data, categorical text data, and variations in feature scales to ensure accurate predictions.</w:t>
      </w:r>
    </w:p>
    <w:p>
      <w:pPr>
        <w:keepNext/>
        <w:spacing w:line="480" w:lineRule="auto" w:before="280" w:after="160"/>
      </w:pPr>
      <w:r>
        <w:rPr>
          <w:rFonts w:ascii="Times New Roman" w:hAnsi="Times New Roman"/>
          <w:b/>
          <w:sz w:val="28"/>
        </w:rPr>
        <w:t>1.3 Need for House Price Prediction</w:t>
      </w:r>
    </w:p>
    <w:p>
      <w:pPr>
        <w:spacing w:line="480" w:lineRule="auto" w:after="120"/>
      </w:pPr>
      <w:r>
        <w:rPr>
          <w:rFonts w:ascii="Times New Roman" w:hAnsi="Times New Roman"/>
          <w:sz w:val="24"/>
        </w:rPr>
        <w:t>• For Buyers: To ensure they are not overpaying for a property and to make objective financial commitments.</w:t>
      </w:r>
    </w:p>
    <w:p>
      <w:pPr>
        <w:spacing w:line="480" w:lineRule="auto" w:after="120"/>
      </w:pPr>
      <w:r>
        <w:rPr>
          <w:rFonts w:ascii="Times New Roman" w:hAnsi="Times New Roman"/>
          <w:sz w:val="24"/>
        </w:rPr>
        <w:t>• For Sellers: To optimally price their property to attract buyers while maximizing fair market returns.</w:t>
      </w:r>
    </w:p>
    <w:p>
      <w:pPr>
        <w:spacing w:line="480" w:lineRule="auto" w:after="120"/>
      </w:pPr>
      <w:r>
        <w:rPr>
          <w:rFonts w:ascii="Times New Roman" w:hAnsi="Times New Roman"/>
          <w:sz w:val="24"/>
        </w:rPr>
        <w:t>• For Real Estate Agents &amp; Investors: To identify undervalued properties and make data-driven investment decisions.</w:t>
      </w:r>
    </w:p>
    <w:p>
      <w:pPr>
        <w:spacing w:line="480" w:lineRule="auto" w:after="120"/>
      </w:pPr>
      <w:r>
        <w:rPr>
          <w:rFonts w:ascii="Times New Roman" w:hAnsi="Times New Roman"/>
          <w:sz w:val="24"/>
        </w:rPr>
        <w:t>• For Mortgage Lenders: To accurately assess collateral risk and underwrite home loans with quantified margin.</w:t>
      </w:r>
    </w:p>
    <w:p>
      <w:pPr>
        <w:keepNext/>
        <w:spacing w:line="480" w:lineRule="auto" w:before="280" w:after="160"/>
      </w:pPr>
      <w:r>
        <w:rPr>
          <w:rFonts w:ascii="Times New Roman" w:hAnsi="Times New Roman"/>
          <w:b/>
          <w:sz w:val="28"/>
        </w:rPr>
        <w:t>1.4 Objectives</w:t>
      </w:r>
    </w:p>
    <w:p>
      <w:pPr>
        <w:spacing w:line="480" w:lineRule="auto" w:after="120"/>
      </w:pPr>
      <w:r>
        <w:rPr>
          <w:rFonts w:ascii="Times New Roman" w:hAnsi="Times New Roman"/>
          <w:sz w:val="24"/>
        </w:rPr>
        <w:t>1. To explore and understand key determinants of house values using Exploratory Data Analysis (EDA).</w:t>
      </w:r>
    </w:p>
    <w:p>
      <w:pPr>
        <w:spacing w:line="480" w:lineRule="auto" w:after="120"/>
      </w:pPr>
      <w:r>
        <w:rPr>
          <w:rFonts w:ascii="Times New Roman" w:hAnsi="Times New Roman"/>
          <w:sz w:val="24"/>
        </w:rPr>
        <w:t>2. To build an automated, leakage-safe data preprocessing pipeline using Scikit-Learn's ColumnTransformer.</w:t>
      </w:r>
    </w:p>
    <w:p>
      <w:pPr>
        <w:spacing w:line="480" w:lineRule="auto" w:after="120"/>
      </w:pPr>
      <w:r>
        <w:rPr>
          <w:rFonts w:ascii="Times New Roman" w:hAnsi="Times New Roman"/>
          <w:sz w:val="24"/>
        </w:rPr>
        <w:t>3. To train and evaluate multiple regression models: Linear Regression, Random Forest, and XGBoost.</w:t>
      </w:r>
    </w:p>
    <w:p>
      <w:pPr>
        <w:spacing w:line="480" w:lineRule="auto" w:after="120"/>
      </w:pPr>
      <w:r>
        <w:rPr>
          <w:rFonts w:ascii="Times New Roman" w:hAnsi="Times New Roman"/>
          <w:sz w:val="24"/>
        </w:rPr>
        <w:t>4. To benchmark model performance using standard regression evaluation metrics: MAE, RMSE, and R Score.</w:t>
      </w:r>
    </w:p>
    <w:p>
      <w:pPr>
        <w:spacing w:line="480" w:lineRule="auto" w:after="120"/>
      </w:pPr>
      <w:r>
        <w:rPr>
          <w:rFonts w:ascii="Times New Roman" w:hAnsi="Times New Roman"/>
          <w:sz w:val="24"/>
        </w:rPr>
        <w:t>5. To deliver a production-ready model pipeline capable of accurate real-time price estimation.</w:t>
      </w:r>
    </w:p>
    <w:p>
      <w:pPr>
        <w:keepNext/>
        <w:spacing w:line="480" w:lineRule="auto" w:before="280" w:after="160"/>
      </w:pPr>
      <w:r>
        <w:rPr>
          <w:rFonts w:ascii="Times New Roman" w:hAnsi="Times New Roman"/>
          <w:b/>
          <w:sz w:val="28"/>
        </w:rPr>
        <w:t>1.5 Scope</w:t>
      </w:r>
    </w:p>
    <w:p>
      <w:pPr>
        <w:spacing w:line="480" w:lineRule="auto" w:after="120"/>
      </w:pPr>
      <w:r>
        <w:rPr>
          <w:rFonts w:ascii="Times New Roman" w:hAnsi="Times New Roman"/>
          <w:sz w:val="24"/>
        </w:rPr>
        <w:t>The scope of this project encompasses residential real estate property datasets. The project rigorously covers the complete Machine Learning lifecycle: data cleaning, exploratory data analysis, pipeline creation, train-test splitting, multi-model training, hyperparameter tuning, and performance evaluation on held-out test data. Additionally, an interactive deployment using Streamlit has been implemented to demonstrate live user inference.</w:t>
      </w:r>
    </w:p>
    <w:p>
      <w:pPr>
        <w:keepNext/>
        <w:spacing w:line="480" w:lineRule="auto" w:before="280" w:after="160"/>
      </w:pPr>
      <w:r>
        <w:rPr>
          <w:rFonts w:ascii="Times New Roman" w:hAnsi="Times New Roman"/>
          <w:b/>
          <w:sz w:val="28"/>
        </w:rPr>
        <w:t>1.6 Real-world Applications</w:t>
      </w:r>
    </w:p>
    <w:p>
      <w:pPr>
        <w:spacing w:line="480" w:lineRule="auto" w:after="120"/>
      </w:pPr>
      <w:r>
        <w:rPr>
          <w:rFonts w:ascii="Times New Roman" w:hAnsi="Times New Roman"/>
          <w:sz w:val="24"/>
        </w:rPr>
        <w:t>• Automated Valuation Models (AVMs): Industry platforms like Zillow's Zestimate use similar principles to provide instant market evaluations.</w:t>
      </w:r>
    </w:p>
    <w:p>
      <w:pPr>
        <w:spacing w:line="480" w:lineRule="auto" w:after="120"/>
      </w:pPr>
      <w:r>
        <w:rPr>
          <w:rFonts w:ascii="Times New Roman" w:hAnsi="Times New Roman"/>
          <w:sz w:val="24"/>
        </w:rPr>
        <w:t>• Urban Planning: Assisting municipal planners and housing authorities in analyzing affordability trends across different districts.</w:t>
      </w:r>
    </w:p>
    <w:p>
      <w:pPr>
        <w:spacing w:line="480" w:lineRule="auto" w:after="120"/>
      </w:pPr>
      <w:r>
        <w:rPr>
          <w:rFonts w:ascii="Times New Roman" w:hAnsi="Times New Roman"/>
          <w:sz w:val="24"/>
        </w:rPr>
        <w:t>• Economic Forecasting: Tracking property valuation shifts as an indicator for broader regional economic health.</w:t>
      </w:r>
    </w:p>
    <w:p>
      <w:r>
        <w:br w:type="page"/>
      </w:r>
    </w:p>
    <w:p>
      <w:pPr>
        <w:keepNext/>
        <w:spacing w:line="480" w:lineRule="auto" w:before="360" w:after="240"/>
      </w:pPr>
      <w:r>
        <w:rPr>
          <w:rFonts w:ascii="Times New Roman" w:hAnsi="Times New Roman"/>
          <w:b/>
          <w:sz w:val="32"/>
        </w:rPr>
        <w:t>Chapter 2: System Overview</w:t>
      </w:r>
    </w:p>
    <w:p>
      <w:pPr>
        <w:keepNext/>
        <w:spacing w:line="480" w:lineRule="auto" w:before="280" w:after="160"/>
      </w:pPr>
      <w:r>
        <w:rPr>
          <w:rFonts w:ascii="Times New Roman" w:hAnsi="Times New Roman"/>
          <w:b/>
          <w:sz w:val="28"/>
        </w:rPr>
        <w:t>2.1 Complete Workflow of the Project</w:t>
      </w:r>
    </w:p>
    <w:p>
      <w:pPr>
        <w:spacing w:line="480" w:lineRule="auto" w:after="120"/>
      </w:pPr>
      <w:r>
        <w:rPr>
          <w:rFonts w:ascii="Times New Roman" w:hAnsi="Times New Roman"/>
          <w:sz w:val="24"/>
        </w:rPr>
        <w:t>The project follows the standard end-to-end Machine Learning lifecycle:</w:t>
      </w:r>
    </w:p>
    <w:p>
      <w:pPr>
        <w:spacing w:line="480" w:lineRule="auto" w:after="120"/>
      </w:pPr>
      <w:r>
        <w:rPr>
          <w:rFonts w:ascii="Times New Roman" w:hAnsi="Times New Roman"/>
          <w:sz w:val="24"/>
        </w:rPr>
        <w:t>1. Data Ingestion: Loading the raw CSV dataset into a Pandas DataFrame.</w:t>
      </w:r>
    </w:p>
    <w:p>
      <w:pPr>
        <w:spacing w:line="480" w:lineRule="auto" w:after="120"/>
      </w:pPr>
      <w:r>
        <w:rPr>
          <w:rFonts w:ascii="Times New Roman" w:hAnsi="Times New Roman"/>
          <w:sz w:val="24"/>
        </w:rPr>
        <w:t>2. Data Exploration: Understanding shapes, data types, missing values, and statistical properties.</w:t>
      </w:r>
    </w:p>
    <w:p>
      <w:pPr>
        <w:spacing w:line="480" w:lineRule="auto" w:after="120"/>
      </w:pPr>
      <w:r>
        <w:rPr>
          <w:rFonts w:ascii="Times New Roman" w:hAnsi="Times New Roman"/>
          <w:sz w:val="24"/>
        </w:rPr>
        <w:t>3. Data Visualization: Plotting distributions of continuous variables and categorical frequencies to identify skewness and anomalies.</w:t>
      </w:r>
    </w:p>
    <w:p>
      <w:pPr>
        <w:spacing w:line="480" w:lineRule="auto" w:after="120"/>
      </w:pPr>
      <w:r>
        <w:rPr>
          <w:rFonts w:ascii="Times New Roman" w:hAnsi="Times New Roman"/>
          <w:sz w:val="24"/>
        </w:rPr>
        <w:t>4. Data Splitting: Partitioning the dataset into 80% training and 20% testing sets prior to preprocessing to ensure strict model validation.</w:t>
      </w:r>
    </w:p>
    <w:p>
      <w:pPr>
        <w:spacing w:line="480" w:lineRule="auto" w:after="120"/>
      </w:pPr>
      <w:r>
        <w:rPr>
          <w:rFonts w:ascii="Times New Roman" w:hAnsi="Times New Roman"/>
          <w:sz w:val="24"/>
        </w:rPr>
        <w:t>5. Data Preprocessing: Building an automated pipeline using Scikit-Learn's ColumnTransformer to impute missing values, scale continuous numbers, and encode categorical features.</w:t>
      </w:r>
    </w:p>
    <w:p>
      <w:pPr>
        <w:spacing w:line="480" w:lineRule="auto" w:after="120"/>
      </w:pPr>
      <w:r>
        <w:rPr>
          <w:rFonts w:ascii="Times New Roman" w:hAnsi="Times New Roman"/>
          <w:sz w:val="24"/>
        </w:rPr>
        <w:t>6. Model Training: Fitting Linear Regression, Random Forest, and XGBoost models to the processed training data.</w:t>
      </w:r>
    </w:p>
    <w:p>
      <w:pPr>
        <w:spacing w:line="480" w:lineRule="auto" w:after="120"/>
      </w:pPr>
      <w:r>
        <w:rPr>
          <w:rFonts w:ascii="Times New Roman" w:hAnsi="Times New Roman"/>
          <w:sz w:val="24"/>
        </w:rPr>
        <w:t>7. Model Evaluation: Testing the models on unseen data and calculating error metrics (MAE, RMSE, R Score).</w:t>
      </w:r>
    </w:p>
    <w:p>
      <w:pPr>
        <w:keepNext/>
        <w:spacing w:line="480" w:lineRule="auto" w:before="280" w:after="160"/>
      </w:pPr>
      <w:r>
        <w:rPr>
          <w:rFonts w:ascii="Times New Roman" w:hAnsi="Times New Roman"/>
          <w:b/>
          <w:sz w:val="28"/>
        </w:rPr>
        <w:t>2.2 Dataset Description</w:t>
      </w:r>
    </w:p>
    <w:p>
      <w:pPr>
        <w:spacing w:line="480" w:lineRule="auto" w:after="120"/>
      </w:pPr>
      <w:r>
        <w:rPr>
          <w:rFonts w:ascii="Times New Roman" w:hAnsi="Times New Roman"/>
          <w:sz w:val="24"/>
        </w:rPr>
        <w:t>The dataset captures extensive residential real estate records documenting physical dimensions, geographic indicators, room configurations, and market sale prices. The analysis inspects tens of thousands of structural parameters, evaluating numerical features (living area, room counts, building age) alongside categorical classifications.</w:t>
      </w:r>
    </w:p>
    <w:p>
      <w:pPr>
        <w:keepNext/>
        <w:spacing w:line="480" w:lineRule="auto" w:before="280" w:after="160"/>
      </w:pPr>
      <w:r>
        <w:rPr>
          <w:rFonts w:ascii="Times New Roman" w:hAnsi="Times New Roman"/>
          <w:b/>
          <w:sz w:val="28"/>
        </w:rPr>
        <w:t>2.3 Features and Target Variable</w:t>
      </w:r>
    </w:p>
    <w:p>
      <w:pPr>
        <w:spacing w:line="480" w:lineRule="auto" w:after="120"/>
      </w:pPr>
      <w:r>
        <w:rPr>
          <w:rFonts w:ascii="Times New Roman" w:hAnsi="Times New Roman"/>
          <w:sz w:val="24"/>
        </w:rPr>
        <w:t>• Numerical Features: Total living area, basement finished area, room counts, bathrooms, year built / property age, and garage capacity.</w:t>
      </w:r>
    </w:p>
    <w:p>
      <w:pPr>
        <w:spacing w:line="480" w:lineRule="auto" w:after="120"/>
      </w:pPr>
      <w:r>
        <w:rPr>
          <w:rFonts w:ascii="Times New Roman" w:hAnsi="Times New Roman"/>
          <w:sz w:val="24"/>
        </w:rPr>
        <w:t>• Categorical Features: Neighborhood / location indicator, quality grading, and physical amenity classifications.</w:t>
      </w:r>
    </w:p>
    <w:p>
      <w:pPr>
        <w:spacing w:line="480" w:lineRule="auto" w:after="120"/>
      </w:pPr>
      <w:r>
        <w:rPr>
          <w:rFonts w:ascii="Times New Roman" w:hAnsi="Times New Roman"/>
          <w:sz w:val="24"/>
        </w:rPr>
        <w:t>• Target Variable: Property Sale Price (measured in USD), representing the dependent continuous variable our models predict.</w:t>
      </w:r>
    </w:p>
    <w:p>
      <w:pPr>
        <w:keepNext/>
        <w:spacing w:line="480" w:lineRule="auto" w:before="280" w:after="160"/>
      </w:pPr>
      <w:r>
        <w:rPr>
          <w:rFonts w:ascii="Times New Roman" w:hAnsi="Times New Roman"/>
          <w:b/>
          <w:sz w:val="28"/>
        </w:rPr>
        <w:t>2.4 Input and Output</w:t>
      </w:r>
    </w:p>
    <w:p>
      <w:pPr>
        <w:spacing w:line="480" w:lineRule="auto" w:after="120"/>
      </w:pPr>
      <w:r>
        <w:rPr>
          <w:rFonts w:ascii="Times New Roman" w:hAnsi="Times New Roman"/>
          <w:sz w:val="24"/>
        </w:rPr>
        <w:t>• Input: A feature vector containing numerical dimensions and categorical attributes representing a specific residential property.</w:t>
      </w:r>
    </w:p>
    <w:p>
      <w:pPr>
        <w:spacing w:line="480" w:lineRule="auto" w:after="120"/>
      </w:pPr>
      <w:r>
        <w:rPr>
          <w:rFonts w:ascii="Times New Roman" w:hAnsi="Times New Roman"/>
          <w:sz w:val="24"/>
        </w:rPr>
        <w:t>• Output: A continuous numerical price prediction representing the fair market value alongside expected confidence bounds.</w:t>
      </w:r>
    </w:p>
    <w:p>
      <w:pPr>
        <w:keepNext/>
        <w:spacing w:line="480" w:lineRule="auto" w:before="280" w:after="160"/>
      </w:pPr>
      <w:r>
        <w:rPr>
          <w:rFonts w:ascii="Times New Roman" w:hAnsi="Times New Roman"/>
          <w:b/>
          <w:sz w:val="28"/>
        </w:rPr>
        <w:t>2.5 System Architecture</w:t>
      </w:r>
    </w:p>
    <w:p>
      <w:pPr>
        <w:spacing w:line="480" w:lineRule="auto" w:after="120"/>
      </w:pPr>
      <w:r>
        <w:rPr>
          <w:rFonts w:ascii="Times New Roman" w:hAnsi="Times New Roman"/>
          <w:sz w:val="24"/>
        </w:rPr>
        <w:t>The system architecture relies on Scikit-Learn's Pipeline and ColumnTransformer objects, ensuring data flows sequentially from raw inputs through imputation, scaling, and one-hot encoding directly into the mathematical regressor without manual intervention, eliminating data leakage.</w:t>
      </w:r>
    </w:p>
    <w:p>
      <w:r>
        <w:br w:type="page"/>
      </w:r>
    </w:p>
    <w:p>
      <w:pPr>
        <w:keepNext/>
        <w:spacing w:line="480" w:lineRule="auto" w:before="360" w:after="240"/>
      </w:pPr>
      <w:r>
        <w:rPr>
          <w:rFonts w:ascii="Times New Roman" w:hAnsi="Times New Roman"/>
          <w:b/>
          <w:sz w:val="32"/>
        </w:rPr>
        <w:t>Chapter 3: Methodology</w:t>
      </w:r>
    </w:p>
    <w:p>
      <w:pPr>
        <w:spacing w:line="480" w:lineRule="auto" w:after="120"/>
      </w:pPr>
      <w:r>
        <w:rPr>
          <w:rFonts w:ascii="Times New Roman" w:hAnsi="Times New Roman"/>
          <w:sz w:val="24"/>
        </w:rPr>
        <w:t>This chapter details the exact step-by-step implementation as executed in the project's Jupyter Notebook.</w:t>
      </w:r>
    </w:p>
    <w:p>
      <w:pPr>
        <w:keepNext/>
        <w:spacing w:line="480" w:lineRule="auto" w:before="280" w:after="160"/>
      </w:pPr>
      <w:r>
        <w:rPr>
          <w:rFonts w:ascii="Times New Roman" w:hAnsi="Times New Roman"/>
          <w:b/>
          <w:sz w:val="28"/>
        </w:rPr>
        <w:t>3.1 Importing Libraries</w:t>
      </w:r>
    </w:p>
    <w:p>
      <w:pPr>
        <w:spacing w:line="480" w:lineRule="auto" w:after="120"/>
      </w:pPr>
      <w:r>
        <w:rPr>
          <w:rFonts w:ascii="Times New Roman" w:hAnsi="Times New Roman"/>
          <w:sz w:val="24"/>
        </w:rPr>
        <w:t>The project utilizes essential Python libraries:</w:t>
      </w:r>
    </w:p>
    <w:p>
      <w:pPr>
        <w:spacing w:line="480" w:lineRule="auto" w:after="120"/>
      </w:pPr>
      <w:r>
        <w:rPr>
          <w:rFonts w:ascii="Times New Roman" w:hAnsi="Times New Roman"/>
          <w:sz w:val="24"/>
        </w:rPr>
        <w:t>• pandas and numpy: For tabular manipulation, array computations, and DataFrame management.</w:t>
      </w:r>
    </w:p>
    <w:p>
      <w:pPr>
        <w:spacing w:line="480" w:lineRule="auto" w:after="120"/>
      </w:pPr>
      <w:r>
        <w:rPr>
          <w:rFonts w:ascii="Times New Roman" w:hAnsi="Times New Roman"/>
          <w:sz w:val="24"/>
        </w:rPr>
        <w:t>• matplotlib and seaborn: For generating statistical graphics, distributions, and correlation heatmaps.</w:t>
      </w:r>
    </w:p>
    <w:p>
      <w:pPr>
        <w:spacing w:line="480" w:lineRule="auto" w:after="120"/>
      </w:pPr>
      <w:r>
        <w:rPr>
          <w:rFonts w:ascii="Times New Roman" w:hAnsi="Times New Roman"/>
          <w:sz w:val="24"/>
        </w:rPr>
        <w:t>• scikit-learn: For dataset splitting, Pipeline, ColumnTransformer, SimpleImputer, StandardScaler, OneHotEncoder, and regression estimators.</w:t>
      </w:r>
    </w:p>
    <w:p>
      <w:pPr>
        <w:spacing w:line="480" w:lineRule="auto" w:after="120"/>
      </w:pPr>
      <w:r>
        <w:rPr>
          <w:rFonts w:ascii="Times New Roman" w:hAnsi="Times New Roman"/>
          <w:sz w:val="24"/>
        </w:rPr>
        <w:t>• xgboost: For Extreme Gradient Boosting tree ensemble regression.</w:t>
      </w:r>
    </w:p>
    <w:p>
      <w:pPr>
        <w:keepNext/>
        <w:spacing w:line="480" w:lineRule="auto" w:before="280" w:after="160"/>
      </w:pPr>
      <w:r>
        <w:rPr>
          <w:rFonts w:ascii="Times New Roman" w:hAnsi="Times New Roman"/>
          <w:b/>
          <w:sz w:val="28"/>
        </w:rPr>
        <w:t>3.2 Loading the Dataset</w:t>
      </w:r>
    </w:p>
    <w:p>
      <w:pPr>
        <w:spacing w:line="480" w:lineRule="auto" w:after="120"/>
      </w:pPr>
      <w:r>
        <w:rPr>
          <w:rFonts w:ascii="Times New Roman" w:hAnsi="Times New Roman"/>
          <w:sz w:val="24"/>
        </w:rPr>
        <w:t>The dataset is ingested using pd.read_csv(). The preliminary inspection examines DataFrame shape, information, and preview rows to verify data types and non-null counts.</w:t>
      </w:r>
    </w:p>
    <w:p>
      <w:pPr>
        <w:keepNext/>
        <w:spacing w:line="480" w:lineRule="auto" w:before="280" w:after="160"/>
      </w:pPr>
      <w:r>
        <w:rPr>
          <w:rFonts w:ascii="Times New Roman" w:hAnsi="Times New Roman"/>
          <w:b/>
          <w:sz w:val="28"/>
        </w:rPr>
        <w:t>3.3 Dataset Exploration and EDA</w:t>
      </w:r>
    </w:p>
    <w:p>
      <w:pPr>
        <w:spacing w:line="480" w:lineRule="auto" w:after="120"/>
      </w:pPr>
      <w:r>
        <w:rPr>
          <w:rFonts w:ascii="Times New Roman" w:hAnsi="Times New Roman"/>
          <w:sz w:val="24"/>
        </w:rPr>
        <w:t>EDA reveals critical structural distributions. Price distributions exhibit characteristic right-skewness, which is normalized via logarithmic transformation. Feature correlations are mapped via Pearson correlation heatmaps, identifying living area and overall finish quality as dominant predictors.</w:t>
      </w:r>
    </w:p>
    <w:p>
      <w:pPr>
        <w:keepNext/>
        <w:spacing w:line="480" w:lineRule="auto" w:before="280" w:after="160"/>
      </w:pPr>
      <w:r>
        <w:rPr>
          <w:rFonts w:ascii="Times New Roman" w:hAnsi="Times New Roman"/>
          <w:b/>
          <w:sz w:val="28"/>
        </w:rPr>
        <w:t>3.4 Handling Missing Values</w:t>
      </w:r>
    </w:p>
    <w:p>
      <w:pPr>
        <w:spacing w:line="480" w:lineRule="auto" w:after="120"/>
      </w:pPr>
      <w:r>
        <w:rPr>
          <w:rFonts w:ascii="Times New Roman" w:hAnsi="Times New Roman"/>
          <w:sz w:val="24"/>
        </w:rPr>
        <w:t>Missing numerical values are resolved through median imputation, ensuring robustness against extreme outliers. Missing categorical values are imputed using mode or constant indicators.</w:t>
      </w:r>
    </w:p>
    <w:p>
      <w:pPr>
        <w:keepNext/>
        <w:spacing w:line="480" w:lineRule="auto" w:before="280" w:after="160"/>
      </w:pPr>
      <w:r>
        <w:rPr>
          <w:rFonts w:ascii="Times New Roman" w:hAnsi="Times New Roman"/>
          <w:b/>
          <w:sz w:val="28"/>
        </w:rPr>
        <w:t>3.5 Removing Duplicates and Statistical Summary</w:t>
      </w:r>
    </w:p>
    <w:p>
      <w:pPr>
        <w:spacing w:line="480" w:lineRule="auto" w:after="120"/>
      </w:pPr>
      <w:r>
        <w:rPr>
          <w:rFonts w:ascii="Times New Roman" w:hAnsi="Times New Roman"/>
          <w:sz w:val="24"/>
        </w:rPr>
        <w:t>The dataset was verified for duplicate rows, ensuring no duplicate listings compromised test split independence. Summary statistics were generated to inspect means, standard deviations, and quartiles.</w:t>
      </w:r>
    </w:p>
    <w:p>
      <w:pPr>
        <w:keepNext/>
        <w:spacing w:line="480" w:lineRule="auto" w:before="280" w:after="160"/>
      </w:pPr>
      <w:r>
        <w:rPr>
          <w:rFonts w:ascii="Times New Roman" w:hAnsi="Times New Roman"/>
          <w:b/>
          <w:sz w:val="28"/>
        </w:rPr>
        <w:t>3.6 Train-Test Split</w:t>
      </w:r>
    </w:p>
    <w:p>
      <w:pPr>
        <w:spacing w:line="480" w:lineRule="auto" w:after="120"/>
      </w:pPr>
      <w:r>
        <w:rPr>
          <w:rFonts w:ascii="Times New Roman" w:hAnsi="Times New Roman"/>
          <w:sz w:val="24"/>
        </w:rPr>
        <w:t>An 80-20 train-test split was executed using train_test_split(test_size=0.2, random_state=42). Strict isolation was enforced: all preprocessing transformations were fitted strictly on the 80% training partition.</w:t>
      </w:r>
    </w:p>
    <w:p>
      <w:pPr>
        <w:keepNext/>
        <w:spacing w:line="480" w:lineRule="auto" w:before="280" w:after="160"/>
      </w:pPr>
      <w:r>
        <w:rPr>
          <w:rFonts w:ascii="Times New Roman" w:hAnsi="Times New Roman"/>
          <w:b/>
          <w:sz w:val="28"/>
        </w:rPr>
        <w:t>3.7 Data Preprocessing Pipeline</w:t>
      </w:r>
    </w:p>
    <w:p>
      <w:pPr>
        <w:spacing w:line="480" w:lineRule="auto" w:after="120"/>
      </w:pPr>
      <w:r>
        <w:rPr>
          <w:rFonts w:ascii="Times New Roman" w:hAnsi="Times New Roman"/>
          <w:sz w:val="24"/>
        </w:rPr>
        <w:t>A Scikit-Learn ColumnTransformer pipeline was engineered:</w:t>
      </w:r>
    </w:p>
    <w:p>
      <w:pPr>
        <w:spacing w:line="480" w:lineRule="auto" w:after="120"/>
      </w:pPr>
      <w:r>
        <w:rPr>
          <w:rFonts w:ascii="Times New Roman" w:hAnsi="Times New Roman"/>
          <w:sz w:val="24"/>
        </w:rPr>
        <w:t>• Numerical Pipeline: SimpleImputer(strategy='median') followed by StandardScaler().</w:t>
      </w:r>
    </w:p>
    <w:p>
      <w:pPr>
        <w:spacing w:line="480" w:lineRule="auto" w:after="120"/>
      </w:pPr>
      <w:r>
        <w:rPr>
          <w:rFonts w:ascii="Times New Roman" w:hAnsi="Times New Roman"/>
          <w:sz w:val="24"/>
        </w:rPr>
        <w:t>• Categorical Pipeline: SimpleImputer(strategy='most_frequent') followed by OneHotEncoder(handle_unknown='ignore').</w:t>
      </w:r>
    </w:p>
    <w:p>
      <w:r>
        <w:br w:type="page"/>
      </w:r>
    </w:p>
    <w:p>
      <w:pPr>
        <w:keepNext/>
        <w:spacing w:line="480" w:lineRule="auto" w:before="360" w:after="240"/>
      </w:pPr>
      <w:r>
        <w:rPr>
          <w:rFonts w:ascii="Times New Roman" w:hAnsi="Times New Roman"/>
          <w:b/>
          <w:sz w:val="32"/>
        </w:rPr>
        <w:t>Chapter 4: Machine Learning Models</w:t>
      </w:r>
    </w:p>
    <w:p>
      <w:pPr>
        <w:keepNext/>
        <w:spacing w:line="480" w:lineRule="auto" w:before="280" w:after="160"/>
      </w:pPr>
      <w:r>
        <w:rPr>
          <w:rFonts w:ascii="Times New Roman" w:hAnsi="Times New Roman"/>
          <w:b/>
          <w:sz w:val="28"/>
        </w:rPr>
        <w:t>4.1 Linear Regression (Baseline Model)</w:t>
      </w:r>
    </w:p>
    <w:p>
      <w:pPr>
        <w:spacing w:line="480" w:lineRule="auto" w:after="120"/>
      </w:pPr>
      <w:r>
        <w:rPr>
          <w:rFonts w:ascii="Times New Roman" w:hAnsi="Times New Roman"/>
          <w:sz w:val="24"/>
        </w:rPr>
        <w:t>Linear Regression models the relationship between dependent variable Y and independent variables X by fitting a linear equation: Y = beta_0 + beta_1 * X_1 + ... + beta_p * X_p. It serves as a fast, interpretable benchmark to evaluate linear baseline performance.</w:t>
      </w:r>
    </w:p>
    <w:p>
      <w:pPr>
        <w:keepNext/>
        <w:spacing w:line="480" w:lineRule="auto" w:before="280" w:after="160"/>
      </w:pPr>
      <w:r>
        <w:rPr>
          <w:rFonts w:ascii="Times New Roman" w:hAnsi="Times New Roman"/>
          <w:b/>
          <w:sz w:val="28"/>
        </w:rPr>
        <w:t>4.2 Random Forest Regressor</w:t>
      </w:r>
    </w:p>
    <w:p>
      <w:pPr>
        <w:spacing w:line="480" w:lineRule="auto" w:after="120"/>
      </w:pPr>
      <w:r>
        <w:rPr>
          <w:rFonts w:ascii="Times New Roman" w:hAnsi="Times New Roman"/>
          <w:sz w:val="24"/>
        </w:rPr>
        <w:t>Random Forest is an ensemble learning method that constructs a multitude of decision trees during training. It employs bootstrap aggregating (bagging) and feature sub-sampling to output the average prediction across individual trees, reducing variance and capturing non-linear interactions.</w:t>
      </w:r>
    </w:p>
    <w:p>
      <w:pPr>
        <w:keepNext/>
        <w:spacing w:line="480" w:lineRule="auto" w:before="280" w:after="160"/>
      </w:pPr>
      <w:r>
        <w:rPr>
          <w:rFonts w:ascii="Times New Roman" w:hAnsi="Times New Roman"/>
          <w:b/>
          <w:sz w:val="28"/>
        </w:rPr>
        <w:t>4.3 XGBoost Regressor (eXtreme Gradient Boosting)</w:t>
      </w:r>
    </w:p>
    <w:p>
      <w:pPr>
        <w:spacing w:line="480" w:lineRule="auto" w:after="120"/>
      </w:pPr>
      <w:r>
        <w:rPr>
          <w:rFonts w:ascii="Times New Roman" w:hAnsi="Times New Roman"/>
          <w:sz w:val="24"/>
        </w:rPr>
        <w:t>XGBoost is an optimized distributed gradient boosting library. Unlike Random Forest which builds independent trees in parallel, XGBoost builds trees sequentially. Each new tree corrects the residual errors made by preceding trees, utilizing second-order Taylor expansions of the loss function and regularized tree complexity to achieve state-of-the-art accuracy on tabular data.</w:t>
      </w:r>
    </w:p>
    <w:p>
      <w:r>
        <w:br w:type="page"/>
      </w:r>
    </w:p>
    <w:p>
      <w:pPr>
        <w:keepNext/>
        <w:spacing w:line="480" w:lineRule="auto" w:before="360" w:after="240"/>
      </w:pPr>
      <w:r>
        <w:rPr>
          <w:rFonts w:ascii="Times New Roman" w:hAnsi="Times New Roman"/>
          <w:b/>
          <w:sz w:val="32"/>
        </w:rPr>
        <w:t>Chapter 5: Results and Discussion</w:t>
      </w:r>
    </w:p>
    <w:p>
      <w:pPr>
        <w:keepNext/>
        <w:spacing w:line="480" w:lineRule="auto" w:before="280" w:after="160"/>
      </w:pPr>
      <w:r>
        <w:rPr>
          <w:rFonts w:ascii="Times New Roman" w:hAnsi="Times New Roman"/>
          <w:b/>
          <w:sz w:val="28"/>
        </w:rPr>
        <w:t>5.1 Model Evaluation Metrics</w:t>
      </w:r>
    </w:p>
    <w:p>
      <w:pPr>
        <w:spacing w:line="480" w:lineRule="auto" w:after="120"/>
      </w:pPr>
      <w:r>
        <w:rPr>
          <w:rFonts w:ascii="Times New Roman" w:hAnsi="Times New Roman"/>
          <w:sz w:val="24"/>
        </w:rPr>
        <w:t>Model evaluation is conducted using three standard regression metrics:</w:t>
      </w:r>
    </w:p>
    <w:p>
      <w:pPr>
        <w:spacing w:line="480" w:lineRule="auto" w:after="120"/>
      </w:pPr>
      <w:r>
        <w:rPr>
          <w:rFonts w:ascii="Times New Roman" w:hAnsi="Times New Roman"/>
          <w:sz w:val="24"/>
        </w:rPr>
        <w:t>• Root Mean Squared Error (RMSE): Measures the standard deviation of residuals, penalizing large outlier errors.</w:t>
      </w:r>
    </w:p>
    <w:p>
      <w:pPr>
        <w:spacing w:line="480" w:lineRule="auto" w:after="120"/>
      </w:pPr>
      <w:r>
        <w:rPr>
          <w:rFonts w:ascii="Times New Roman" w:hAnsi="Times New Roman"/>
          <w:sz w:val="24"/>
        </w:rPr>
        <w:t>• Mean Absolute Error (MAE): Measures the average magnitude of errors in genuine dollars.</w:t>
      </w:r>
    </w:p>
    <w:p>
      <w:pPr>
        <w:spacing w:line="480" w:lineRule="auto" w:after="120"/>
      </w:pPr>
      <w:r>
        <w:rPr>
          <w:rFonts w:ascii="Times New Roman" w:hAnsi="Times New Roman"/>
          <w:sz w:val="24"/>
        </w:rPr>
        <w:t>• R Score (Coefficient of Determination): Measures the proportion of target variance predictable from the features.</w:t>
      </w:r>
    </w:p>
    <w:p>
      <w:pPr>
        <w:keepNext/>
        <w:spacing w:line="480" w:lineRule="auto" w:before="280" w:after="160"/>
      </w:pPr>
      <w:r>
        <w:rPr>
          <w:rFonts w:ascii="Times New Roman" w:hAnsi="Times New Roman"/>
          <w:b/>
          <w:sz w:val="28"/>
        </w:rPr>
        <w:t>5.2 Comparison of Models</w:t>
      </w:r>
    </w:p>
    <w:p>
      <w:pPr>
        <w:spacing w:line="480" w:lineRule="auto" w:after="120"/>
      </w:pPr>
      <w:r>
        <w:rPr>
          <w:rFonts w:ascii="Times New Roman" w:hAnsi="Times New Roman"/>
          <w:sz w:val="24"/>
        </w:rPr>
        <w:t>The quantitative results on the held-out testing partition are summarized below:</w:t>
      </w:r>
    </w:p>
    <w:p>
      <w:pPr>
        <w:spacing w:line="240" w:lineRule="auto" w:before="160" w:after="80"/>
      </w:pPr>
      <w:r>
        <w:rPr>
          <w:rFonts w:ascii="Times New Roman" w:hAnsi="Times New Roman"/>
          <w:b/>
          <w:sz w:val="22"/>
        </w:rPr>
        <w:t>Table 5.1: Comparative Performance of Regression Models</w:t>
      </w:r>
    </w:p>
    <w:tbl>
      <w:tblPr>
        <w:tblW w:type="auto" w:w="0"/>
        <w:jc w:val="center"/>
        <w:tblLook w:firstColumn="1" w:firstRow="1" w:lastColumn="0" w:lastRow="0" w:noHBand="0" w:noVBand="1" w:val="04A0"/>
      </w:tblPr>
      <w:tblGrid>
        <w:gridCol w:w="2304"/>
        <w:gridCol w:w="2304"/>
        <w:gridCol w:w="2304"/>
        <w:gridCol w:w="2304"/>
      </w:tblGrid>
      <w:tr>
        <w:tc>
          <w:tcPr>
            <w:tcW w:type="dxa" w:w="2304"/>
            <w:shd w:fill="1E3C72"/>
            <w:tcMar>
              <w:top w:w="80" w:type="dxa"/>
              <w:bottom w:w="80" w:type="dxa"/>
              <w:left w:w="120" w:type="dxa"/>
              <w:right w:w="120" w:type="dxa"/>
            </w:tcMar>
          </w:tcPr>
          <w:p>
            <w:r>
              <w:rPr>
                <w:rFonts w:ascii="Times New Roman" w:hAnsi="Times New Roman"/>
                <w:b/>
                <w:color w:val="FFFFFF"/>
                <w:sz w:val="20"/>
              </w:rPr>
              <w:t>Model</w:t>
            </w:r>
          </w:p>
        </w:tc>
        <w:tc>
          <w:tcPr>
            <w:tcW w:type="dxa" w:w="2304"/>
            <w:shd w:fill="1E3C72"/>
            <w:tcMar>
              <w:top w:w="80" w:type="dxa"/>
              <w:bottom w:w="80" w:type="dxa"/>
              <w:left w:w="120" w:type="dxa"/>
              <w:right w:w="120" w:type="dxa"/>
            </w:tcMar>
          </w:tcPr>
          <w:p>
            <w:r>
              <w:rPr>
                <w:rFonts w:ascii="Times New Roman" w:hAnsi="Times New Roman"/>
                <w:b/>
                <w:color w:val="FFFFFF"/>
                <w:sz w:val="20"/>
              </w:rPr>
              <w:t>RMSE ($)</w:t>
            </w:r>
          </w:p>
        </w:tc>
        <w:tc>
          <w:tcPr>
            <w:tcW w:type="dxa" w:w="2304"/>
            <w:shd w:fill="1E3C72"/>
            <w:tcMar>
              <w:top w:w="80" w:type="dxa"/>
              <w:bottom w:w="80" w:type="dxa"/>
              <w:left w:w="120" w:type="dxa"/>
              <w:right w:w="120" w:type="dxa"/>
            </w:tcMar>
          </w:tcPr>
          <w:p>
            <w:r>
              <w:rPr>
                <w:rFonts w:ascii="Times New Roman" w:hAnsi="Times New Roman"/>
                <w:b/>
                <w:color w:val="FFFFFF"/>
                <w:sz w:val="20"/>
              </w:rPr>
              <w:t>MAE ($)</w:t>
            </w:r>
          </w:p>
        </w:tc>
        <w:tc>
          <w:tcPr>
            <w:tcW w:type="dxa" w:w="2304"/>
            <w:shd w:fill="1E3C72"/>
            <w:tcMar>
              <w:top w:w="80" w:type="dxa"/>
              <w:bottom w:w="80" w:type="dxa"/>
              <w:left w:w="120" w:type="dxa"/>
              <w:right w:w="120" w:type="dxa"/>
            </w:tcMar>
          </w:tcPr>
          <w:p>
            <w:r>
              <w:rPr>
                <w:rFonts w:ascii="Times New Roman" w:hAnsi="Times New Roman"/>
                <w:b/>
                <w:color w:val="FFFFFF"/>
                <w:sz w:val="20"/>
              </w:rPr>
              <w:t>R Score</w:t>
            </w:r>
          </w:p>
        </w:tc>
      </w:tr>
      <w:tr>
        <w:tc>
          <w:tcPr>
            <w:tcW w:type="dxa" w:w="2304"/>
            <w:shd w:fill="F5F7FB"/>
            <w:tcMar>
              <w:top w:w="70" w:type="dxa"/>
              <w:bottom w:w="70" w:type="dxa"/>
              <w:left w:w="120" w:type="dxa"/>
              <w:right w:w="120" w:type="dxa"/>
            </w:tcMar>
          </w:tcPr>
          <w:p>
            <w:r>
              <w:rPr>
                <w:rFonts w:ascii="Times New Roman" w:hAnsi="Times New Roman"/>
                <w:sz w:val="20"/>
              </w:rPr>
              <w:t>Linear / Ridge Regression</w:t>
            </w:r>
          </w:p>
        </w:tc>
        <w:tc>
          <w:tcPr>
            <w:tcW w:type="dxa" w:w="2304"/>
            <w:shd w:fill="F5F7FB"/>
            <w:tcMar>
              <w:top w:w="70" w:type="dxa"/>
              <w:bottom w:w="70" w:type="dxa"/>
              <w:left w:w="120" w:type="dxa"/>
              <w:right w:w="120" w:type="dxa"/>
            </w:tcMar>
          </w:tcPr>
          <w:p>
            <w:r>
              <w:rPr>
                <w:rFonts w:ascii="Times New Roman" w:hAnsi="Times New Roman"/>
                <w:sz w:val="20"/>
              </w:rPr>
              <w:t>~22,871 / ~72,688</w:t>
            </w:r>
          </w:p>
        </w:tc>
        <w:tc>
          <w:tcPr>
            <w:tcW w:type="dxa" w:w="2304"/>
            <w:shd w:fill="F5F7FB"/>
            <w:tcMar>
              <w:top w:w="70" w:type="dxa"/>
              <w:bottom w:w="70" w:type="dxa"/>
              <w:left w:w="120" w:type="dxa"/>
              <w:right w:w="120" w:type="dxa"/>
            </w:tcMar>
          </w:tcPr>
          <w:p>
            <w:r>
              <w:rPr>
                <w:rFonts w:ascii="Times New Roman" w:hAnsi="Times New Roman"/>
                <w:sz w:val="20"/>
              </w:rPr>
              <w:t>~16,280 / ~51,000</w:t>
            </w:r>
          </w:p>
        </w:tc>
        <w:tc>
          <w:tcPr>
            <w:tcW w:type="dxa" w:w="2304"/>
            <w:shd w:fill="F5F7FB"/>
            <w:tcMar>
              <w:top w:w="70" w:type="dxa"/>
              <w:bottom w:w="70" w:type="dxa"/>
              <w:left w:w="120" w:type="dxa"/>
              <w:right w:w="120" w:type="dxa"/>
            </w:tcMar>
          </w:tcPr>
          <w:p>
            <w:r>
              <w:rPr>
                <w:rFonts w:ascii="Times New Roman" w:hAnsi="Times New Roman"/>
                <w:sz w:val="20"/>
              </w:rPr>
              <w:t>0.612 – 0.900*</w:t>
            </w:r>
          </w:p>
        </w:tc>
      </w:tr>
      <w:tr>
        <w:tc>
          <w:tcPr>
            <w:tcW w:type="dxa" w:w="2304"/>
            <w:tcMar>
              <w:top w:w="70" w:type="dxa"/>
              <w:bottom w:w="70" w:type="dxa"/>
              <w:left w:w="120" w:type="dxa"/>
              <w:right w:w="120" w:type="dxa"/>
            </w:tcMar>
          </w:tcPr>
          <w:p>
            <w:r>
              <w:rPr>
                <w:rFonts w:ascii="Times New Roman" w:hAnsi="Times New Roman"/>
                <w:sz w:val="20"/>
              </w:rPr>
              <w:t>Random Forest Regressor</w:t>
            </w:r>
          </w:p>
        </w:tc>
        <w:tc>
          <w:tcPr>
            <w:tcW w:type="dxa" w:w="2304"/>
            <w:tcMar>
              <w:top w:w="70" w:type="dxa"/>
              <w:bottom w:w="70" w:type="dxa"/>
              <w:left w:w="120" w:type="dxa"/>
              <w:right w:w="120" w:type="dxa"/>
            </w:tcMar>
          </w:tcPr>
          <w:p>
            <w:r>
              <w:rPr>
                <w:rFonts w:ascii="Times New Roman" w:hAnsi="Times New Roman"/>
                <w:sz w:val="20"/>
              </w:rPr>
              <w:t>~25,384 / ~49,455</w:t>
            </w:r>
          </w:p>
        </w:tc>
        <w:tc>
          <w:tcPr>
            <w:tcW w:type="dxa" w:w="2304"/>
            <w:tcMar>
              <w:top w:w="70" w:type="dxa"/>
              <w:bottom w:w="70" w:type="dxa"/>
              <w:left w:w="120" w:type="dxa"/>
              <w:right w:w="120" w:type="dxa"/>
            </w:tcMar>
          </w:tcPr>
          <w:p>
            <w:r>
              <w:rPr>
                <w:rFonts w:ascii="Times New Roman" w:hAnsi="Times New Roman"/>
                <w:sz w:val="20"/>
              </w:rPr>
              <w:t>~17,309 / ~32,900</w:t>
            </w:r>
          </w:p>
        </w:tc>
        <w:tc>
          <w:tcPr>
            <w:tcW w:type="dxa" w:w="2304"/>
            <w:tcMar>
              <w:top w:w="70" w:type="dxa"/>
              <w:bottom w:w="70" w:type="dxa"/>
              <w:left w:w="120" w:type="dxa"/>
              <w:right w:w="120" w:type="dxa"/>
            </w:tcMar>
          </w:tcPr>
          <w:p>
            <w:r>
              <w:rPr>
                <w:rFonts w:ascii="Times New Roman" w:hAnsi="Times New Roman"/>
                <w:sz w:val="20"/>
              </w:rPr>
              <w:t>0.817 – 0.877</w:t>
            </w:r>
          </w:p>
        </w:tc>
      </w:tr>
      <w:tr>
        <w:tc>
          <w:tcPr>
            <w:tcW w:type="dxa" w:w="2304"/>
            <w:shd w:fill="E6F2FF"/>
            <w:tcMar>
              <w:top w:w="70" w:type="dxa"/>
              <w:bottom w:w="70" w:type="dxa"/>
              <w:left w:w="120" w:type="dxa"/>
              <w:right w:w="120" w:type="dxa"/>
            </w:tcMar>
          </w:tcPr>
          <w:p>
            <w:r>
              <w:rPr>
                <w:rFonts w:ascii="Times New Roman" w:hAnsi="Times New Roman"/>
                <w:b/>
                <w:sz w:val="20"/>
              </w:rPr>
              <w:t>XGBoost Regressor (Best)</w:t>
            </w:r>
          </w:p>
        </w:tc>
        <w:tc>
          <w:tcPr>
            <w:tcW w:type="dxa" w:w="2304"/>
            <w:shd w:fill="E6F2FF"/>
            <w:tcMar>
              <w:top w:w="70" w:type="dxa"/>
              <w:bottom w:w="70" w:type="dxa"/>
              <w:left w:w="120" w:type="dxa"/>
              <w:right w:w="120" w:type="dxa"/>
            </w:tcMar>
          </w:tcPr>
          <w:p>
            <w:r>
              <w:rPr>
                <w:rFonts w:ascii="Times New Roman" w:hAnsi="Times New Roman"/>
                <w:b/>
                <w:sz w:val="20"/>
              </w:rPr>
              <w:t>~22,919 / 48,496.32</w:t>
            </w:r>
          </w:p>
        </w:tc>
        <w:tc>
          <w:tcPr>
            <w:tcW w:type="dxa" w:w="2304"/>
            <w:shd w:fill="E6F2FF"/>
            <w:tcMar>
              <w:top w:w="70" w:type="dxa"/>
              <w:bottom w:w="70" w:type="dxa"/>
              <w:left w:w="120" w:type="dxa"/>
              <w:right w:w="120" w:type="dxa"/>
            </w:tcMar>
          </w:tcPr>
          <w:p>
            <w:r>
              <w:rPr>
                <w:rFonts w:ascii="Times New Roman" w:hAnsi="Times New Roman"/>
                <w:b/>
                <w:sz w:val="20"/>
              </w:rPr>
              <w:t>~15,999 / 32,452.53</w:t>
            </w:r>
          </w:p>
        </w:tc>
        <w:tc>
          <w:tcPr>
            <w:tcW w:type="dxa" w:w="2304"/>
            <w:shd w:fill="E6F2FF"/>
            <w:tcMar>
              <w:top w:w="70" w:type="dxa"/>
              <w:bottom w:w="70" w:type="dxa"/>
              <w:left w:w="120" w:type="dxa"/>
              <w:right w:w="120" w:type="dxa"/>
            </w:tcMar>
          </w:tcPr>
          <w:p>
            <w:r>
              <w:rPr>
                <w:rFonts w:ascii="Times New Roman" w:hAnsi="Times New Roman"/>
                <w:b/>
                <w:sz w:val="20"/>
              </w:rPr>
              <w:t>0.821 – 0.899</w:t>
            </w:r>
          </w:p>
        </w:tc>
      </w:tr>
    </w:tbl>
    <w:p>
      <w:pPr>
        <w:keepNext/>
        <w:spacing w:line="480" w:lineRule="auto" w:before="280" w:after="160"/>
      </w:pPr>
      <w:r>
        <w:rPr>
          <w:rFonts w:ascii="Times New Roman" w:hAnsi="Times New Roman"/>
          <w:b/>
          <w:sz w:val="28"/>
        </w:rPr>
        <w:t>5.3 Best-Performing Model and Interpretation</w:t>
      </w:r>
    </w:p>
    <w:p>
      <w:pPr>
        <w:spacing w:line="480" w:lineRule="auto" w:after="120"/>
      </w:pPr>
      <w:r>
        <w:rPr>
          <w:rFonts w:ascii="Times New Roman" w:hAnsi="Times New Roman"/>
          <w:sz w:val="24"/>
        </w:rPr>
        <w:t>Best Model: The XGBoost and regularized ensemble regressors emerged as top performers, capturing non-linear feature interactions and yielding low dollar prediction errors.</w:t>
      </w:r>
    </w:p>
    <w:p>
      <w:pPr>
        <w:spacing w:line="480" w:lineRule="auto" w:after="120"/>
      </w:pPr>
      <w:r>
        <w:rPr>
          <w:rFonts w:ascii="Times New Roman" w:hAnsi="Times New Roman"/>
          <w:sz w:val="24"/>
        </w:rPr>
        <w:t>Interpretation:</w:t>
      </w:r>
    </w:p>
    <w:p>
      <w:pPr>
        <w:spacing w:line="480" w:lineRule="auto" w:after="120"/>
      </w:pPr>
      <w:r>
        <w:rPr>
          <w:rFonts w:ascii="Times New Roman" w:hAnsi="Times New Roman"/>
          <w:sz w:val="24"/>
        </w:rPr>
        <w:t>• Unregularized Linear Regression exhibited lower accuracy on raw multi-feature datasets, proving that property prices do not scale purely in straight lines without interaction terms.</w:t>
      </w:r>
    </w:p>
    <w:p>
      <w:pPr>
        <w:spacing w:line="480" w:lineRule="auto" w:after="120"/>
      </w:pPr>
      <w:r>
        <w:rPr>
          <w:rFonts w:ascii="Times New Roman" w:hAnsi="Times New Roman"/>
          <w:sz w:val="24"/>
        </w:rPr>
        <w:t>• Random Forest achieved a significant accuracy improvement, demonstrating the power of bagging and decorrelated tree splits.</w:t>
      </w:r>
    </w:p>
    <w:p>
      <w:pPr>
        <w:spacing w:line="480" w:lineRule="auto" w:after="120"/>
      </w:pPr>
      <w:r>
        <w:rPr>
          <w:rFonts w:ascii="Times New Roman" w:hAnsi="Times New Roman"/>
          <w:sz w:val="24"/>
        </w:rPr>
        <w:t>• XGBoost achieved the best overall balance, minimizing residual errors sequentially. Gradient boosting effectively optimized loss gradients, delivering dependable real-world valuation performance.</w:t>
      </w:r>
    </w:p>
    <w:p>
      <w:r>
        <w:br w:type="page"/>
      </w:r>
    </w:p>
    <w:p>
      <w:pPr>
        <w:keepNext/>
        <w:spacing w:line="480" w:lineRule="auto" w:before="360" w:after="240"/>
      </w:pPr>
      <w:r>
        <w:rPr>
          <w:rFonts w:ascii="Times New Roman" w:hAnsi="Times New Roman"/>
          <w:b/>
          <w:sz w:val="32"/>
        </w:rPr>
        <w:t>Chapter 6: Conclusion and Future Scope</w:t>
      </w:r>
    </w:p>
    <w:p>
      <w:pPr>
        <w:keepNext/>
        <w:spacing w:line="480" w:lineRule="auto" w:before="280" w:after="160"/>
      </w:pPr>
      <w:r>
        <w:rPr>
          <w:rFonts w:ascii="Times New Roman" w:hAnsi="Times New Roman"/>
          <w:b/>
          <w:sz w:val="28"/>
        </w:rPr>
        <w:t>6.1 Summary of Work</w:t>
      </w:r>
    </w:p>
    <w:p>
      <w:pPr>
        <w:spacing w:line="480" w:lineRule="auto" w:after="120"/>
      </w:pPr>
      <w:r>
        <w:rPr>
          <w:rFonts w:ascii="Times New Roman" w:hAnsi="Times New Roman"/>
          <w:sz w:val="24"/>
        </w:rPr>
        <w:t>This project successfully implemented an end-to-end Machine Learning pipeline to predict house prices. The raw data was visualized, revealing distribution skewness and feature correlations. A robust preprocessing pipeline was constructed using Scikit-Learn to impute missing values and scale numerical figures, preventing data leakage. Three models were trained and rigorously evaluated.</w:t>
      </w:r>
    </w:p>
    <w:p>
      <w:pPr>
        <w:keepNext/>
        <w:spacing w:line="480" w:lineRule="auto" w:before="280" w:after="160"/>
      </w:pPr>
      <w:r>
        <w:rPr>
          <w:rFonts w:ascii="Times New Roman" w:hAnsi="Times New Roman"/>
          <w:b/>
          <w:sz w:val="28"/>
        </w:rPr>
        <w:t>6.2 Achievements</w:t>
      </w:r>
    </w:p>
    <w:p>
      <w:pPr>
        <w:spacing w:line="480" w:lineRule="auto" w:after="120"/>
      </w:pPr>
      <w:r>
        <w:rPr>
          <w:rFonts w:ascii="Times New Roman" w:hAnsi="Times New Roman"/>
          <w:sz w:val="24"/>
        </w:rPr>
        <w:t>• Successfully prevented data leakage through proper Pipeline and ColumnTransformer architecture.</w:t>
      </w:r>
    </w:p>
    <w:p>
      <w:pPr>
        <w:spacing w:line="480" w:lineRule="auto" w:after="120"/>
      </w:pPr>
      <w:r>
        <w:rPr>
          <w:rFonts w:ascii="Times New Roman" w:hAnsi="Times New Roman"/>
          <w:sz w:val="24"/>
        </w:rPr>
        <w:t>• Handled missing values and encoded categorical geography seamlessly.</w:t>
      </w:r>
    </w:p>
    <w:p>
      <w:pPr>
        <w:spacing w:line="480" w:lineRule="auto" w:after="120"/>
      </w:pPr>
      <w:r>
        <w:rPr>
          <w:rFonts w:ascii="Times New Roman" w:hAnsi="Times New Roman"/>
          <w:sz w:val="24"/>
        </w:rPr>
        <w:t>• Achieved high predictive accuracy with R scores exceeding 0.82 to 0.90 using gradient boosting and ensemble learning.</w:t>
      </w:r>
    </w:p>
    <w:p>
      <w:pPr>
        <w:keepNext/>
        <w:spacing w:line="480" w:lineRule="auto" w:before="280" w:after="160"/>
      </w:pPr>
      <w:r>
        <w:rPr>
          <w:rFonts w:ascii="Times New Roman" w:hAnsi="Times New Roman"/>
          <w:b/>
          <w:sz w:val="28"/>
        </w:rPr>
        <w:t>6.3 Limitations</w:t>
      </w:r>
    </w:p>
    <w:p>
      <w:pPr>
        <w:spacing w:line="480" w:lineRule="auto" w:after="120"/>
      </w:pPr>
      <w:r>
        <w:rPr>
          <w:rFonts w:ascii="Times New Roman" w:hAnsi="Times New Roman"/>
          <w:sz w:val="24"/>
        </w:rPr>
        <w:t>• Data Capping &amp; Outliers: Artificial ceilings or unhandled extreme luxury listings can cause models to under-predict ultra-high-end properties.</w:t>
      </w:r>
    </w:p>
    <w:p>
      <w:pPr>
        <w:spacing w:line="480" w:lineRule="auto" w:after="120"/>
      </w:pPr>
      <w:r>
        <w:rPr>
          <w:rFonts w:ascii="Times New Roman" w:hAnsi="Times New Roman"/>
          <w:sz w:val="24"/>
        </w:rPr>
        <w:t>• Static Historical Snapshot: The dataset represents specific historical market conditions and does not incorporate live macroeconomic shifts such as changing interest rates or inflation.</w:t>
      </w:r>
    </w:p>
    <w:p>
      <w:pPr>
        <w:keepNext/>
        <w:spacing w:line="480" w:lineRule="auto" w:before="280" w:after="160"/>
      </w:pPr>
      <w:r>
        <w:rPr>
          <w:rFonts w:ascii="Times New Roman" w:hAnsi="Times New Roman"/>
          <w:b/>
          <w:sz w:val="28"/>
        </w:rPr>
        <w:t>6.4 Future Improvements</w:t>
      </w:r>
    </w:p>
    <w:p>
      <w:pPr>
        <w:spacing w:line="480" w:lineRule="auto" w:after="120"/>
      </w:pPr>
      <w:r>
        <w:rPr>
          <w:rFonts w:ascii="Times New Roman" w:hAnsi="Times New Roman"/>
          <w:sz w:val="24"/>
        </w:rPr>
        <w:t>• Outlier Treatment: Refining preprocessing thresholds to handle extreme properties.</w:t>
      </w:r>
    </w:p>
    <w:p>
      <w:pPr>
        <w:spacing w:line="480" w:lineRule="auto" w:after="120"/>
      </w:pPr>
      <w:r>
        <w:rPr>
          <w:rFonts w:ascii="Times New Roman" w:hAnsi="Times New Roman"/>
          <w:sz w:val="24"/>
        </w:rPr>
        <w:t>• Hyperparameter Tuning: Implementing GridSearchCV or RandomizedSearchCV to further optimize learning rates, tree depths, and regularization penalties.</w:t>
      </w:r>
    </w:p>
    <w:p>
      <w:pPr>
        <w:spacing w:line="480" w:lineRule="auto" w:after="120"/>
      </w:pPr>
      <w:r>
        <w:rPr>
          <w:rFonts w:ascii="Times New Roman" w:hAnsi="Times New Roman"/>
          <w:sz w:val="24"/>
        </w:rPr>
        <w:t>• Web Application Deployment: Serving the trained pipeline via interactive web interfaces for live consumer predictions.</w:t>
      </w:r>
    </w:p>
    <w:p>
      <w:r>
        <w:br w:type="page"/>
      </w:r>
    </w:p>
    <w:p>
      <w:pPr>
        <w:keepNext/>
        <w:spacing w:line="480" w:lineRule="auto" w:before="360" w:after="240"/>
      </w:pPr>
      <w:r>
        <w:rPr>
          <w:rFonts w:ascii="Times New Roman" w:hAnsi="Times New Roman"/>
          <w:b/>
          <w:sz w:val="32"/>
        </w:rPr>
        <w:t>References</w:t>
      </w:r>
    </w:p>
    <w:p>
      <w:pPr>
        <w:spacing w:line="360" w:lineRule="auto" w:after="160"/>
      </w:pPr>
      <w:r>
        <w:rPr>
          <w:rFonts w:ascii="Times New Roman" w:hAnsi="Times New Roman"/>
          <w:sz w:val="22"/>
        </w:rPr>
        <w:t>1. A. Geron, Hands-On Machine Learning with Scikit-Learn, Keras, and TensorFlow, 2nd ed. Sebastopol, CA, USA: O'Reilly Media, 2019.</w:t>
      </w:r>
    </w:p>
    <w:p>
      <w:pPr>
        <w:spacing w:line="360" w:lineRule="auto" w:after="160"/>
      </w:pPr>
      <w:r>
        <w:rPr>
          <w:rFonts w:ascii="Times New Roman" w:hAnsi="Times New Roman"/>
          <w:sz w:val="22"/>
        </w:rPr>
        <w:t>2. F. Pedregosa et al., 'Scikit-learn: Machine Learning in Python,' Journal of Machine Learning Research, vol. 12, pp. 2825-2830, 2011.</w:t>
      </w:r>
    </w:p>
    <w:p>
      <w:pPr>
        <w:spacing w:line="360" w:lineRule="auto" w:after="160"/>
      </w:pPr>
      <w:r>
        <w:rPr>
          <w:rFonts w:ascii="Times New Roman" w:hAnsi="Times New Roman"/>
          <w:sz w:val="22"/>
        </w:rPr>
        <w:t>3. T. Chen and C. Guestrin, 'XGBoost: A Scalable Tree Boosting System,' in Proceedings of the 22nd ACM SIGKDD International Conference on Knowledge Discovery and Data Mining, San Francisco, CA, USA, 2016, pp. 785-794.</w:t>
      </w:r>
    </w:p>
    <w:p>
      <w:pPr>
        <w:spacing w:line="360" w:lineRule="auto" w:after="160"/>
      </w:pPr>
      <w:r>
        <w:rPr>
          <w:rFonts w:ascii="Times New Roman" w:hAnsi="Times New Roman"/>
          <w:sz w:val="22"/>
        </w:rPr>
        <w:t>4. L. Breiman, 'Random Forests,' Machine Learning, vol. 45, no. 1, pp. 5-32, 2001.</w:t>
      </w:r>
    </w:p>
    <w:p>
      <w:pPr>
        <w:spacing w:line="360" w:lineRule="auto" w:after="160"/>
      </w:pPr>
      <w:r>
        <w:rPr>
          <w:rFonts w:ascii="Times New Roman" w:hAnsi="Times New Roman"/>
          <w:sz w:val="22"/>
        </w:rPr>
        <w:t>5. W. McKinney, 'Data Structures for Statistical Computing in Python,' in Proceedings of the 9th Python in Science Conference, Austin, TX, 2010, pp. 51-56.</w:t>
      </w:r>
    </w:p>
    <w:p>
      <w:pPr>
        <w:spacing w:line="360" w:lineRule="auto" w:after="160"/>
      </w:pPr>
      <w:r>
        <w:rPr>
          <w:rFonts w:ascii="Times New Roman" w:hAnsi="Times New Roman"/>
          <w:sz w:val="22"/>
        </w:rPr>
        <w:t>6. J. D. Hunter, 'Matplotlib: A 2D Graphics Environment,' Computing in Science &amp; Engineering, vol. 9, no. 3, pp. 90-95, 2007.</w:t>
      </w:r>
    </w:p>
    <w:p>
      <w:pPr>
        <w:spacing w:line="360" w:lineRule="auto" w:after="160"/>
      </w:pPr>
      <w:r>
        <w:rPr>
          <w:rFonts w:ascii="Times New Roman" w:hAnsi="Times New Roman"/>
          <w:sz w:val="22"/>
        </w:rPr>
        <w:t>7. M. Waskom, Seaborn: Statistical Data Visualization, [Online]. Available: https://seaborn.pydata.org/.</w:t>
      </w:r>
    </w:p>
    <w:p>
      <w:pPr>
        <w:spacing w:line="360" w:lineRule="auto" w:after="160"/>
      </w:pPr>
      <w:r>
        <w:rPr>
          <w:rFonts w:ascii="Times New Roman" w:hAnsi="Times New Roman"/>
          <w:sz w:val="22"/>
        </w:rPr>
        <w:t>8. D. De Cock, 'Ames, Iowa: Alternative to the Boston Housing Data as an End of Semester Regression Project,' Journal of Statistics Education, vol. 19, no. 3, 2011.</w:t>
      </w:r>
    </w:p>
    <w:p>
      <w:r>
        <w:br w:type="page"/>
      </w:r>
    </w:p>
    <w:p>
      <w:pPr>
        <w:keepNext/>
        <w:spacing w:line="480" w:lineRule="auto" w:before="360" w:after="240"/>
      </w:pPr>
      <w:r>
        <w:rPr>
          <w:rFonts w:ascii="Times New Roman" w:hAnsi="Times New Roman"/>
          <w:b/>
          <w:sz w:val="32"/>
        </w:rPr>
        <w:t>Appendix</w:t>
      </w:r>
    </w:p>
    <w:p>
      <w:pPr>
        <w:keepNext/>
        <w:spacing w:line="480" w:lineRule="auto" w:before="280" w:after="160"/>
      </w:pPr>
      <w:r>
        <w:rPr>
          <w:rFonts w:ascii="Times New Roman" w:hAnsi="Times New Roman"/>
          <w:b/>
          <w:sz w:val="28"/>
        </w:rPr>
        <w:t>1. Project Summary</w:t>
      </w:r>
    </w:p>
    <w:p>
      <w:pPr>
        <w:spacing w:line="480" w:lineRule="auto" w:after="120"/>
      </w:pPr>
      <w:r>
        <w:rPr>
          <w:rFonts w:ascii="Times New Roman" w:hAnsi="Times New Roman"/>
          <w:sz w:val="24"/>
        </w:rPr>
        <w:t>This project focuses on predicting residential house prices using structural, demographic, and location data. By implementing an automated Scikit-Learn preprocessing pipeline to impute missing values and encode data, the workflow ensures mathematical stability and prevents data leakage. Linear Regression, Random Forest, and XGBoost were compared, with ensemble architectures demonstrating high predictive capability.</w:t>
      </w:r>
    </w:p>
    <w:p>
      <w:pPr>
        <w:keepNext/>
        <w:spacing w:line="480" w:lineRule="auto" w:before="280" w:after="160"/>
      </w:pPr>
      <w:r>
        <w:rPr>
          <w:rFonts w:ascii="Times New Roman" w:hAnsi="Times New Roman"/>
          <w:b/>
          <w:sz w:val="28"/>
        </w:rPr>
        <w:t>2. Core Implementation Script Excerpt</w:t>
      </w:r>
    </w:p>
    <w:p>
      <w:pPr>
        <w:spacing w:line="240" w:lineRule="auto" w:after="240"/>
      </w:pPr>
      <w:r>
        <w:rPr>
          <w:rFonts w:ascii="Consolas" w:hAnsi="Consolas"/>
          <w:sz w:val="19"/>
        </w:rPr>
        <w:t># Scikit-Learn Pipeline Implementation</w:t>
        <w:br/>
        <w:t>from sklearn.pipeline import Pipeline</w:t>
        <w:br/>
        <w:t>from sklearn.compose import ColumnTransformer</w:t>
        <w:br/>
        <w:t>from sklearn.impute import SimpleImputer</w:t>
        <w:br/>
        <w:t>from sklearn.preprocessing import StandardScaler, OneHotEncoder</w:t>
        <w:br/>
        <w:t>from xgboost import XGBRegressor</w:t>
        <w:br/>
        <w:br/>
        <w:t>num_pipeline = Pipeline([</w:t>
        <w:br/>
        <w:t xml:space="preserve">    ('imputer', SimpleImputer(strategy='median')),</w:t>
        <w:br/>
        <w:t xml:space="preserve">    ('scaler', StandardScaler())</w:t>
        <w:br/>
        <w:t>])</w:t>
        <w:br/>
        <w:br/>
        <w:t>cat_pipeline = Pipeline([</w:t>
        <w:br/>
        <w:t xml:space="preserve">    ('imputer', SimpleImputer(strategy='most_frequent')),</w:t>
        <w:br/>
        <w:t xml:space="preserve">    ('onehot', OneHotEncoder(handle_unknown='ignore'))</w:t>
        <w:br/>
        <w:t>])</w:t>
        <w:br/>
        <w:br/>
        <w:t>preprocessor = ColumnTransformer([</w:t>
        <w:br/>
        <w:t xml:space="preserve">    ('num', num_pipeline, num_features),</w:t>
        <w:br/>
        <w:t xml:space="preserve">    ('cat', cat_pipeline, cat_features)</w:t>
        <w:br/>
        <w:t>])</w:t>
        <w:br/>
        <w:br/>
        <w:t>X_train_trans = preprocessor.fit_transform(X_train)</w:t>
        <w:br/>
        <w:t>X_test_trans = preprocessor.transform(X_test)</w:t>
        <w:br/>
        <w:br/>
        <w:t>xgb = XGBRegressor(n_estimators=100, max_depth=6, random_state=42)</w:t>
        <w:br/>
        <w:t>xgb.fit(X_train_trans, y_train)</w:t>
        <w:br/>
      </w:r>
    </w:p>
    <w:p>
      <w:pPr>
        <w:keepNext/>
        <w:spacing w:line="480" w:lineRule="auto" w:before="280" w:after="160"/>
      </w:pPr>
      <w:r>
        <w:rPr>
          <w:rFonts w:ascii="Times New Roman" w:hAnsi="Times New Roman"/>
          <w:b/>
          <w:sz w:val="28"/>
        </w:rPr>
        <w:t>3. Flowchart of Project Workflow</w:t>
      </w:r>
    </w:p>
    <w:p>
      <w:pPr>
        <w:spacing w:line="480" w:lineRule="auto" w:after="120"/>
      </w:pPr>
      <w:r>
        <w:rPr>
          <w:rFonts w:ascii="Times New Roman" w:hAnsi="Times New Roman"/>
          <w:sz w:val="24"/>
        </w:rPr>
        <w:t>Raw Dataset -&gt; Data Cleaning &amp; Outlier Check -&gt; Train-Test Split (80/20) -&gt; ColumnTransformer Pipeline (Impute + Scale + Encode) -&gt; Model Training (Linear Regression, Random Forest, XGBoost) -&gt; Performance Evaluation (MAE, RMSE, R2) -&gt; Prediction Output</w:t>
      </w:r>
    </w:p>
    <w:sectPr w:rsidR="00FC693F" w:rsidRPr="0006063C" w:rsidSect="00034616">
      <w:pgSz w:w="11909" w:h="16834"/>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