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GarvitaSingh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Psychologist/Counselor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garvitasinghpsychologis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Mumbai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sz w:val="24"/>
          <w:szCs w:val="24"/>
          <w:rtl w:val="0"/>
        </w:rPr>
        <w:t xml:space="preserve">9004953767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CareerObjective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Psychologist/Counselor with </w:t>
      </w:r>
      <w:r w:rsidDel="00000000" w:rsidR="00000000" w:rsidRPr="00000000">
        <w:rPr>
          <w:rFonts w:ascii="MNBFWL+LiberationSans" w:cs="MNBFWL+LiberationSans" w:eastAsia="MNBFWL+LiberationSans" w:hAnsi="MNBFWL+LiberationSans"/>
          <w:sz w:val="22"/>
          <w:szCs w:val="22"/>
          <w:rtl w:val="0"/>
        </w:rPr>
        <w:t xml:space="preserve">6 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experience.Seeking to work with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29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 organization where I can achieve new levels of competence and utilize my skills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29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organizational objectives.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of Expertise: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Career Guidance through Career Maturity test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Empathy criticalthinking, Problem solving&amp;Decisionmaking.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Marriage counseling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Psychosocial assessment &amp; interpretation through various psychological assessment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tools(Minnesotamultiphasepersonalityinventory,Rorschachinkblottest,Thematic Appreciationtest)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Sentence completion test, Stanford binet intelligence test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 style management techniques such as meditation, concentration&amp;recreation techniques.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therapy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Depression counseling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 Personality development training and workshops for indivduals.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Decision making and judgement capacity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lead self and others to achievement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Media marketing skills.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1.99999999999994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Spectra international limited(Jan2019- Prese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50" w:lineRule="auto"/>
        <w:ind w:left="10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Consultant Psychologist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face to face counselling and therapy sessions as required.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Understanding individuals employee issues and counseling them as required.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Assisting and guiding end-users with doubts and queries related to mental health.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 and delivery of day-to-day behavioral skills sessions based on prescribed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curriculum.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interactive and engaging session plans, learning materials and assessments which will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 understanding and internalization by the employes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Facilitating self-assessments and reflective exercises for enhancing self- awareness,motivation and self-confidence.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Maintaining the records and reports, taking regular feedback from learners.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Understanding individuals employee issues and counseling them as required.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Conducting class room sessions,seminars on how to keep personal life balance, stress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baseline"/>
          <w:rtl w:val="0"/>
        </w:rPr>
        <w:t xml:space="preserve">management,anger management ,how to overcome depression therapies,etc.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0" style="position:absolute;margin-left:-1.5pt;margin-top:-1.0pt;z-index:-3;width:1pt;height:1pt;mso-position-horizontal:absolute;mso-position-horizontal-relative:margin;mso-position-vertical:absolute;mso-position-vertical-relative:text" type="#_x0000_t75">
            <v:imagedata r:id="rId1"/>
          </v:shape>
        </w:pict>
      </w:r>
      <w:r w:rsidDel="00000000" w:rsidR="00000000" w:rsidRPr="00000000">
        <w:pict>
          <v:shape id="_x00001" style="position:absolute;margin-left:85.5pt;margin-top:456.2pt;z-index:-7;width:181.7pt;height:11.5pt;mso-position-horizontal:absolute;mso-position-horizontal-relative:margin;mso-position-vertical:absolute;mso-position-vertical-relative:text" type="#_x0000_t75">
            <v:imagedata r:id="rId2"/>
          </v:shape>
        </w:pict>
      </w:r>
      <w:r w:rsidDel="00000000" w:rsidR="00000000" w:rsidRPr="00000000">
        <w:pict>
          <v:shape id="_x00002" style="position:absolute;margin-left:85.5pt;margin-top:474.2pt;z-index:-11;width:201.2pt;height:11.5pt;mso-position-horizontal:absolute;mso-position-horizontal-relative:margin;mso-position-vertical:absolute;mso-position-vertical-relative:text" type="#_x0000_t75">
            <v:imagedata r:id="rId3"/>
          </v:shape>
        </w:pict>
      </w:r>
      <w:r w:rsidDel="00000000" w:rsidR="00000000" w:rsidRPr="00000000">
        <w:pict>
          <v:shape id="_x00003" style="position:absolute;margin-left:85.5pt;margin-top:492.2pt;z-index:-15;width:131.1pt;height:11.5pt;mso-position-horizontal:absolute;mso-position-horizontal-relative:margin;mso-position-vertical:absolute;mso-position-vertical-relative:text" type="#_x0000_t75">
            <v:imagedata r:id="rId4"/>
          </v:shape>
        </w:pict>
      </w:r>
      <w:r w:rsidDel="00000000" w:rsidR="00000000" w:rsidRPr="00000000">
        <w:pict>
          <v:shape id="_x00004" style="position:absolute;margin-left:75.0pt;margin-top:589.5pt;z-index:-19;width:294pt;height:11.5pt;mso-position-horizontal:absolute;mso-position-horizontal-relative:margin;mso-position-vertical:absolute;mso-position-vertical-relative:text" type="#_x0000_t75">
            <v:imagedata r:id="rId5"/>
          </v:shape>
        </w:pict>
      </w:r>
      <w:r w:rsidDel="00000000" w:rsidR="00000000" w:rsidRPr="00000000">
        <w:pict>
          <v:shape id="_x00005" style="position:absolute;margin-left:74.6pt;margin-top:651.7pt;z-index:-23;width:357.3pt;height:11.5pt;mso-position-horizontal:absolute;mso-position-horizontal-relative:margin;mso-position-vertical:absolute;mso-position-vertical-relative:text" type="#_x0000_t75">
            <v:imagedata r:id="rId6"/>
          </v:shape>
        </w:pic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Therappo(November 2017-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sz w:val="24"/>
          <w:szCs w:val="24"/>
          <w:rtl w:val="0"/>
        </w:rPr>
        <w:t xml:space="preserve">2019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71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Free lancing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Counsellor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WGGB+LiberationSans-BoldItalic" w:cs="LIWGGB+LiberationSans-BoldItalic" w:eastAsia="LIWGGB+LiberationSans-BoldItalic" w:hAnsi="LIWGGB+LiberationSans-BoldItal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 Psychology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Issues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Anger Issues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PersonalCounseling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LIWGGB+LiberationSans-BoldItalic" w:cs="LIWGGB+LiberationSans-BoldItalic" w:eastAsia="LIWGGB+LiberationSans-BoldItalic" w:hAnsi="LIWGGB+LiberationSans-BoldItal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WGGB+LiberationSans-BoldItalic" w:cs="LIWGGB+LiberationSans-BoldItalic" w:eastAsia="LIWGGB+LiberationSans-BoldItalic" w:hAnsi="LIWGGB+LiberationSans-BoldItal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and telephonic counseling for issues related to relationship,marriage,</w:t>
      </w:r>
      <w:r w:rsidDel="00000000" w:rsidR="00000000" w:rsidRPr="00000000">
        <w:rPr>
          <w:rFonts w:ascii="MNBFWL+LiberationSans" w:cs="MNBFWL+LiberationSans" w:eastAsia="MNBFWL+LiberationSans" w:hAnsi="MNBFWL+LiberationSans"/>
          <w:rtl w:val="0"/>
        </w:rPr>
        <w:t xml:space="preserve">depression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rtl w:val="0"/>
        </w:rPr>
        <w:t xml:space="preserve">.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 counseling.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VagadPaceGlobal School,Mumbai-BranchofPACE-IITian(November2018-2019)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Child Psychologist in a residential school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One-to-one counselling sessions.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Constant mentoring and guidance provided to students.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 motivational and inspirational sessions for students and teachers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Conducting workshops for stress management, diet management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Consultation/Collaboration.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Coordination of Programs and services.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Healthcare At Home (January 2016 – October 2018)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Mental Health Counsellor for Abbott.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under a project of Abbott pharma to counsel patient psychosocial issues.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Telephonicounsellingng to patients on psychosocial and psychological issues.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KartavayaHealtheonPvt.ltd(May 2015-Jan 2016)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08" w:lineRule="auto"/>
        <w:ind w:left="42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Role: 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Smoke cessation counsellor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08" w:lineRule="auto"/>
        <w:ind w:left="4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for Pfizer(pharmaceutical company)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08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Counsel patienttohelpinprocessofquittingcigarettesanddrugaddiction.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Personality 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Trait</w:t>
      </w:r>
      <w:r w:rsidDel="00000000" w:rsidR="00000000" w:rsidRPr="00000000">
        <w:rPr>
          <w:rFonts w:ascii="MNBFWL+LiberationSans" w:cs="MNBFWL+LiberationSans" w:eastAsia="MNBFWL+LiberationSans" w:hAnsi="MNBFWL+LiberationSans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 soft skills.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communication skills.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aptitude for new technology ana d quick learner.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 e, Open, Initiative and Willingness to accept challenges.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interpersonal and communication skills.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participated in various singing and Dance competition at school and college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b w:val="1"/>
          <w:sz w:val="24"/>
          <w:szCs w:val="24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sz w:val="24"/>
          <w:szCs w:val="24"/>
          <w:u w:val="single"/>
        </w:rPr>
      </w:pPr>
      <w:r w:rsidDel="00000000" w:rsidR="00000000" w:rsidRPr="00000000">
        <w:rPr>
          <w:rFonts w:ascii="DDSCQS+LiberationSans-Bold" w:cs="DDSCQS+LiberationSans-Bold" w:eastAsia="DDSCQS+LiberationSans-Bold" w:hAnsi="DDSCQS+LiberationSans-Bold"/>
          <w:sz w:val="24"/>
          <w:szCs w:val="24"/>
          <w:u w:val="single"/>
          <w:rtl w:val="0"/>
        </w:rPr>
        <w:t xml:space="preserve">10th I.C.S.E ( Methodist high school kanpur 2006)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DDSCQS+LiberationSans-Bold" w:cs="DDSCQS+LiberationSans-Bold" w:eastAsia="DDSCQS+LiberationSans-Bold" w:hAnsi="DDSCQS+LiberationSans-Bold"/>
          <w:sz w:val="24"/>
          <w:szCs w:val="24"/>
          <w:u w:val="singl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sz w:val="24"/>
          <w:szCs w:val="24"/>
          <w:rtl w:val="0"/>
        </w:rPr>
        <w:t xml:space="preserve">12th I.C.S.E (</w:t>
      </w:r>
      <w:r w:rsidDel="00000000" w:rsidR="00000000" w:rsidRPr="00000000">
        <w:rPr>
          <w:rFonts w:ascii="DDSCQS+LiberationSans-Bold" w:cs="DDSCQS+LiberationSans-Bold" w:eastAsia="DDSCQS+LiberationSans-Bold" w:hAnsi="DDSCQS+LiberationSans-Bold"/>
          <w:sz w:val="24"/>
          <w:szCs w:val="24"/>
          <w:u w:val="single"/>
          <w:rtl w:val="0"/>
        </w:rPr>
        <w:t xml:space="preserve">Methodist high school kanpur 2008)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</w:t>
      </w:r>
      <w:r w:rsidDel="00000000" w:rsidR="00000000" w:rsidRPr="00000000">
        <w:rPr>
          <w:rFonts w:ascii="MNBFWL+LiberationSans" w:cs="MNBFWL+LiberationSans" w:eastAsia="MNBFWL+LiberationSans" w:hAnsi="MNBFWL+Liberation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Humanities Psychology (Panjab University 20</w:t>
      </w:r>
      <w:r w:rsidDel="00000000" w:rsidR="00000000" w:rsidRPr="00000000">
        <w:rPr>
          <w:rFonts w:ascii="MNBFWL+LiberationSans" w:cs="MNBFWL+LiberationSans" w:eastAsia="MNBFWL+LiberationSans" w:hAnsi="MNBFWL+LiberationSans"/>
          <w:sz w:val="24"/>
          <w:szCs w:val="24"/>
          <w:rtl w:val="0"/>
        </w:rPr>
        <w:t xml:space="preserve">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sz w:val="24"/>
          <w:szCs w:val="24"/>
          <w:rtl w:val="0"/>
        </w:rPr>
        <w:t xml:space="preserve">M.A Psychology(Guru nanak dev university Amritsar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sz w:val="24"/>
          <w:szCs w:val="24"/>
        </w:rPr>
      </w:pPr>
      <w:r w:rsidDel="00000000" w:rsidR="00000000" w:rsidRPr="00000000">
        <w:rPr>
          <w:rFonts w:ascii="MNBFWL+LiberationSans" w:cs="MNBFWL+LiberationSans" w:eastAsia="MNBFWL+LiberationSans" w:hAnsi="MNBFWL+Liberation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P.G Diploma Mental Health and Counselling </w:t>
      </w:r>
      <w:r w:rsidDel="00000000" w:rsidR="00000000" w:rsidRPr="00000000">
        <w:rPr>
          <w:rFonts w:ascii="MNBFWL+LiberationSans" w:cs="MNBFWL+LiberationSans" w:eastAsia="MNBFWL+LiberationSans" w:hAnsi="MNBFWL+LiberationSans"/>
          <w:sz w:val="24"/>
          <w:szCs w:val="24"/>
          <w:rtl w:val="0"/>
        </w:rPr>
        <w:t xml:space="preserve">(Guru nanak dev university Amritsar 2015)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50" w:lineRule="auto"/>
        <w:ind w:left="0" w:right="0" w:firstLine="0"/>
        <w:jc w:val="left"/>
        <w:rPr>
          <w:rFonts w:ascii="MNBFWL+LiberationSans" w:cs="MNBFWL+LiberationSans" w:eastAsia="MNBFWL+LiberationSans" w:hAnsi="MNBFWL+Liberation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6" style="position:absolute;margin-left:106.5pt;margin-top:-1.0pt;z-index:-27;width:484.6pt;height:1pt;mso-position-horizontal:absolute;mso-position-horizontal-relative:margin;mso-position-vertical:absolute;mso-position-vertical-relative:text" type="#_x0000_t75">
            <v:imagedata r:id="rId7"/>
          </v:shape>
        </w:pict>
      </w:r>
      <w:r w:rsidDel="00000000" w:rsidR="00000000" w:rsidRPr="00000000">
        <w:pict>
          <v:shape id="_x00007" style="position:absolute;margin-left:112.1pt;margin-top:222.2pt;z-index:-31;width:479pt;height:1pt;mso-position-horizontal:absolute;mso-position-horizontal-relative:margin;mso-position-vertical:absolute;mso-position-vertical-relative:text" type="#_x0000_t75">
            <v:imagedata r:id="rId8"/>
          </v:shape>
        </w:pic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DDSCQS+LiberationSans-Bold"/>
  <w:font w:name="MNBFWL+LiberationSans"/>
  <w:font w:name="Times New Roman"/>
  <w:font w:name="Noto Sans Symbols"/>
  <w:font w:name="Verdana"/>
  <w:font w:name="LIWGGB+LiberationSans-BoldIt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5.jpg"/><Relationship Id="rId2" Type="http://schemas.openxmlformats.org/officeDocument/2006/relationships/image" Target="media/image6.jpg"/><Relationship Id="rId3" Type="http://schemas.openxmlformats.org/officeDocument/2006/relationships/image" Target="media/image8.jpg"/><Relationship Id="rId4" Type="http://schemas.openxmlformats.org/officeDocument/2006/relationships/image" Target="media/image1.jpg"/><Relationship Id="rId9" Type="http://schemas.openxmlformats.org/officeDocument/2006/relationships/theme" Target="theme/theme1.xml"/><Relationship Id="rId5" Type="http://schemas.openxmlformats.org/officeDocument/2006/relationships/image" Target="media/image7.jpg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