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66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Saraswati Chinchole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75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New Panvel, Navi Mumbai - 410206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75" w:right="12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Phone No: +91 8779167401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7" w:line="259" w:lineRule="auto"/>
        <w:ind w:left="75" w:right="13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Email: sarascs91@gmail.com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9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34" w:line="259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Career Objective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72" w:lineRule="auto"/>
        <w:rPr/>
      </w:pPr>
      <w:r w:rsidDel="00000000" w:rsidR="00000000" w:rsidRPr="00000000">
        <w:rPr>
          <w:rtl w:val="0"/>
        </w:rPr>
        <w:t xml:space="preserve">Looking for well-deserved position in a well-known organization which gives me an opportunity to exhibit my skills and giving scope for career and financial growth. 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59" w:lineRule="auto"/>
        <w:ind w:left="0" w:right="-331" w:firstLine="0"/>
        <w:rPr/>
      </w:pPr>
      <w:r w:rsidDel="00000000" w:rsidR="00000000" w:rsidRPr="00000000">
        <w:rPr/>
        <w:drawing>
          <wp:inline distB="0" distT="0" distL="0" distR="0">
            <wp:extent cx="5900926" cy="238325"/>
            <wp:effectExtent b="0" l="0" r="0" t="0"/>
            <wp:docPr id="30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6" cy="2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9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9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As part of Training, I underwent intensive Training on </w:t>
      </w:r>
      <w:r w:rsidDel="00000000" w:rsidR="00000000" w:rsidRPr="00000000">
        <w:rPr>
          <w:b w:val="1"/>
          <w:rtl w:val="0"/>
        </w:rPr>
        <w:t xml:space="preserve">Manual and Automation Testing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rtl w:val="0"/>
        </w:rPr>
        <w:t xml:space="preserve"> detailed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  <w:tab/>
      </w:r>
      <w:r w:rsidDel="00000000" w:rsidR="00000000" w:rsidRPr="00000000">
        <w:rPr>
          <w:rtl w:val="0"/>
        </w:rPr>
        <w:t xml:space="preserve"> below: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Understanding Software Requirement Specification and identifying the required Test Scenarios.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Well versed with SDLC, STLC and Defect Life Cycle.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understanding of Review Process.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understanding of the Test Plan Document.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Adequate knowledge in preparing Test Cases and Test Scripts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knowledge in identifying Test Scenarios, Test Case Designing and Test Case Preparing.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knowledge in executing Test Cases to test the application functionality against the requirements manually.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knowledge of most of functional and non-functional testing.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knowledge of bug tracking tools such as Mantis, Bugzillla and Tarantula.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Good understanding of Performance Testing using JMeter.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9" w:lineRule="auto"/>
        <w:ind w:left="705" w:hanging="360"/>
        <w:rPr/>
      </w:pPr>
      <w:r w:rsidDel="00000000" w:rsidR="00000000" w:rsidRPr="00000000">
        <w:rPr>
          <w:rtl w:val="0"/>
        </w:rPr>
        <w:t xml:space="preserve">Extensive exposure in Selenium WebDriver. </w:t>
      </w:r>
    </w:p>
    <w:p w:rsidR="00000000" w:rsidDel="00000000" w:rsidP="00000000" w:rsidRDefault="00000000" w:rsidRPr="00000000" w14:paraId="00000017">
      <w:pPr>
        <w:spacing w:after="169" w:lineRule="auto"/>
        <w:ind w:left="7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line="259" w:lineRule="auto"/>
        <w:ind w:left="-75" w:right="-256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900926" cy="273264"/>
                <wp:effectExtent b="0" l="0" r="0" t="0"/>
                <wp:docPr id="30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926" cy="273264"/>
                          <a:chOff x="0" y="0"/>
                          <a:chExt cx="5900926" cy="273264"/>
                        </a:xfrm>
                      </wpg:grpSpPr>
                      <wps:wsp>
                        <wps:cNvSpPr/>
                        <wps:cNvPr id="89" name="Rectangle 89"/>
                        <wps:spPr>
                          <a:xfrm>
                            <a:off x="47665" y="133510"/>
                            <a:ext cx="42021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5CF1" w:rsidDel="00000000" w:rsidP="00000000" w:rsidRDefault="00AE5C25" w:rsidRPr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Del="00000000" w:rsidR="00000000" w:rsidRPr="00000000"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pic:pic>
                        <pic:nvPicPr>
                          <pic:cNvPr id="126" name="Picture 126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926" cy="238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0926" cy="273264"/>
                <wp:effectExtent b="0" l="0" r="0" t="0"/>
                <wp:docPr id="300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926" cy="2732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PLUS BKSP Toll Limited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Project description: PLUS BKSP Toll Limited engages in the improvement, operation, maintenance, and toll collection of Bhiwandi- Kalyan-ShilPhata Highway in India. The company was incorporated in 2006 and is based in Navi Mumbai, India. PLUS BKSP Toll Limited operates as a subsidiary of Plus Expressways Bhd.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Environment: </w:t>
        <w:tab/>
        <w:t xml:space="preserve">Coding language was mostly Java. Testing tools were none used, manual testing was performed. Types of testing used were: Smoke Testing, Performance Testing, and Usability Testing to name few. </w:t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Team size: 7 </w:t>
      </w:r>
    </w:p>
    <w:p w:rsidR="00000000" w:rsidDel="00000000" w:rsidP="00000000" w:rsidRDefault="00000000" w:rsidRPr="00000000" w14:paraId="0000001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59" w:lineRule="auto"/>
        <w:ind w:left="0" w:right="-331" w:firstLine="0"/>
        <w:rPr/>
      </w:pPr>
      <w:r w:rsidDel="00000000" w:rsidR="00000000" w:rsidRPr="00000000">
        <w:rPr/>
        <w:drawing>
          <wp:inline distB="0" distT="0" distL="0" distR="0">
            <wp:extent cx="5900926" cy="238325"/>
            <wp:effectExtent b="0" l="0" r="0" t="0"/>
            <wp:docPr id="30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6" cy="2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Total Experience: 2.5 years. Senior Data Analyst and Final QC 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Company Name(s): Green point Global Services. 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Designation: Senior data analyst &amp; Quality check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Name- Bio-Indexing , Machine Aided Indexing, Company mapping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8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24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 my role as a Senior data analyst, I had been working on multiple projects named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  <w:tab/>
      </w:r>
      <w:r w:rsidDel="00000000" w:rsidR="00000000" w:rsidRPr="00000000">
        <w:rPr>
          <w:rtl w:val="0"/>
        </w:rPr>
        <w:t xml:space="preserve"> Bio-Indexing, Machine Aided Indexing and company mapping for doing research work and achieving targets on time as per the need of the project.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my role as a senior data analyst and Quality check, I had worked &amp; maintained the quality of the work done by the analysts for the above specified projects. </w:t>
      </w:r>
    </w:p>
    <w:p w:rsidR="00000000" w:rsidDel="00000000" w:rsidP="00000000" w:rsidRDefault="00000000" w:rsidRPr="00000000" w14:paraId="00000029">
      <w:pPr>
        <w:spacing w:after="1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3" w:line="259" w:lineRule="auto"/>
        <w:ind w:left="-5"/>
        <w:rPr/>
      </w:pPr>
      <w:r w:rsidDel="00000000" w:rsidR="00000000" w:rsidRPr="00000000">
        <w:rPr>
          <w:b w:val="1"/>
          <w:rtl w:val="0"/>
        </w:rPr>
        <w:t xml:space="preserve">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Final Quality check of the work done by analysts.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Maintaining quality of the work.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Analysing feedback received from Client.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54" w:lineRule="auto"/>
        <w:ind w:left="705" w:hanging="360"/>
        <w:rPr/>
      </w:pPr>
      <w:r w:rsidDel="00000000" w:rsidR="00000000" w:rsidRPr="00000000">
        <w:rPr>
          <w:rtl w:val="0"/>
        </w:rPr>
        <w:t xml:space="preserve">Handling more than one project if required.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Helping out team members to improve quality of their work.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259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034388" cy="247858"/>
            <wp:effectExtent b="0" l="0" r="0" t="0"/>
            <wp:docPr id="30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388" cy="24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503.0" w:type="dxa"/>
        <w:jc w:val="left"/>
        <w:tblInd w:w="8.0" w:type="dxa"/>
        <w:tblLayout w:type="fixed"/>
        <w:tblLook w:val="0400"/>
      </w:tblPr>
      <w:tblGrid>
        <w:gridCol w:w="3108"/>
        <w:gridCol w:w="1606"/>
        <w:gridCol w:w="2837"/>
        <w:gridCol w:w="1952"/>
        <w:tblGridChange w:id="0">
          <w:tblGrid>
            <w:gridCol w:w="3108"/>
            <w:gridCol w:w="1606"/>
            <w:gridCol w:w="2837"/>
            <w:gridCol w:w="1952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Month/Year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College/University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Percentage/Gr ade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B.Sc. (Computer Science)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right="6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 2013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10" w:line="259" w:lineRule="auto"/>
              <w:ind w:left="0" w:right="8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Pillai’s College of Arts, </w:t>
            </w:r>
          </w:p>
          <w:p w:rsidR="00000000" w:rsidDel="00000000" w:rsidP="00000000" w:rsidRDefault="00000000" w:rsidRPr="00000000" w14:paraId="0000003A">
            <w:pPr>
              <w:spacing w:after="10" w:line="259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Commerce and Science - </w:t>
            </w:r>
          </w:p>
          <w:p w:rsidR="00000000" w:rsidDel="00000000" w:rsidP="00000000" w:rsidRDefault="00000000" w:rsidRPr="00000000" w14:paraId="0000003B">
            <w:pPr>
              <w:spacing w:after="0" w:line="259" w:lineRule="auto"/>
              <w:ind w:left="0" w:righ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 University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65.91% 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H.S.C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righ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 2010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10" w:line="259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People’s Education Society’s </w:t>
            </w:r>
          </w:p>
          <w:p w:rsidR="00000000" w:rsidDel="00000000" w:rsidP="00000000" w:rsidRDefault="00000000" w:rsidRPr="00000000" w14:paraId="00000040">
            <w:pPr>
              <w:spacing w:after="210" w:line="268" w:lineRule="auto"/>
              <w:ind w:left="420" w:hanging="315"/>
              <w:rPr/>
            </w:pPr>
            <w:r w:rsidDel="00000000" w:rsidR="00000000" w:rsidRPr="00000000">
              <w:rPr>
                <w:rtl w:val="0"/>
              </w:rPr>
              <w:t xml:space="preserve">College of Arts, Commerce Maharashtra Board </w:t>
            </w:r>
          </w:p>
          <w:p w:rsidR="00000000" w:rsidDel="00000000" w:rsidP="00000000" w:rsidRDefault="00000000" w:rsidRPr="00000000" w14:paraId="00000041">
            <w:pPr>
              <w:spacing w:after="0" w:line="259" w:lineRule="auto"/>
              <w:ind w:left="0" w:right="2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72.33% 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C.B.S.E (10</w:t>
            </w:r>
            <w:r w:rsidDel="00000000" w:rsidR="00000000" w:rsidRPr="00000000">
              <w:rPr>
                <w:rFonts w:ascii="Gautami" w:cs="Gautami" w:eastAsia="Gautami" w:hAnsi="Gautami"/>
                <w:rtl w:val="0"/>
              </w:rPr>
              <w:t xml:space="preserve">​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Gautami" w:cs="Gautami" w:eastAsia="Gautami" w:hAnsi="Gautami"/>
                <w:vertAlign w:val="superscript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="259" w:lineRule="auto"/>
              <w:ind w:left="0" w:right="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 2008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10" w:line="259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People’s Education Society’s </w:t>
            </w:r>
          </w:p>
          <w:p w:rsidR="00000000" w:rsidDel="00000000" w:rsidP="00000000" w:rsidRDefault="00000000" w:rsidRPr="00000000" w14:paraId="00000046">
            <w:pPr>
              <w:spacing w:after="10" w:line="259" w:lineRule="auto"/>
              <w:ind w:left="0" w:right="8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 school - Central </w:t>
            </w:r>
          </w:p>
          <w:p w:rsidR="00000000" w:rsidDel="00000000" w:rsidP="00000000" w:rsidRDefault="00000000" w:rsidRPr="00000000" w14:paraId="00000047">
            <w:pPr>
              <w:spacing w:after="10" w:line="259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of Secondary </w:t>
            </w:r>
          </w:p>
          <w:p w:rsidR="00000000" w:rsidDel="00000000" w:rsidP="00000000" w:rsidRDefault="00000000" w:rsidRPr="00000000" w14:paraId="00000048">
            <w:pPr>
              <w:spacing w:after="0" w:line="259" w:lineRule="auto"/>
              <w:ind w:left="0" w:right="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66.66% </w:t>
            </w:r>
          </w:p>
        </w:tc>
      </w:tr>
    </w:tbl>
    <w:p w:rsidR="00000000" w:rsidDel="00000000" w:rsidP="00000000" w:rsidRDefault="00000000" w:rsidRPr="00000000" w14:paraId="0000004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09" w:line="259" w:lineRule="auto"/>
        <w:ind w:left="0" w:right="-691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024855" cy="238325"/>
            <wp:effectExtent b="0" l="0" r="0" t="0"/>
            <wp:docPr id="30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855" cy="2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Decision Making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Leadership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Adaptability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29" w:lineRule="auto"/>
        <w:ind w:left="705" w:hanging="360"/>
        <w:rPr/>
      </w:pPr>
      <w:r w:rsidDel="00000000" w:rsidR="00000000" w:rsidRPr="00000000">
        <w:rPr>
          <w:rtl w:val="0"/>
        </w:rPr>
        <w:t xml:space="preserve">Teamwork </w:t>
      </w:r>
    </w:p>
    <w:p w:rsidR="00000000" w:rsidDel="00000000" w:rsidP="00000000" w:rsidRDefault="00000000" w:rsidRPr="00000000" w14:paraId="00000051">
      <w:pPr>
        <w:spacing w:after="1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84" w:line="259" w:lineRule="auto"/>
        <w:ind w:left="0" w:right="-691" w:firstLine="0"/>
        <w:rPr/>
      </w:pPr>
      <w:r w:rsidDel="00000000" w:rsidR="00000000" w:rsidRPr="00000000">
        <w:rPr/>
        <w:drawing>
          <wp:inline distB="0" distT="0" distL="0" distR="0">
            <wp:extent cx="6024855" cy="257391"/>
            <wp:effectExtent b="0" l="0" r="0" t="0"/>
            <wp:docPr id="30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855" cy="25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20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Pursued certified training course of Manual and Automation Testing.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59" w:lineRule="auto"/>
        <w:ind w:left="135" w:right="-661" w:firstLine="0"/>
        <w:rPr/>
      </w:pPr>
      <w:r w:rsidDel="00000000" w:rsidR="00000000" w:rsidRPr="00000000">
        <w:rPr/>
        <w:drawing>
          <wp:inline distB="0" distT="0" distL="0" distR="0">
            <wp:extent cx="6024855" cy="238325"/>
            <wp:effectExtent b="0" l="0" r="0" t="0"/>
            <wp:docPr id="30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855" cy="2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64" w:lineRule="auto"/>
        <w:ind w:left="705" w:hanging="360"/>
        <w:rPr/>
      </w:pPr>
      <w:r w:rsidDel="00000000" w:rsidR="00000000" w:rsidRPr="00000000">
        <w:rPr>
          <w:rtl w:val="0"/>
        </w:rPr>
        <w:t xml:space="preserve">Promotion from Data analyst to Senior data analyst. </w:t>
      </w:r>
    </w:p>
    <w:p w:rsidR="00000000" w:rsidDel="00000000" w:rsidP="00000000" w:rsidRDefault="00000000" w:rsidRPr="00000000" w14:paraId="00000058">
      <w:pPr>
        <w:spacing w:after="10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Extracurricular Activities, Interests and Hobbies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Listening to music, painting and travelling are few favorite pass times.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5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Declaration:</w:t>
      </w:r>
    </w:p>
    <w:p w:rsidR="00000000" w:rsidDel="00000000" w:rsidP="00000000" w:rsidRDefault="00000000" w:rsidRPr="00000000" w14:paraId="0000005E">
      <w:pPr>
        <w:spacing w:after="10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I consider myself familiar with Information Systems Aspects. I hereby declare that the information furnished above is true to the best of my knowledge.</w:t>
      </w:r>
    </w:p>
    <w:p w:rsidR="00000000" w:rsidDel="00000000" w:rsidP="00000000" w:rsidRDefault="00000000" w:rsidRPr="00000000" w14:paraId="0000005F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62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Place: Panvel                                                                                                                        Saraswati Chinchole</w:t>
      </w:r>
    </w:p>
    <w:sectPr>
      <w:footerReference r:id="rId14" w:type="default"/>
      <w:footerReference r:id="rId15" w:type="first"/>
      <w:footerReference r:id="rId16" w:type="even"/>
      <w:pgSz w:h="16860" w:w="11920"/>
      <w:pgMar w:bottom="1727" w:top="1426" w:left="1441" w:right="1517" w:header="720" w:footer="8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utami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pacing w:after="0" w:line="259" w:lineRule="auto"/>
      <w:ind w:left="0" w:right="-62" w:firstLine="0"/>
      <w:jc w:val="right"/>
      <w:rPr/>
    </w:pPr>
    <w:r w:rsidDel="00000000" w:rsidR="00000000" w:rsidRPr="00000000">
      <w:rPr>
        <w:color w:val="808080"/>
        <w:sz w:val="20"/>
        <w:szCs w:val="20"/>
        <w:rtl w:val="0"/>
      </w:rPr>
      <w:t xml:space="preserve">Page |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59" w:lineRule="auto"/>
      <w:ind w:left="0" w:right="-62" w:firstLine="0"/>
      <w:jc w:val="right"/>
      <w:rPr/>
    </w:pPr>
    <w:r w:rsidDel="00000000" w:rsidR="00000000" w:rsidRPr="00000000">
      <w:rPr>
        <w:color w:val="808080"/>
        <w:sz w:val="20"/>
        <w:szCs w:val="20"/>
        <w:rtl w:val="0"/>
      </w:rPr>
      <w:t xml:space="preserve">Page |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after="0" w:line="259" w:lineRule="auto"/>
      <w:ind w:left="0" w:right="-62" w:firstLine="0"/>
      <w:jc w:val="right"/>
      <w:rPr/>
    </w:pPr>
    <w:r w:rsidDel="00000000" w:rsidR="00000000" w:rsidRPr="00000000">
      <w:rPr>
        <w:color w:val="808080"/>
        <w:sz w:val="20"/>
        <w:szCs w:val="20"/>
        <w:rtl w:val="0"/>
      </w:rPr>
      <w:t xml:space="preserve">Page |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1" w:line="25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1" w:line="250" w:lineRule="auto"/>
      <w:ind w:left="10" w:hanging="10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.0" w:type="dxa"/>
        <w:left w:w="113.0" w:type="dxa"/>
        <w:bottom w:w="0.0" w:type="dxa"/>
        <w:right w:w="6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image" Target="media/image2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2019-06-05T10:48:00Z</dcterms:created>
</cp:coreProperties>
</file>