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4"/>
        <w:jc w:val="center"/>
        <w:rPr>
          <w:rFonts w:ascii="Times New Roman" w:hAnsi="Times New Roman"/>
          <w:b/>
          <w:bCs/>
          <w:i w:val="false"/>
          <w:iCs w:val="false"/>
          <w:sz w:val="32"/>
          <w:szCs w:val="32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u w:val="single"/>
        </w:rPr>
        <w:t>Curriculum Vitae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  <w:r>
        <w:rPr/>
        <w:pict>
          <v:rect id="1026" stroked="t" style="position:absolute;margin-left:14.45pt;margin-top:11.7pt;width:95.25pt;height:109.05pt;z-index:3;mso-position-horizontal-relative:text;mso-position-vertical-relative:text;mso-width-relative:page;mso-height-relative:page;mso-wrap-distance-left:0.0pt;mso-wrap-distance-right:0.0pt;visibility:visible;">
            <v:stroke weight="1.0pt"/>
            <v:fill/>
            <v:textbox>
              <w:txbxContent>
                <w:p>
                  <w:pPr>
                    <w:pStyle w:val="style4104"/>
                    <w:rPr/>
                  </w:pPr>
                  <w:r>
                    <w:rPr>
                      <w:noProof/>
                      <w:lang w:val="en-IN" w:bidi="ar-SA" w:eastAsia="en-IN"/>
                    </w:rPr>
                    <w:drawing>
                      <wp:inline distT="0" distB="0" distR="0" distL="0">
                        <wp:extent cx="1014094" cy="1394847"/>
                        <wp:effectExtent l="19050" t="0" r="0" b="0"/>
                        <wp:docPr id="2049" name="Picture 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014094" cy="1394847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/>
        <w:pict>
          <v:rect id="1027" stroked="t" style="position:absolute;margin-left:-4.3pt;margin-top:59.3pt;width:383.4pt;height:128.8pt;z-index:2;mso-position-horizontal-relative:margin;mso-position-vertical-relative:margin;mso-width-relative:page;mso-height-relative:page;visibility:visible;">
            <w10:wrap type="square"/>
            <v:fill/>
            <v:textbox inset="0.0pt,0.0pt,0.0pt,0.0pt">
              <w:txbxContent>
                <w:tbl>
                  <w:tblPr>
                    <w:tblW w:w="7668" w:type="dxa"/>
                    <w:tblInd w:w="108" w:type="dxa"/>
                    <w:tblBorders>
                      <w:top w:val="single" w:sz="8" w:space="0" w:color="aebad5"/>
                      <w:left w:val="single" w:sz="8" w:space="0" w:color="aebad5"/>
                      <w:bottom w:val="single" w:sz="8" w:space="0" w:color="aebad5"/>
                      <w:right w:val="single" w:sz="8" w:space="0" w:color="aebad5"/>
                      <w:insideH w:val="single" w:sz="8" w:space="0" w:color="aebad5"/>
                      <w:insideV w:val="single" w:sz="8" w:space="0" w:color="aebad5"/>
                    </w:tblBorders>
                    <w:tblCellMar>
                      <w:left w:w="98" w:type="dxa"/>
                    </w:tblCellMar>
                    <w:tblLook w:val="0680" w:firstRow="0" w:lastRow="0" w:firstColumn="1" w:lastColumn="0" w:noHBand="1" w:noVBand="1"/>
                  </w:tblPr>
                  <w:tblGrid>
                    <w:gridCol w:w="1727"/>
                    <w:gridCol w:w="5941"/>
                  </w:tblGrid>
                  <w:tr>
                    <w:trPr>
                      <w:trHeight w:val="682" w:hRule="atLeast"/>
                    </w:trPr>
                    <w:tc>
                      <w:tcPr>
                        <w:tcW w:w="7667" w:type="dxa"/>
                        <w:gridSpan w:val="2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auto"/>
                        <w:tcMar>
                          <w:left w:w="98" w:type="dxa"/>
                        </w:tcMar>
                      </w:tcPr>
                      <w:p>
                        <w:pPr>
                          <w:pStyle w:val="style0"/>
                          <w:spacing w:before="80" w:after="0" w:lineRule="auto" w:line="240"/>
                          <w:rPr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 w:val="32"/>
                            <w:szCs w:val="32"/>
                            <w:lang w:val="en-IN" w:bidi="ar-SA" w:eastAsia="en-IN"/>
                          </w:rPr>
                          <w:t xml:space="preserve">Khan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 w:val="32"/>
                            <w:szCs w:val="32"/>
                            <w:lang w:val="en-IN" w:bidi="ar-SA" w:eastAsia="en-IN"/>
                          </w:rPr>
                          <w:t>Sameen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z w:val="32"/>
                            <w:szCs w:val="32"/>
                            <w:lang w:val="en-IN" w:bidi="ar-SA" w:eastAsia="en-IN"/>
                          </w:rPr>
                          <w:t xml:space="preserve"> Rashid</w:t>
                        </w:r>
                      </w:p>
                    </w:tc>
                  </w:tr>
                  <w:tr>
                    <w:tblPrEx/>
                    <w:trPr>
                      <w:trHeight w:val="351" w:hRule="atLeast"/>
                    </w:trPr>
                    <w:tc>
                      <w:tcPr>
                        <w:tcW w:w="7667" w:type="dxa"/>
                        <w:gridSpan w:val="2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auto"/>
                        <w:tcMar>
                          <w:left w:w="98" w:type="dxa"/>
                        </w:tcMar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Date of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Birth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 :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September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18, 1995</w:t>
                        </w:r>
                      </w:p>
                    </w:tc>
                  </w:tr>
                  <w:tr>
                    <w:tblPrEx/>
                    <w:trPr>
                      <w:trHeight w:val="428" w:hRule="atLeast"/>
                    </w:trPr>
                    <w:tc>
                      <w:tcPr>
                        <w:tcW w:w="1727" w:type="dxa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auto"/>
                        <w:tcMar>
                          <w:left w:w="98" w:type="dxa"/>
                        </w:tcMar>
                      </w:tcPr>
                      <w:p>
                        <w:pPr>
                          <w:pStyle w:val="style0"/>
                          <w:spacing w:before="0" w:after="0" w:lineRule="auto" w:line="24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 xml:space="preserve">Address: </w:t>
                        </w:r>
                      </w:p>
                    </w:tc>
                    <w:tc>
                      <w:tcPr>
                        <w:tcW w:w="5940" w:type="dxa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auto"/>
                        <w:tcMar>
                          <w:left w:w="98" w:type="dxa"/>
                        </w:tcMar>
                      </w:tcPr>
                      <w:p>
                        <w:pPr>
                          <w:pStyle w:val="style0"/>
                          <w:spacing w:before="0" w:after="0" w:lineRule="auto" w:line="240"/>
                          <w:ind w:left="936" w:hanging="936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B/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501,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Habitat CHS, P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lot No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. A 46/47,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ector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23,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Nerul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East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), Navi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Mumbai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-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  <w:lang w:val="fr-FR"/>
                          </w:rPr>
                          <w:t>400706</w:t>
                        </w:r>
                      </w:p>
                    </w:tc>
                  </w:tr>
                  <w:tr>
                    <w:tblPrEx/>
                    <w:trPr>
                      <w:trHeight w:val="428" w:hRule="atLeast"/>
                    </w:trPr>
                    <w:tc>
                      <w:tcPr>
                        <w:tcW w:w="1727" w:type="dxa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auto"/>
                        <w:tcMar>
                          <w:left w:w="98" w:type="dxa"/>
                        </w:tcMar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>Contact No.:</w:t>
                        </w:r>
                      </w:p>
                    </w:tc>
                    <w:tc>
                      <w:tcPr>
                        <w:tcW w:w="5940" w:type="dxa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auto"/>
                        <w:tcMar>
                          <w:left w:w="98" w:type="dxa"/>
                        </w:tcMar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>8976193246</w:t>
                        </w:r>
                      </w:p>
                    </w:tc>
                  </w:tr>
                  <w:tr>
                    <w:tblPrEx/>
                    <w:trPr>
                      <w:trHeight w:val="428" w:hRule="atLeast"/>
                    </w:trPr>
                    <w:tc>
                      <w:tcPr>
                        <w:tcW w:w="1727" w:type="dxa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auto"/>
                        <w:tcMar>
                          <w:left w:w="98" w:type="dxa"/>
                        </w:tcMar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 xml:space="preserve">Email Id: </w:t>
                        </w:r>
                      </w:p>
                    </w:tc>
                    <w:tc>
                      <w:tcPr>
                        <w:tcW w:w="5940" w:type="dxa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auto"/>
                        <w:tcMar>
                          <w:left w:w="98" w:type="dxa"/>
                        </w:tcMar>
                      </w:tcPr>
                      <w:p>
                        <w:pPr>
                          <w:pStyle w:val="style0"/>
                          <w:spacing w:after="0" w:lineRule="auto" w:line="240"/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>skldgr8.90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8"/>
                            <w:szCs w:val="28"/>
                          </w:rPr>
                          <w:t>@gmail.com</w:t>
                        </w: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bookmarkStart w:id="0" w:name="_GoBack"/>
    <w:bookmarkEnd w:id="0"/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  <w:t>Education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  <w:t>:</w:t>
      </w:r>
    </w:p>
    <w:tbl>
      <w:tblPr>
        <w:tblStyle w:val="style154"/>
        <w:tblW w:w="10477" w:type="dxa"/>
        <w:tblLook w:val="04A0" w:firstRow="1" w:lastRow="0" w:firstColumn="1" w:lastColumn="0" w:noHBand="0" w:noVBand="1"/>
      </w:tblPr>
      <w:tblGrid>
        <w:gridCol w:w="2620"/>
        <w:gridCol w:w="2619"/>
        <w:gridCol w:w="2619"/>
        <w:gridCol w:w="2619"/>
      </w:tblGrid>
      <w:tr>
        <w:trPr/>
        <w:tc>
          <w:tcPr>
            <w:tcW w:w="2620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490" w:hRule="atLeast"/>
        </w:trPr>
        <w:tc>
          <w:tcPr>
            <w:tcW w:w="2620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Master of Arts (Clinical Psychology)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June 2017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University of Mumbai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Completed 1 year</w:t>
            </w:r>
          </w:p>
        </w:tc>
      </w:tr>
      <w:tr>
        <w:tblPrEx/>
        <w:trPr>
          <w:trHeight w:val="490" w:hRule="atLeast"/>
        </w:trPr>
        <w:tc>
          <w:tcPr>
            <w:tcW w:w="2620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Bachelor of Arts (Psychology)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April 2016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University of Mumbai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73.33</w:t>
            </w:r>
          </w:p>
        </w:tc>
      </w:tr>
      <w:tr>
        <w:tblPrEx/>
        <w:trPr>
          <w:trHeight w:val="445" w:hRule="atLeast"/>
        </w:trPr>
        <w:tc>
          <w:tcPr>
            <w:tcW w:w="2620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H.S.C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(Science)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February 201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bookmarkStart w:id="1" w:name="__DdeLink__304_1080648513"/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Maharashtra S</w:t>
            </w:r>
            <w:r>
              <w:rPr>
                <w:rFonts w:ascii="Times New Roman" w:hAnsi="Times New Roman"/>
                <w:sz w:val="28"/>
                <w:szCs w:val="28"/>
              </w:rPr>
              <w:t>tate Board</w:t>
            </w:r>
            <w:bookmarkEnd w:id="1"/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54.83</w:t>
            </w:r>
          </w:p>
        </w:tc>
      </w:tr>
      <w:tr>
        <w:tblPrEx/>
        <w:trPr>
          <w:trHeight w:val="427" w:hRule="atLeast"/>
        </w:trPr>
        <w:tc>
          <w:tcPr>
            <w:tcW w:w="2620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S.S.C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March 20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Maharashtra S</w:t>
            </w:r>
            <w:r>
              <w:rPr>
                <w:rFonts w:ascii="Times New Roman" w:hAnsi="Times New Roman"/>
                <w:sz w:val="28"/>
                <w:szCs w:val="28"/>
              </w:rPr>
              <w:t>tate Board</w:t>
            </w:r>
          </w:p>
        </w:tc>
        <w:tc>
          <w:tcPr>
            <w:tcW w:w="2619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87.64</w:t>
            </w:r>
          </w:p>
        </w:tc>
      </w:tr>
    </w:tbl>
    <w:p>
      <w:pPr>
        <w:pStyle w:val="style0"/>
        <w:tabs>
          <w:tab w:val="left" w:leader="none" w:pos="4157"/>
        </w:tabs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  <w:tab/>
      </w: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 w:bidi="ar-SA" w:eastAsia="en-IN"/>
        </w:rPr>
        <w:t>Work Experience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  <w:t>:</w:t>
      </w: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tbl>
      <w:tblPr>
        <w:tblStyle w:val="style154"/>
        <w:tblW w:w="10458" w:type="dxa"/>
        <w:tblLook w:val="04A0" w:firstRow="1" w:lastRow="0" w:firstColumn="1" w:lastColumn="0" w:noHBand="0" w:noVBand="1"/>
      </w:tblPr>
      <w:tblGrid>
        <w:gridCol w:w="10458"/>
      </w:tblGrid>
      <w:tr>
        <w:trPr>
          <w:trHeight w:val="413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Currently 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working 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as 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a 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DMIT 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Certified 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Counselor 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with 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Minds 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Magic 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>Edu.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</w:pP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>Worked</w:t>
            </w:r>
            <w:r>
              <w:rPr>
                <w:rFonts w:ascii="Times New Roman" w:cs="Times New Roman" w:hAnsi="Times New Roman"/>
                <w:sz w:val="28"/>
                <w:szCs w:val="28"/>
                <w:highlight w:val="yellow"/>
                <w:u w:val="single"/>
                <w:lang w:val="en-US"/>
              </w:rPr>
              <w:t xml:space="preserve"> as a College Counselor with CART (Center for Assessment Remediation and Therapy) since August 2018 till November 2018.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</w:pP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 xml:space="preserve">Dealt with stress management, </w:t>
            </w: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>academic issues</w:t>
            </w: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 xml:space="preserve"> and </w:t>
            </w: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>behavioural issues</w:t>
            </w: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</w:pP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 xml:space="preserve">Undertook </w:t>
            </w: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>seminar</w:t>
            </w: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>s on various life skills.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</w:pP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>Comfortable</w:t>
            </w: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 xml:space="preserve"> working with adults using </w:t>
            </w: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>PCT</w:t>
            </w: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 xml:space="preserve"> and R</w:t>
            </w:r>
            <w:r>
              <w:rPr>
                <w:rFonts w:ascii="Times New Roman" w:cs="Times New Roman" w:hAnsi="Times New Roman"/>
                <w:sz w:val="28"/>
                <w:szCs w:val="28"/>
                <w:u w:val="single"/>
                <w:lang w:val="en-US"/>
              </w:rPr>
              <w:t>EBT.</w:t>
            </w:r>
          </w:p>
        </w:tc>
      </w:tr>
    </w:tbl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 w:bidi="ar-SA" w:eastAsia="en-IN"/>
        </w:rPr>
        <w:t>Achievements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  <w:t xml:space="preserve"> &amp; Activities:</w:t>
      </w:r>
    </w:p>
    <w:tbl>
      <w:tblPr>
        <w:tblStyle w:val="style154"/>
        <w:tblW w:w="10458" w:type="dxa"/>
        <w:tblLook w:val="04A0" w:firstRow="1" w:lastRow="0" w:firstColumn="1" w:lastColumn="0" w:noHBand="0" w:noVBand="1"/>
      </w:tblPr>
      <w:tblGrid>
        <w:gridCol w:w="10458"/>
      </w:tblGrid>
      <w:tr>
        <w:trPr>
          <w:trHeight w:val="592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Author of the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novel titled, “The Aftermath”, published by Blackbuck Publications.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noProof/>
                <w:sz w:val="28"/>
                <w:szCs w:val="28"/>
                <w:lang w:eastAsia="en-IN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9" type="#_x0000_t32" filled="f" style="position:absolute;margin-left:-4.3pt;margin-top:6.25pt;width:521.5pt;height:0.65pt;z-index: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Secured two Academic Proficiency Awards in VESASC College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, Mumbai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for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standing first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in the TYBA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U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niversity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xamination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and being the Overall T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opper (all six semesters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included)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in the BA 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xamination [2015-2016]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 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592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Presented a Poster titled, ‘Role of Spirituality in Coping with Stress’ at an International Conference titled ‘Centenary Conference on Psychology’ organized by Univers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ity of Calcutta, India [October,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2015]</w:t>
            </w:r>
          </w:p>
          <w:p>
            <w:pPr>
              <w:pStyle w:val="style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47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Participated and won the Second Prize for ‘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Psyc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Sabha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’ in an inter-collegiate Psychology event titled, ‘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Psyc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Insight’ by Jai Hind College, Mumbai [December, 2014]</w:t>
            </w:r>
          </w:p>
          <w:p>
            <w:pPr>
              <w:pStyle w:val="style0"/>
              <w:spacing w:after="0"/>
              <w:rPr>
                <w:sz w:val="28"/>
                <w:szCs w:val="28"/>
              </w:rPr>
            </w:pPr>
          </w:p>
        </w:tc>
      </w:tr>
      <w:tr>
        <w:tblPrEx/>
        <w:trPr>
          <w:trHeight w:val="265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Participated and won the Consolation prize for a speech on ‘Superstitions and the Indian Society’ organized by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Karmaveer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Bhaurao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Patil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College,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Vashi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and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Aajchi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Navi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Mumbai Weekly [September, 2013]  </w:t>
            </w:r>
          </w:p>
          <w:p>
            <w:pPr>
              <w:pStyle w:val="style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5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Participated and won the Third Prize for Story Writing in the college event titled ‘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Talentia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’ by VESASC College, Mumbai [December, 2015]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5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Organized and participated in staging a ‘Street Play’ on ‘World Mental Health Day’ to emphasize the importance of Mental Health in the 21</w:t>
            </w:r>
            <w:r>
              <w:rPr>
                <w:rFonts w:ascii="Times New Roman" w:cs="Times New Roman" w:hAnsi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Century [October, 2013]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5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Presided ‘Introspection - an Association of Students for Psycho-Social Development’ C/o Dept. of Psychology,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Karmaveer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Bhaurao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Patil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College,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Vashi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for the academic year 2014-2015- organized and participated in its various events.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5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Contributed as Student Volunteer for the VESASC college magazine ‘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Vivek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’ for two consecutive years, 2015-2016 and 2016-2017.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65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Contributed as Student Editor (English Section) to the college magazine ‘Ace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Modernian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2014-2015’ [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Karmaveer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Bhaurao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Patil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College,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Vashi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]</w:t>
            </w:r>
          </w:p>
          <w:p>
            <w:pPr>
              <w:pStyle w:val="style157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</w:tbl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</w:p>
    <w:p>
      <w:pPr>
        <w:pStyle w:val="style0"/>
        <w:spacing w:after="0"/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  <w:t>Hobbies and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  <w:t xml:space="preserve"> Interests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IN" w:bidi="ar-SA" w:eastAsia="en-IN"/>
        </w:rPr>
        <w:t>:</w:t>
      </w:r>
    </w:p>
    <w:tbl>
      <w:tblPr>
        <w:tblStyle w:val="style154"/>
        <w:tblW w:w="10458" w:type="dxa"/>
        <w:tblLook w:val="04A0" w:firstRow="1" w:lastRow="0" w:firstColumn="1" w:lastColumn="0" w:noHBand="0" w:noVBand="1"/>
      </w:tblPr>
      <w:tblGrid>
        <w:gridCol w:w="10458"/>
      </w:tblGrid>
      <w:tr>
        <w:trPr>
          <w:trHeight w:val="418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Reading fiction and non-fiction.</w:t>
            </w:r>
          </w:p>
        </w:tc>
      </w:tr>
      <w:tr>
        <w:tblPrEx/>
        <w:trPr>
          <w:trHeight w:val="355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Writing essays, articles,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short </w:t>
            </w:r>
            <w:r>
              <w:rPr>
                <w:rFonts w:ascii="Times New Roman" w:hAnsi="Times New Roman"/>
                <w:sz w:val="28"/>
                <w:szCs w:val="28"/>
              </w:rPr>
              <w:t>stories and novels.</w:t>
            </w:r>
          </w:p>
        </w:tc>
      </w:tr>
      <w:tr>
        <w:tblPrEx/>
        <w:trPr>
          <w:trHeight w:val="427" w:hRule="atLeast"/>
        </w:trPr>
        <w:tc>
          <w:tcPr>
            <w:tcW w:w="10458" w:type="dxa"/>
            <w:tcBorders/>
            <w:shd w:val="clear" w:color="auto" w:fill="auto"/>
            <w:tcMar>
              <w:left w:w="108" w:type="dxa"/>
            </w:tcMar>
          </w:tcPr>
          <w:p>
            <w:pPr>
              <w:pStyle w:val="style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Interested in learning new things and working for social good.</w:t>
            </w:r>
          </w:p>
        </w:tc>
      </w:tr>
    </w:tbl>
    <w:p>
      <w:pPr>
        <w:pStyle w:val="style0"/>
        <w:rPr>
          <w:rFonts w:ascii="Times New Roman" w:hAnsi="Times New Roman"/>
        </w:rPr>
      </w:pPr>
    </w:p>
    <w:p>
      <w:pPr>
        <w:pStyle w:val="style0"/>
        <w:tabs>
          <w:tab w:val="left" w:leader="none" w:pos="90"/>
        </w:tabs>
        <w:rPr/>
      </w:pPr>
    </w:p>
    <w:sectPr>
      <w:headerReference w:type="default" r:id="rId3"/>
      <w:pgSz w:w="11906" w:h="16838" w:orient="portrait"/>
      <w:pgMar w:top="1939" w:right="810" w:bottom="765" w:left="836" w:header="708" w:footer="708" w:gutter="0"/>
      <w:pgBorders w:zOrder="front" w:display="allPages" w:offsetFrom="text">
        <w:top w:val="double" w:sz="4" w:space="11" w:color="00000a"/>
        <w:left w:val="double" w:sz="4" w:space="16" w:color="00000a"/>
        <w:bottom w:val="double" w:sz="4" w:space="11" w:color="00000a"/>
        <w:right w:val="double" w:sz="4" w:space="17" w:color="00000a"/>
      </w:pgBorders>
      <w:cols w:space="72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panose1 w:val="02020600040000080304"/>
    <w:charset w:val="80"/>
    <w:family w:val="roman"/>
    <w:pitch w:val="variable"/>
    <w:sig w:usb0="E00002FF" w:usb1="6AC7FDFB" w:usb2="00000012" w:usb3="00000000" w:csb0="0002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80F3C52" w:usb2="00000016" w:usb3="00000000" w:csb0="0004001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left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703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Cs w:val="22"/>
        <w:lang w:val="en-IN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before="40" w:after="200"/>
      <w:jc w:val="both"/>
    </w:pPr>
    <w:rPr>
      <w:rFonts w:ascii="Century Schoolbook" w:cs="Times New Roman" w:eastAsia="MS PMincho" w:hAnsi="Century Schoolbook"/>
      <w:szCs w:val="20"/>
      <w:lang w:val="en-US"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Tahoma" w:cs="Tahoma" w:eastAsia="MS PMincho" w:hAnsi="Tahoma"/>
      <w:sz w:val="16"/>
      <w:szCs w:val="16"/>
      <w:lang w:val="en-US" w:bidi="en-US"/>
    </w:rPr>
  </w:style>
  <w:style w:type="character" w:customStyle="1" w:styleId="style4098">
    <w:name w:val="Header Char_69594009-287d-4614-9236-8e9dadf1a44c"/>
    <w:basedOn w:val="style65"/>
    <w:next w:val="style4098"/>
    <w:link w:val="style31"/>
    <w:qFormat/>
    <w:uiPriority w:val="99"/>
    <w:rPr>
      <w:rFonts w:ascii="Century Schoolbook" w:cs="Times New Roman" w:eastAsia="MS PMincho" w:hAnsi="Century Schoolbook"/>
      <w:sz w:val="20"/>
      <w:szCs w:val="20"/>
      <w:lang w:val="en-US" w:bidi="en-US"/>
    </w:rPr>
  </w:style>
  <w:style w:type="character" w:customStyle="1" w:styleId="style4099">
    <w:name w:val="Footer Char_c45a8643-2150-4e53-805d-4bf8b88c8d2d"/>
    <w:basedOn w:val="style65"/>
    <w:next w:val="style4099"/>
    <w:link w:val="style32"/>
    <w:qFormat/>
    <w:uiPriority w:val="99"/>
    <w:rPr>
      <w:rFonts w:ascii="Century Schoolbook" w:cs="Times New Roman" w:eastAsia="MS PMincho" w:hAnsi="Century Schoolbook"/>
      <w:sz w:val="20"/>
      <w:szCs w:val="20"/>
      <w:lang w:val="en-US" w:bidi="en-US"/>
    </w:rPr>
  </w:style>
  <w:style w:type="character" w:customStyle="1" w:styleId="style4100">
    <w:name w:val="ListLabel 1"/>
    <w:next w:val="style4100"/>
    <w:qFormat/>
    <w:rPr>
      <w:rFonts w:cs="Courier New"/>
    </w:rPr>
  </w:style>
  <w:style w:type="paragraph" w:customStyle="1" w:styleId="style4101">
    <w:name w:val="Heading"/>
    <w:basedOn w:val="style0"/>
    <w:next w:val="style4102"/>
    <w:qFormat/>
    <w:pPr>
      <w:keepNext/>
      <w:spacing w:before="240" w:after="120"/>
    </w:pPr>
    <w:rPr>
      <w:rFonts w:ascii="Liberation Sans" w:cs="Mangal" w:eastAsia="Microsoft YaHei" w:hAnsi="Liberation Sans"/>
      <w:sz w:val="28"/>
      <w:szCs w:val="28"/>
    </w:rPr>
  </w:style>
  <w:style w:type="paragraph" w:customStyle="1" w:styleId="style4102">
    <w:name w:val="Text Body"/>
    <w:basedOn w:val="style0"/>
    <w:next w:val="style4102"/>
    <w:pPr>
      <w:spacing w:before="0" w:after="140" w:lineRule="auto" w:line="288"/>
    </w:pPr>
    <w:rPr/>
  </w:style>
  <w:style w:type="paragraph" w:styleId="style47">
    <w:name w:val="List"/>
    <w:basedOn w:val="style4102"/>
    <w:next w:val="style47"/>
    <w:pPr/>
    <w:rPr>
      <w:rFonts w:cs="Mangal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tyle4103">
    <w:name w:val="Index"/>
    <w:basedOn w:val="style0"/>
    <w:next w:val="style4103"/>
    <w:qFormat/>
    <w:pPr>
      <w:suppressLineNumbers/>
    </w:pPr>
    <w:rPr>
      <w:rFonts w:cs="Mangal"/>
    </w:rPr>
  </w:style>
  <w:style w:type="paragraph" w:styleId="style153">
    <w:name w:val="Balloon Text"/>
    <w:basedOn w:val="style0"/>
    <w:next w:val="style153"/>
    <w:link w:val="style4097"/>
    <w:qFormat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before="0" w:after="0" w:lineRule="auto" w:line="240"/>
    </w:pPr>
    <w:rPr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before="0" w:after="0" w:lineRule="auto" w:line="240"/>
    </w:pPr>
    <w:rPr/>
  </w:style>
  <w:style w:type="paragraph" w:customStyle="1" w:styleId="style4104">
    <w:name w:val="Frame Contents"/>
    <w:basedOn w:val="style0"/>
    <w:next w:val="style4104"/>
    <w:qFormat/>
    <w:pPr/>
  </w:style>
  <w:style w:type="table" w:styleId="style154">
    <w:name w:val="Table Grid"/>
    <w:basedOn w:val="style105"/>
    <w:next w:val="style154"/>
    <w:uiPriority w:val="59"/>
    <w:pPr>
      <w:spacing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name w:val="Light Shading1"/>
    <w:basedOn w:val="style105"/>
    <w:next w:val="style4105"/>
    <w:uiPriority w:val="60"/>
    <w:pPr>
      <w:spacing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customStyle="1" w:styleId="style4106">
    <w:name w:val="Medium Shading 1 - Accent 11"/>
    <w:basedOn w:val="style105"/>
    <w:next w:val="style4106"/>
    <w:uiPriority w:val="63"/>
    <w:pPr>
      <w:spacing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customStyle="1" w:styleId="style4107">
    <w:name w:val="Light Shading - Accent 11"/>
    <w:basedOn w:val="style105"/>
    <w:next w:val="style4107"/>
    <w:uiPriority w:val="60"/>
    <w:pPr>
      <w:spacing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paragraph" w:styleId="style157">
    <w:name w:val="No Spacing"/>
    <w:next w:val="style157"/>
    <w:qFormat/>
    <w:uiPriority w:val="1"/>
    <w:pPr>
      <w:spacing w:lineRule="auto" w:line="240"/>
    </w:pPr>
    <w:rPr>
      <w:sz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5D9EB-1E75-408A-8658-925342BDC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397</Words>
  <Pages>2</Pages>
  <Characters>2371</Characters>
  <Application>WPS Office</Application>
  <DocSecurity>0</DocSecurity>
  <Paragraphs>115</Paragraphs>
  <ScaleCrop>false</ScaleCrop>
  <Company>Hewlett-Packard</Company>
  <LinksUpToDate>false</LinksUpToDate>
  <CharactersWithSpaces>2725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2019-11-15T06:12:03Z</dcterms:created>
  <dc:creator>SMS</dc:creator>
  <dc:language>en-IN</dc:language>
  <lastModifiedBy>Redmi Note 4</lastModifiedBy>
  <lastPrinted>2017-01-03T04:00:00Z</lastPrinted>
  <dcterms:modified xsi:type="dcterms:W3CDTF">2019-11-15T06:12:03Z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