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6E" w:rsidRDefault="00C046F5" w:rsidP="0062451C">
      <w:pPr>
        <w:tabs>
          <w:tab w:val="left" w:pos="7560"/>
        </w:tabs>
        <w:jc w:val="center"/>
      </w:pPr>
      <w:r>
        <w:t xml:space="preserve"> </w:t>
      </w:r>
      <w:r w:rsidR="0062451C">
        <w:t xml:space="preserve">                                                                     УТВЕРЖДАЮ</w:t>
      </w:r>
    </w:p>
    <w:p w:rsidR="0062451C" w:rsidRDefault="0062451C" w:rsidP="000A236E">
      <w:pPr>
        <w:tabs>
          <w:tab w:val="left" w:pos="7560"/>
        </w:tabs>
        <w:jc w:val="right"/>
      </w:pPr>
      <w:r>
        <w:t>Заведующий МКДОУ «ДС «Ёлочка»</w:t>
      </w:r>
    </w:p>
    <w:p w:rsidR="0062451C" w:rsidRDefault="0062451C" w:rsidP="000A236E">
      <w:pPr>
        <w:tabs>
          <w:tab w:val="left" w:pos="7560"/>
        </w:tabs>
        <w:jc w:val="right"/>
      </w:pPr>
      <w:r>
        <w:t xml:space="preserve"> г. Тарко – </w:t>
      </w:r>
      <w:proofErr w:type="gramStart"/>
      <w:r>
        <w:t>Сале</w:t>
      </w:r>
      <w:proofErr w:type="gramEnd"/>
    </w:p>
    <w:p w:rsidR="0062451C" w:rsidRDefault="0062451C" w:rsidP="000A236E">
      <w:pPr>
        <w:tabs>
          <w:tab w:val="left" w:pos="7560"/>
        </w:tabs>
        <w:jc w:val="right"/>
      </w:pPr>
      <w:r>
        <w:t xml:space="preserve">________________ Т.Ю. Оносова </w:t>
      </w:r>
    </w:p>
    <w:p w:rsidR="0062451C" w:rsidRDefault="0062451C" w:rsidP="000A236E">
      <w:pPr>
        <w:tabs>
          <w:tab w:val="left" w:pos="7560"/>
        </w:tabs>
        <w:jc w:val="right"/>
      </w:pPr>
      <w:r>
        <w:t>Приказ № 187 от 01.10.2012 г.</w:t>
      </w:r>
    </w:p>
    <w:p w:rsidR="0062451C" w:rsidRPr="000A236E" w:rsidRDefault="0062451C" w:rsidP="000A236E">
      <w:pPr>
        <w:tabs>
          <w:tab w:val="left" w:pos="7560"/>
        </w:tabs>
        <w:jc w:val="right"/>
      </w:pPr>
    </w:p>
    <w:p w:rsidR="000A236E" w:rsidRPr="005F65C3" w:rsidRDefault="0062451C" w:rsidP="000A236E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       </w:t>
      </w:r>
    </w:p>
    <w:p w:rsidR="000A236E" w:rsidRPr="000A236E" w:rsidRDefault="000A236E" w:rsidP="000A236E">
      <w:pPr>
        <w:jc w:val="center"/>
        <w:rPr>
          <w:b/>
        </w:rPr>
      </w:pPr>
    </w:p>
    <w:p w:rsidR="00734EFC" w:rsidRPr="00734EFC" w:rsidRDefault="000A236E" w:rsidP="000A236E">
      <w:pPr>
        <w:jc w:val="center"/>
        <w:rPr>
          <w:b/>
          <w:sz w:val="28"/>
          <w:szCs w:val="28"/>
        </w:rPr>
      </w:pPr>
      <w:r w:rsidRPr="00734EFC">
        <w:rPr>
          <w:b/>
          <w:sz w:val="28"/>
          <w:szCs w:val="28"/>
        </w:rPr>
        <w:t xml:space="preserve">Положение </w:t>
      </w:r>
    </w:p>
    <w:p w:rsidR="000A236E" w:rsidRDefault="000A236E" w:rsidP="000A236E">
      <w:pPr>
        <w:jc w:val="center"/>
        <w:rPr>
          <w:b/>
        </w:rPr>
      </w:pPr>
      <w:r>
        <w:rPr>
          <w:b/>
        </w:rPr>
        <w:t xml:space="preserve"> </w:t>
      </w:r>
    </w:p>
    <w:p w:rsidR="00DA29EB" w:rsidRDefault="000A236E" w:rsidP="000A236E">
      <w:pPr>
        <w:jc w:val="center"/>
        <w:rPr>
          <w:b/>
        </w:rPr>
      </w:pPr>
      <w:r>
        <w:rPr>
          <w:b/>
        </w:rPr>
        <w:t xml:space="preserve">о консультативном пункте </w:t>
      </w:r>
      <w:r w:rsidR="005F65C3">
        <w:rPr>
          <w:b/>
        </w:rPr>
        <w:t xml:space="preserve">муниципального казенного </w:t>
      </w:r>
      <w:r>
        <w:rPr>
          <w:b/>
        </w:rPr>
        <w:t>дошкольн</w:t>
      </w:r>
      <w:r w:rsidR="005F65C3">
        <w:rPr>
          <w:b/>
        </w:rPr>
        <w:t>ого образовательного учреждения «Детский сад</w:t>
      </w:r>
    </w:p>
    <w:p w:rsidR="00DA29EB" w:rsidRDefault="00DA29EB" w:rsidP="000A236E">
      <w:pPr>
        <w:jc w:val="center"/>
        <w:rPr>
          <w:b/>
        </w:rPr>
      </w:pPr>
    </w:p>
    <w:p w:rsidR="005F65C3" w:rsidRDefault="005F65C3" w:rsidP="000A236E">
      <w:pPr>
        <w:jc w:val="center"/>
        <w:rPr>
          <w:b/>
        </w:rPr>
      </w:pPr>
      <w:proofErr w:type="spellStart"/>
      <w:r>
        <w:rPr>
          <w:b/>
        </w:rPr>
        <w:t>общеразвивающего</w:t>
      </w:r>
      <w:proofErr w:type="spellEnd"/>
      <w:r>
        <w:rPr>
          <w:b/>
        </w:rPr>
        <w:t xml:space="preserve"> вида «Ёлочка»</w:t>
      </w:r>
    </w:p>
    <w:p w:rsidR="000A236E" w:rsidRDefault="005F65C3" w:rsidP="000A236E">
      <w:pPr>
        <w:jc w:val="center"/>
        <w:rPr>
          <w:b/>
        </w:rPr>
      </w:pPr>
      <w:r>
        <w:rPr>
          <w:b/>
        </w:rPr>
        <w:t xml:space="preserve"> г. Тарко – </w:t>
      </w:r>
      <w:proofErr w:type="gramStart"/>
      <w:r>
        <w:rPr>
          <w:b/>
        </w:rPr>
        <w:t>Сале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Пуровского</w:t>
      </w:r>
      <w:proofErr w:type="spellEnd"/>
      <w:r>
        <w:rPr>
          <w:b/>
        </w:rPr>
        <w:t xml:space="preserve"> района</w:t>
      </w:r>
    </w:p>
    <w:p w:rsidR="000A236E" w:rsidRDefault="000A236E" w:rsidP="000A236E">
      <w:pPr>
        <w:jc w:val="center"/>
        <w:rPr>
          <w:b/>
        </w:rPr>
      </w:pPr>
    </w:p>
    <w:p w:rsidR="00734EFC" w:rsidRDefault="00734EFC" w:rsidP="000A236E">
      <w:pPr>
        <w:jc w:val="center"/>
        <w:rPr>
          <w:b/>
        </w:rPr>
      </w:pPr>
    </w:p>
    <w:p w:rsidR="000A236E" w:rsidRPr="00734EFC" w:rsidRDefault="000A236E" w:rsidP="00734EFC">
      <w:pPr>
        <w:pStyle w:val="a3"/>
        <w:numPr>
          <w:ilvl w:val="0"/>
          <w:numId w:val="2"/>
        </w:numPr>
        <w:jc w:val="center"/>
        <w:rPr>
          <w:b/>
        </w:rPr>
      </w:pPr>
      <w:r w:rsidRPr="00734EFC">
        <w:rPr>
          <w:b/>
        </w:rPr>
        <w:t>Общее положения</w:t>
      </w:r>
    </w:p>
    <w:p w:rsidR="00734EFC" w:rsidRPr="00734EFC" w:rsidRDefault="00734EFC" w:rsidP="00734EFC">
      <w:pPr>
        <w:pStyle w:val="a3"/>
        <w:rPr>
          <w:b/>
        </w:rPr>
      </w:pPr>
    </w:p>
    <w:p w:rsidR="000A236E" w:rsidRDefault="000A236E" w:rsidP="000A236E">
      <w:pPr>
        <w:jc w:val="both"/>
      </w:pPr>
      <w:r>
        <w:t>1.1. Консультативный пункт</w:t>
      </w:r>
      <w:r w:rsidR="009579C2">
        <w:t xml:space="preserve"> для родителей (законных представителей) </w:t>
      </w:r>
      <w:r>
        <w:t xml:space="preserve"> создается по инициативе педагогического коллектива на базе дошкольного образовательного учреждения и является его структурной единицей. Основанием для создания консультативного пункта являются нормативно-правовые документы, регламентирующие деятельность дошкольных образовательных учреждений современного уровня:</w:t>
      </w:r>
    </w:p>
    <w:p w:rsidR="000A236E" w:rsidRDefault="000A236E" w:rsidP="000A236E">
      <w:pPr>
        <w:jc w:val="both"/>
      </w:pPr>
      <w:r>
        <w:t>1.) Конституция Российской Федерации;</w:t>
      </w:r>
    </w:p>
    <w:p w:rsidR="000A236E" w:rsidRDefault="000A236E" w:rsidP="000A236E">
      <w:pPr>
        <w:jc w:val="both"/>
      </w:pPr>
      <w:r>
        <w:t xml:space="preserve">2.) Закон </w:t>
      </w:r>
      <w:r w:rsidR="009579C2">
        <w:t>Российской</w:t>
      </w:r>
      <w:r w:rsidR="00925F14">
        <w:t xml:space="preserve"> Федерации </w:t>
      </w:r>
      <w:r w:rsidR="00EC0929">
        <w:t>«Об образовании»;</w:t>
      </w:r>
    </w:p>
    <w:p w:rsidR="00EC0929" w:rsidRDefault="00EC0929" w:rsidP="000A236E">
      <w:pPr>
        <w:jc w:val="both"/>
      </w:pPr>
      <w:r>
        <w:t>3.) Типовое положение о дошкольном образов</w:t>
      </w:r>
      <w:r w:rsidR="00925F14">
        <w:t>ательном учреждении;</w:t>
      </w:r>
    </w:p>
    <w:p w:rsidR="00EC0929" w:rsidRDefault="00EC0929" w:rsidP="000A236E">
      <w:pPr>
        <w:jc w:val="both"/>
      </w:pPr>
      <w:r>
        <w:t>4.) Закон Российской Федерации от</w:t>
      </w:r>
      <w:r w:rsidR="00925F14">
        <w:t xml:space="preserve"> </w:t>
      </w:r>
      <w:r>
        <w:t>27 июля 2010 года №210-ФЗ «Об организации предоставления государственных и муниципальных услуг».</w:t>
      </w:r>
    </w:p>
    <w:p w:rsidR="00DA29EB" w:rsidRDefault="00520913" w:rsidP="000A236E">
      <w:pPr>
        <w:jc w:val="both"/>
      </w:pPr>
      <w:r>
        <w:t>1.2. Ко</w:t>
      </w:r>
      <w:r w:rsidR="00DA29EB">
        <w:t>нсультативный пункт создаётся для родителей (законных представителей), воспитывающих детей дошкольного возраста на дому в возрасте от рождения до 7 лет.</w:t>
      </w:r>
    </w:p>
    <w:p w:rsidR="00EC0929" w:rsidRDefault="00EC0929" w:rsidP="000A236E">
      <w:pPr>
        <w:jc w:val="both"/>
      </w:pPr>
    </w:p>
    <w:p w:rsidR="00EC0929" w:rsidRDefault="00EC0929" w:rsidP="000A236E">
      <w:pPr>
        <w:jc w:val="both"/>
        <w:rPr>
          <w:b/>
        </w:rPr>
      </w:pPr>
      <w:r w:rsidRPr="00EC0929">
        <w:rPr>
          <w:b/>
        </w:rPr>
        <w:t xml:space="preserve">                                      2.</w:t>
      </w:r>
      <w:r w:rsidR="00DA29EB">
        <w:rPr>
          <w:b/>
        </w:rPr>
        <w:t xml:space="preserve"> Цели и задачи </w:t>
      </w:r>
      <w:r w:rsidRPr="00EC0929">
        <w:rPr>
          <w:b/>
        </w:rPr>
        <w:t>Консультативного пункта</w:t>
      </w:r>
    </w:p>
    <w:p w:rsidR="00EC0929" w:rsidRDefault="00EC0929" w:rsidP="000A236E">
      <w:pPr>
        <w:jc w:val="both"/>
        <w:rPr>
          <w:b/>
        </w:rPr>
      </w:pPr>
    </w:p>
    <w:p w:rsidR="00EC0929" w:rsidRDefault="00EC0929" w:rsidP="000A236E">
      <w:pPr>
        <w:jc w:val="both"/>
      </w:pPr>
      <w:r>
        <w:t>2.1. Кон</w:t>
      </w:r>
      <w:r w:rsidR="001A1573">
        <w:t>сультативный пункт создается в целях обеспечения единства приемлемости семейного и общественного воспитания, оказание консультативной и методической помощи семьям, воспитывающим детей дошкольного возраста на дому, по вопросам воспитания, обучения и развития детей.</w:t>
      </w:r>
    </w:p>
    <w:p w:rsidR="001A1573" w:rsidRDefault="001A1573" w:rsidP="000A236E">
      <w:pPr>
        <w:jc w:val="both"/>
      </w:pPr>
      <w:r>
        <w:t>2.2. Основные задачи консультативного пункта:</w:t>
      </w:r>
    </w:p>
    <w:p w:rsidR="002368C1" w:rsidRDefault="001A1573" w:rsidP="001A1573">
      <w:pPr>
        <w:pStyle w:val="a3"/>
        <w:numPr>
          <w:ilvl w:val="0"/>
          <w:numId w:val="1"/>
        </w:numPr>
        <w:jc w:val="both"/>
      </w:pPr>
      <w:r>
        <w:t xml:space="preserve">оказание консультативной помощи родителям (законным представителям), воспитывающим детей дошкольного возраста на </w:t>
      </w:r>
      <w:r w:rsidR="002368C1">
        <w:t>дому, по различным вопросам воспитания, обучения и развития ребенка от рождения до 7 лет;</w:t>
      </w:r>
    </w:p>
    <w:p w:rsidR="002368C1" w:rsidRDefault="002368C1" w:rsidP="001A1573">
      <w:pPr>
        <w:pStyle w:val="a3"/>
        <w:numPr>
          <w:ilvl w:val="0"/>
          <w:numId w:val="1"/>
        </w:numPr>
        <w:jc w:val="both"/>
      </w:pPr>
      <w:r>
        <w:t>содействие в социализации детей дошкольного возраста, не посещающих дошкольные образовательные учреждения;</w:t>
      </w:r>
    </w:p>
    <w:p w:rsidR="00C95F29" w:rsidRDefault="002368C1" w:rsidP="001A1573">
      <w:pPr>
        <w:pStyle w:val="a3"/>
        <w:numPr>
          <w:ilvl w:val="0"/>
          <w:numId w:val="1"/>
        </w:numPr>
        <w:jc w:val="both"/>
      </w:pPr>
      <w:r>
        <w:t xml:space="preserve">оказание всесторонней помощи родителям (законным представителям) детей 5-7 лет, не посещающих образовательные учреждения, в обеспечении равных стартовых возможностей </w:t>
      </w:r>
      <w:r w:rsidR="00C95F29">
        <w:t xml:space="preserve"> при поступлении в школу;</w:t>
      </w:r>
    </w:p>
    <w:p w:rsidR="001A1573" w:rsidRDefault="00C95F29" w:rsidP="001A1573">
      <w:pPr>
        <w:pStyle w:val="a3"/>
        <w:numPr>
          <w:ilvl w:val="0"/>
          <w:numId w:val="1"/>
        </w:numPr>
        <w:jc w:val="both"/>
      </w:pPr>
      <w:r>
        <w:t xml:space="preserve">проведение комплексной профилактики различных отклонений в физическом, психическом и социальном развитии </w:t>
      </w:r>
      <w:r w:rsidR="00AE661F">
        <w:t>детей дошкольного возраста, не посещающих</w:t>
      </w:r>
      <w:r w:rsidR="00925F14">
        <w:t xml:space="preserve"> </w:t>
      </w:r>
      <w:r w:rsidR="00AE661F">
        <w:t>детский сад;</w:t>
      </w:r>
    </w:p>
    <w:p w:rsidR="00AE661F" w:rsidRDefault="00AE661F" w:rsidP="001A1573">
      <w:pPr>
        <w:pStyle w:val="a3"/>
        <w:numPr>
          <w:ilvl w:val="0"/>
          <w:numId w:val="1"/>
        </w:numPr>
        <w:jc w:val="both"/>
      </w:pPr>
      <w:r>
        <w:lastRenderedPageBreak/>
        <w:t>повышение информированности родителей (законных представителей), воспитывающих детей дошкольного возраста на д</w:t>
      </w:r>
      <w:r w:rsidR="00925F14">
        <w:t>ому, о планах развития</w:t>
      </w:r>
      <w:r>
        <w:t xml:space="preserve"> системы образования</w:t>
      </w:r>
      <w:r w:rsidR="00925F14">
        <w:t xml:space="preserve"> </w:t>
      </w:r>
      <w:proofErr w:type="spellStart"/>
      <w:r w:rsidR="00925F14">
        <w:t>Пуровского</w:t>
      </w:r>
      <w:proofErr w:type="spellEnd"/>
      <w:r w:rsidR="00925F14">
        <w:t xml:space="preserve"> района</w:t>
      </w:r>
      <w:r>
        <w:t>, деят</w:t>
      </w:r>
      <w:r w:rsidR="00925F14">
        <w:t>ельности ДОУ</w:t>
      </w:r>
      <w:r>
        <w:t>;</w:t>
      </w:r>
    </w:p>
    <w:p w:rsidR="00AE661F" w:rsidRDefault="00AE661F" w:rsidP="001A1573">
      <w:pPr>
        <w:pStyle w:val="a3"/>
        <w:numPr>
          <w:ilvl w:val="0"/>
          <w:numId w:val="1"/>
        </w:numPr>
        <w:jc w:val="both"/>
      </w:pPr>
      <w:r>
        <w:t>обеспечение взаимодействия ме</w:t>
      </w:r>
      <w:r w:rsidR="00E30625">
        <w:t>жду муниципальным образовательным учреждением, реализующим общеобразовательную программу дошкольного образования, и другими организациями социальной и медицинской поддержки детей и родителей (законных представителей).</w:t>
      </w:r>
    </w:p>
    <w:p w:rsidR="00925F14" w:rsidRDefault="00925F14" w:rsidP="001B0A61">
      <w:pPr>
        <w:pStyle w:val="a3"/>
        <w:jc w:val="both"/>
        <w:rPr>
          <w:b/>
        </w:rPr>
      </w:pPr>
    </w:p>
    <w:p w:rsidR="001B0A61" w:rsidRDefault="001B0A61" w:rsidP="001B0A61">
      <w:pPr>
        <w:pStyle w:val="a3"/>
        <w:jc w:val="both"/>
        <w:rPr>
          <w:b/>
        </w:rPr>
      </w:pPr>
      <w:r w:rsidRPr="001B0A61">
        <w:rPr>
          <w:b/>
        </w:rPr>
        <w:t>3. Организация деятельности консультативного пункта</w:t>
      </w:r>
    </w:p>
    <w:p w:rsidR="00520913" w:rsidRDefault="00520913" w:rsidP="00520913">
      <w:pPr>
        <w:jc w:val="both"/>
        <w:rPr>
          <w:b/>
        </w:rPr>
      </w:pPr>
    </w:p>
    <w:p w:rsidR="00520913" w:rsidRDefault="00520913" w:rsidP="00520913">
      <w:pPr>
        <w:jc w:val="both"/>
        <w:rPr>
          <w:b/>
        </w:rPr>
      </w:pPr>
    </w:p>
    <w:p w:rsidR="00520913" w:rsidRDefault="00520913" w:rsidP="00520913">
      <w:pPr>
        <w:jc w:val="both"/>
      </w:pPr>
      <w:r w:rsidRPr="00520913">
        <w:t xml:space="preserve">3.1. </w:t>
      </w:r>
      <w:r>
        <w:t xml:space="preserve">Консультативный пункт открывается на базе МКДОУ «ДС «Ёлочка» </w:t>
      </w:r>
      <w:proofErr w:type="gramStart"/>
      <w:r>
        <w:t>г</w:t>
      </w:r>
      <w:proofErr w:type="gramEnd"/>
      <w:r>
        <w:t xml:space="preserve">. Тарко – Сале </w:t>
      </w:r>
      <w:r w:rsidR="00734EFC">
        <w:t xml:space="preserve">(далее по тексту – ДОУ) </w:t>
      </w:r>
      <w:r>
        <w:t>приказом заведующего  по ДОУ.</w:t>
      </w:r>
    </w:p>
    <w:p w:rsidR="00520913" w:rsidRDefault="00520913" w:rsidP="00520913">
      <w:pPr>
        <w:jc w:val="both"/>
      </w:pPr>
      <w:r>
        <w:t>3.2. Общее руководство работой консультационного пункта возлагается на заведующего ДОУ.</w:t>
      </w:r>
    </w:p>
    <w:p w:rsidR="00520913" w:rsidRDefault="00520913" w:rsidP="00520913">
      <w:pPr>
        <w:jc w:val="both"/>
      </w:pPr>
      <w:r>
        <w:t>3.3. Заведующий ДОУ организует работу к</w:t>
      </w:r>
      <w:r w:rsidR="00CD3382">
        <w:t>онсультативного пункта</w:t>
      </w:r>
      <w:r>
        <w:t>, в том числе:</w:t>
      </w:r>
    </w:p>
    <w:p w:rsidR="00520913" w:rsidRDefault="00520913" w:rsidP="00520913">
      <w:pPr>
        <w:jc w:val="both"/>
      </w:pPr>
      <w:r>
        <w:t xml:space="preserve">3.3.1. обеспечивает работу </w:t>
      </w:r>
      <w:r w:rsidR="00A633DF">
        <w:t>консультативного пункта в соответствии с графиком работы консультативного пункта, специалистов ДОУ;</w:t>
      </w:r>
    </w:p>
    <w:p w:rsidR="00A633DF" w:rsidRDefault="00A633DF" w:rsidP="00520913">
      <w:pPr>
        <w:jc w:val="both"/>
      </w:pPr>
      <w:r>
        <w:t>3.3.2.</w:t>
      </w:r>
      <w:r w:rsidR="00232EC0">
        <w:t xml:space="preserve">   </w:t>
      </w:r>
      <w:r w:rsidR="00D91422">
        <w:t xml:space="preserve">изучает запрос семей, воспитывающих детей дошкольного возраста на дому, на услуги, предоставляемые </w:t>
      </w:r>
      <w:r w:rsidR="004B74DE">
        <w:t>консультативным пунктом;</w:t>
      </w:r>
    </w:p>
    <w:p w:rsidR="004B74DE" w:rsidRDefault="004B74DE" w:rsidP="00520913">
      <w:pPr>
        <w:jc w:val="both"/>
      </w:pPr>
      <w:r>
        <w:t>3.3.3. определяет функциональные обязанности специалистов консультативного пункта (приложение 1 к Положению)</w:t>
      </w:r>
    </w:p>
    <w:p w:rsidR="00232EC0" w:rsidRDefault="004B74DE" w:rsidP="00520913">
      <w:pPr>
        <w:jc w:val="both"/>
      </w:pPr>
      <w:r>
        <w:t>3.3.4 осуществляет учёт работ</w:t>
      </w:r>
      <w:r w:rsidR="00C82C3A">
        <w:t>ы специалистов консультативного</w:t>
      </w:r>
      <w:r>
        <w:t xml:space="preserve"> пункта</w:t>
      </w:r>
      <w:r w:rsidR="00C82C3A">
        <w:t>;</w:t>
      </w:r>
    </w:p>
    <w:p w:rsidR="00C82C3A" w:rsidRDefault="00C82C3A" w:rsidP="00520913">
      <w:pPr>
        <w:jc w:val="both"/>
      </w:pPr>
      <w:r>
        <w:t>3.3.5. обеспечивает дополнительное информирование населения через средства массовой информации о графике работы в ДОУ  консультативного пункта;</w:t>
      </w:r>
    </w:p>
    <w:p w:rsidR="00C82C3A" w:rsidRDefault="00C82C3A" w:rsidP="00520913">
      <w:pPr>
        <w:jc w:val="both"/>
      </w:pPr>
      <w:r>
        <w:t>3.3.6</w:t>
      </w:r>
      <w:r w:rsidR="00734EFC">
        <w:t xml:space="preserve">. </w:t>
      </w:r>
      <w:r>
        <w:t xml:space="preserve"> назначает ответственных педагогов за подготовку материалов консультирования;</w:t>
      </w:r>
    </w:p>
    <w:p w:rsidR="00C82C3A" w:rsidRDefault="00C82C3A" w:rsidP="00520913">
      <w:pPr>
        <w:jc w:val="both"/>
      </w:pPr>
      <w:r>
        <w:t>3.3.7. размещает материалы тематических</w:t>
      </w:r>
      <w:r w:rsidR="00CD3382">
        <w:t xml:space="preserve"> консультаций на сайте ДОУ</w:t>
      </w:r>
    </w:p>
    <w:p w:rsidR="000A236E" w:rsidRDefault="00CD3382" w:rsidP="000A236E">
      <w:pPr>
        <w:jc w:val="both"/>
      </w:pPr>
      <w:r>
        <w:t>3.4. Режим работы специалистов консультативного пункта определяется заведующим  самостоятельно, исходя из режима работы ДОУ.</w:t>
      </w:r>
    </w:p>
    <w:p w:rsidR="000A236E" w:rsidRDefault="001B0A61" w:rsidP="000A236E">
      <w:pPr>
        <w:jc w:val="both"/>
      </w:pPr>
      <w:r>
        <w:t>3.</w:t>
      </w:r>
      <w:r w:rsidR="00CD3382">
        <w:t>5</w:t>
      </w:r>
      <w:r>
        <w:t>.Деятельность дошкольного учреждения по оказанию методической, консультативной и диагностической помощи семьям, воспитывающим детей дошкольного возраста на дому, осуществляется согласно плану, графику работы специалистов, утвержденным заведующим.</w:t>
      </w:r>
    </w:p>
    <w:p w:rsidR="001B0A61" w:rsidRDefault="001B0A61" w:rsidP="000A236E">
      <w:pPr>
        <w:jc w:val="both"/>
      </w:pPr>
      <w:r>
        <w:t>3.</w:t>
      </w:r>
      <w:r w:rsidR="00CD3382">
        <w:t>6</w:t>
      </w:r>
      <w:r>
        <w:t>. Работа с родителями (законными представителями) и детьми проводится в различных формах</w:t>
      </w:r>
      <w:r w:rsidR="00864310">
        <w:t>: групповых, подгрупповых и индивидуальных (лектории, теоретические и практические семинары для родителей, выпуск буклетов).</w:t>
      </w:r>
    </w:p>
    <w:p w:rsidR="00864310" w:rsidRDefault="00864310" w:rsidP="000A236E">
      <w:pPr>
        <w:jc w:val="both"/>
      </w:pPr>
      <w:r>
        <w:t>3.</w:t>
      </w:r>
      <w:r w:rsidR="00CD3382">
        <w:t>7</w:t>
      </w:r>
      <w:r>
        <w:t>. Индивидуальная работа с детьми организуется в присутствии родителей (законных представителей).</w:t>
      </w:r>
    </w:p>
    <w:p w:rsidR="00864310" w:rsidRDefault="00864310" w:rsidP="000A236E">
      <w:pPr>
        <w:jc w:val="both"/>
      </w:pPr>
    </w:p>
    <w:p w:rsidR="00864310" w:rsidRDefault="00864310" w:rsidP="000A236E">
      <w:pPr>
        <w:jc w:val="both"/>
        <w:rPr>
          <w:b/>
        </w:rPr>
      </w:pPr>
      <w:r w:rsidRPr="00864310">
        <w:rPr>
          <w:b/>
        </w:rPr>
        <w:t>4. Услуги, предоставляемые консультативным пунктом</w:t>
      </w:r>
    </w:p>
    <w:p w:rsidR="00CD3382" w:rsidRDefault="00CD3382" w:rsidP="000A236E">
      <w:pPr>
        <w:jc w:val="both"/>
        <w:rPr>
          <w:b/>
        </w:rPr>
      </w:pPr>
    </w:p>
    <w:p w:rsidR="00CD3382" w:rsidRDefault="00CD3382" w:rsidP="000A236E">
      <w:pPr>
        <w:jc w:val="both"/>
      </w:pPr>
      <w:r w:rsidRPr="00CD3382">
        <w:t>4.1. Организация консультативной и методической помощи</w:t>
      </w:r>
      <w:r w:rsidR="008C4528">
        <w:t xml:space="preserve"> родителям (законным представителям) в консультативном пункте строится на основе интеграции деятельности  специалистов ДОУ: заместитель по ВМР, старший воспитатель, педагог- психолог, социальный педагог, музыкальный руководитель, инструктор по физической культуре и др. специалистов.</w:t>
      </w:r>
    </w:p>
    <w:p w:rsidR="00D9278B" w:rsidRDefault="00C046F5" w:rsidP="000A236E">
      <w:pPr>
        <w:jc w:val="both"/>
      </w:pPr>
      <w:r>
        <w:t>4.2. К</w:t>
      </w:r>
      <w:r w:rsidR="008C4528">
        <w:t>онсультирование родителей (законных представителей)  может проводиться одним или несколь</w:t>
      </w:r>
      <w:r w:rsidR="00D9278B">
        <w:t>к</w:t>
      </w:r>
      <w:r>
        <w:t>ими специалистами одновременно.</w:t>
      </w:r>
    </w:p>
    <w:p w:rsidR="00D47032" w:rsidRDefault="00864310" w:rsidP="000A236E">
      <w:pPr>
        <w:jc w:val="both"/>
      </w:pPr>
      <w:r>
        <w:t>4.</w:t>
      </w:r>
      <w:r w:rsidR="00C046F5">
        <w:t>3</w:t>
      </w:r>
      <w:r>
        <w:t xml:space="preserve">. Просвещение родителей (законных представителей) – информирование родителей, направленное на предотвращение возникающих семейных проблем и формирование педагогической культуры родителей с целью объединения требований к ребенку в </w:t>
      </w:r>
      <w:r>
        <w:lastRenderedPageBreak/>
        <w:t>воспитании со стороны всех членов семьи</w:t>
      </w:r>
      <w:r w:rsidR="00D47032">
        <w:t>, формирование положительных отношений в семье.</w:t>
      </w:r>
    </w:p>
    <w:p w:rsidR="00D47032" w:rsidRDefault="00D47032" w:rsidP="000A236E">
      <w:pPr>
        <w:jc w:val="both"/>
      </w:pPr>
      <w:r>
        <w:t>4</w:t>
      </w:r>
      <w:r w:rsidR="00C046F5">
        <w:t>.4</w:t>
      </w:r>
      <w:r>
        <w:t>. Консультирование (психологическое, социальное, педагогическое) – информирование родителей о физиологических и психологических особенностях развития ребенка, основных направлениях воспитательных воздействий, преодолении кризисных ситуаций.</w:t>
      </w:r>
    </w:p>
    <w:p w:rsidR="00D47032" w:rsidRDefault="00D47032" w:rsidP="000A236E">
      <w:pPr>
        <w:jc w:val="both"/>
      </w:pPr>
    </w:p>
    <w:p w:rsidR="00864310" w:rsidRDefault="00D47032" w:rsidP="000A236E">
      <w:pPr>
        <w:jc w:val="both"/>
        <w:rPr>
          <w:b/>
        </w:rPr>
      </w:pPr>
      <w:r w:rsidRPr="00D47032">
        <w:rPr>
          <w:b/>
        </w:rPr>
        <w:t xml:space="preserve">5. Документация консультативного пункта </w:t>
      </w:r>
    </w:p>
    <w:p w:rsidR="00D47032" w:rsidRDefault="00D47032" w:rsidP="000A236E">
      <w:pPr>
        <w:jc w:val="both"/>
        <w:rPr>
          <w:b/>
        </w:rPr>
      </w:pPr>
    </w:p>
    <w:p w:rsidR="00D47032" w:rsidRDefault="00D47032" w:rsidP="000A236E">
      <w:pPr>
        <w:jc w:val="both"/>
      </w:pPr>
      <w:r w:rsidRPr="00D47032">
        <w:t>5.1.</w:t>
      </w:r>
      <w:r>
        <w:t xml:space="preserve"> План работы консультативного  пункта.</w:t>
      </w:r>
    </w:p>
    <w:p w:rsidR="00D47032" w:rsidRDefault="00D47032" w:rsidP="000A236E">
      <w:pPr>
        <w:jc w:val="both"/>
      </w:pPr>
      <w:r>
        <w:t>5.2. Расписание  консультативного пункта.</w:t>
      </w:r>
    </w:p>
    <w:p w:rsidR="00D47032" w:rsidRDefault="00D47032" w:rsidP="000A236E">
      <w:pPr>
        <w:jc w:val="both"/>
      </w:pPr>
      <w:r>
        <w:t>5.3. Журнал учета обращений за консультативной помощью (приложение №</w:t>
      </w:r>
      <w:r w:rsidR="006721AB">
        <w:t>2</w:t>
      </w:r>
      <w:r>
        <w:t>)</w:t>
      </w:r>
    </w:p>
    <w:p w:rsidR="003A55A3" w:rsidRPr="00D47032" w:rsidRDefault="003A55A3" w:rsidP="000A236E">
      <w:pPr>
        <w:jc w:val="both"/>
      </w:pPr>
      <w:r>
        <w:t xml:space="preserve">5.4. Договор о взаимных обязательствах МКДОУ «ДС «Ёлочка» </w:t>
      </w:r>
      <w:proofErr w:type="gramStart"/>
      <w:r>
        <w:t>г</w:t>
      </w:r>
      <w:proofErr w:type="gramEnd"/>
      <w:r>
        <w:t>. Тарко – Сале  и родителями детей, не посещающими ДОУ.</w:t>
      </w:r>
    </w:p>
    <w:p w:rsidR="000A236E" w:rsidRPr="00D47032" w:rsidRDefault="000A236E" w:rsidP="000A236E">
      <w:pPr>
        <w:jc w:val="both"/>
        <w:rPr>
          <w:b/>
        </w:rPr>
      </w:pPr>
    </w:p>
    <w:p w:rsidR="000A236E" w:rsidRDefault="000A236E" w:rsidP="000A236E">
      <w:pPr>
        <w:jc w:val="both"/>
        <w:rPr>
          <w:b/>
        </w:rPr>
      </w:pPr>
    </w:p>
    <w:p w:rsidR="000A236E" w:rsidRDefault="000A236E" w:rsidP="000A236E">
      <w:pPr>
        <w:jc w:val="both"/>
        <w:rPr>
          <w:b/>
        </w:rPr>
      </w:pPr>
    </w:p>
    <w:p w:rsidR="008E19CB" w:rsidRDefault="008E19C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6721AB" w:rsidRDefault="006721AB"/>
    <w:p w:rsidR="00D47032" w:rsidRDefault="00D47032" w:rsidP="00D47032">
      <w:pPr>
        <w:jc w:val="right"/>
      </w:pPr>
      <w:r>
        <w:lastRenderedPageBreak/>
        <w:t>Приложение №</w:t>
      </w:r>
      <w:r w:rsidR="006721AB">
        <w:t xml:space="preserve"> 2</w:t>
      </w:r>
    </w:p>
    <w:p w:rsidR="00D47032" w:rsidRDefault="00D47032" w:rsidP="00D47032">
      <w:pPr>
        <w:jc w:val="right"/>
      </w:pPr>
    </w:p>
    <w:p w:rsidR="00D47032" w:rsidRDefault="00D47032" w:rsidP="00D47032">
      <w:pPr>
        <w:jc w:val="right"/>
      </w:pPr>
    </w:p>
    <w:p w:rsidR="00D47032" w:rsidRDefault="00D47032" w:rsidP="00D47032">
      <w:pPr>
        <w:jc w:val="right"/>
      </w:pPr>
    </w:p>
    <w:p w:rsidR="00D47032" w:rsidRDefault="00D47032" w:rsidP="00D47032">
      <w:pPr>
        <w:rPr>
          <w:b/>
        </w:rPr>
      </w:pPr>
      <w:r w:rsidRPr="00D47032">
        <w:rPr>
          <w:b/>
        </w:rPr>
        <w:t>Журнал учёта обращений за консультативной помощью</w:t>
      </w:r>
    </w:p>
    <w:p w:rsidR="00422EF7" w:rsidRDefault="00422EF7" w:rsidP="00D47032">
      <w:pPr>
        <w:rPr>
          <w:b/>
        </w:rPr>
      </w:pPr>
    </w:p>
    <w:p w:rsidR="00422EF7" w:rsidRDefault="00422EF7" w:rsidP="00D47032">
      <w:pPr>
        <w:rPr>
          <w:b/>
        </w:rPr>
      </w:pPr>
    </w:p>
    <w:tbl>
      <w:tblPr>
        <w:tblStyle w:val="a4"/>
        <w:tblW w:w="0" w:type="auto"/>
        <w:tblLook w:val="04A0"/>
      </w:tblPr>
      <w:tblGrid>
        <w:gridCol w:w="650"/>
        <w:gridCol w:w="1252"/>
        <w:gridCol w:w="1757"/>
        <w:gridCol w:w="1305"/>
        <w:gridCol w:w="1327"/>
        <w:gridCol w:w="1523"/>
        <w:gridCol w:w="1757"/>
      </w:tblGrid>
      <w:tr w:rsidR="00422EF7" w:rsidTr="00422EF7">
        <w:tc>
          <w:tcPr>
            <w:tcW w:w="675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№</w:t>
            </w:r>
          </w:p>
          <w:p w:rsidR="00422EF7" w:rsidRDefault="00422EF7" w:rsidP="00D47032">
            <w:pPr>
              <w:rPr>
                <w:b/>
              </w:rPr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610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ФИО</w:t>
            </w:r>
          </w:p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Родителя (законного представителя)</w:t>
            </w: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ФИО, возраст ребёнка</w:t>
            </w: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Форма оказания помощи</w:t>
            </w:r>
          </w:p>
        </w:tc>
        <w:tc>
          <w:tcPr>
            <w:tcW w:w="1368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ФИО специалиста, оказавшего помощь</w:t>
            </w:r>
          </w:p>
        </w:tc>
        <w:tc>
          <w:tcPr>
            <w:tcW w:w="1368" w:type="dxa"/>
          </w:tcPr>
          <w:p w:rsidR="00422EF7" w:rsidRDefault="00422EF7" w:rsidP="00D47032">
            <w:pPr>
              <w:rPr>
                <w:b/>
              </w:rPr>
            </w:pPr>
            <w:r>
              <w:rPr>
                <w:b/>
              </w:rPr>
              <w:t>Роспись родителя (законного представителя)</w:t>
            </w:r>
          </w:p>
        </w:tc>
      </w:tr>
      <w:tr w:rsidR="00422EF7" w:rsidTr="00422EF7">
        <w:tc>
          <w:tcPr>
            <w:tcW w:w="675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610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367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368" w:type="dxa"/>
          </w:tcPr>
          <w:p w:rsidR="00422EF7" w:rsidRDefault="00422EF7" w:rsidP="00D47032">
            <w:pPr>
              <w:rPr>
                <w:b/>
              </w:rPr>
            </w:pPr>
          </w:p>
        </w:tc>
        <w:tc>
          <w:tcPr>
            <w:tcW w:w="1368" w:type="dxa"/>
          </w:tcPr>
          <w:p w:rsidR="00422EF7" w:rsidRDefault="00422EF7" w:rsidP="00D47032">
            <w:pPr>
              <w:rPr>
                <w:b/>
              </w:rPr>
            </w:pPr>
          </w:p>
        </w:tc>
      </w:tr>
    </w:tbl>
    <w:p w:rsidR="00422EF7" w:rsidRDefault="00422EF7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F34650" w:rsidRDefault="00F34650" w:rsidP="00D47032">
      <w:pPr>
        <w:rPr>
          <w:b/>
        </w:rPr>
      </w:pPr>
    </w:p>
    <w:p w:rsidR="00B93F69" w:rsidRPr="00CD10E5" w:rsidRDefault="00B93F69" w:rsidP="00F34650">
      <w:pPr>
        <w:rPr>
          <w:b/>
          <w:sz w:val="32"/>
          <w:szCs w:val="32"/>
        </w:rPr>
      </w:pPr>
    </w:p>
    <w:sectPr w:rsidR="00B93F69" w:rsidRPr="00CD10E5" w:rsidSect="00EF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969B6"/>
    <w:multiLevelType w:val="hybridMultilevel"/>
    <w:tmpl w:val="FE325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10341"/>
    <w:multiLevelType w:val="hybridMultilevel"/>
    <w:tmpl w:val="06BCB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C6024"/>
    <w:rsid w:val="000A236E"/>
    <w:rsid w:val="001A1573"/>
    <w:rsid w:val="001B0A61"/>
    <w:rsid w:val="00205F58"/>
    <w:rsid w:val="00232EC0"/>
    <w:rsid w:val="002368C1"/>
    <w:rsid w:val="003A55A3"/>
    <w:rsid w:val="00422EF7"/>
    <w:rsid w:val="004B74DE"/>
    <w:rsid w:val="00520913"/>
    <w:rsid w:val="005E09D9"/>
    <w:rsid w:val="005F65C3"/>
    <w:rsid w:val="006215D0"/>
    <w:rsid w:val="0062451C"/>
    <w:rsid w:val="006721AB"/>
    <w:rsid w:val="006C40FD"/>
    <w:rsid w:val="00723476"/>
    <w:rsid w:val="00734EFC"/>
    <w:rsid w:val="00752581"/>
    <w:rsid w:val="00817C87"/>
    <w:rsid w:val="00864310"/>
    <w:rsid w:val="008C4528"/>
    <w:rsid w:val="008E19CB"/>
    <w:rsid w:val="00904C42"/>
    <w:rsid w:val="00925F14"/>
    <w:rsid w:val="009579C2"/>
    <w:rsid w:val="009C6024"/>
    <w:rsid w:val="00A633DF"/>
    <w:rsid w:val="00AE661F"/>
    <w:rsid w:val="00B93F69"/>
    <w:rsid w:val="00C046F5"/>
    <w:rsid w:val="00C82C3A"/>
    <w:rsid w:val="00C95F29"/>
    <w:rsid w:val="00CD10E5"/>
    <w:rsid w:val="00CD3382"/>
    <w:rsid w:val="00CE79C5"/>
    <w:rsid w:val="00D47032"/>
    <w:rsid w:val="00D70776"/>
    <w:rsid w:val="00D91422"/>
    <w:rsid w:val="00D9278B"/>
    <w:rsid w:val="00DA29EB"/>
    <w:rsid w:val="00E30625"/>
    <w:rsid w:val="00EC0929"/>
    <w:rsid w:val="00EF2F3E"/>
    <w:rsid w:val="00F34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73"/>
    <w:pPr>
      <w:ind w:left="720"/>
      <w:contextualSpacing/>
    </w:pPr>
  </w:style>
  <w:style w:type="table" w:styleId="a4">
    <w:name w:val="Table Grid"/>
    <w:basedOn w:val="a1"/>
    <w:uiPriority w:val="59"/>
    <w:rsid w:val="0042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73"/>
    <w:pPr>
      <w:ind w:left="720"/>
      <w:contextualSpacing/>
    </w:pPr>
  </w:style>
  <w:style w:type="table" w:styleId="a4">
    <w:name w:val="Table Grid"/>
    <w:basedOn w:val="a1"/>
    <w:uiPriority w:val="59"/>
    <w:rsid w:val="0042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A126C5D-F51B-40B0-9B45-41B2D002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Директор</cp:lastModifiedBy>
  <cp:revision>10</cp:revision>
  <cp:lastPrinted>2012-10-05T04:02:00Z</cp:lastPrinted>
  <dcterms:created xsi:type="dcterms:W3CDTF">2012-09-26T08:10:00Z</dcterms:created>
  <dcterms:modified xsi:type="dcterms:W3CDTF">2012-10-05T04:03:00Z</dcterms:modified>
</cp:coreProperties>
</file>