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50"/>
          <w:szCs w:val="50"/>
        </w:rPr>
      </w:pPr>
      <w:r w:rsidDel="00000000" w:rsidR="00000000" w:rsidRPr="00000000">
        <w:rPr>
          <w:sz w:val="50"/>
          <w:szCs w:val="50"/>
          <w:rtl w:val="0"/>
        </w:rPr>
        <w:t xml:space="preserve">Landing Page 3 Deskripsi - Identifikasi Anak Slow Learner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jc w:val="center"/>
        <w:rPr>
          <w:sz w:val="24"/>
          <w:szCs w:val="24"/>
        </w:rPr>
      </w:pPr>
      <w:r w:rsidDel="00000000" w:rsidR="00000000" w:rsidRPr="00000000">
        <w:rPr>
          <w:sz w:val="24"/>
          <w:szCs w:val="24"/>
          <w:rtl w:val="0"/>
        </w:rPr>
        <w:t xml:space="preserve">Lamban Belajar (Slow Learner) adalah kondisi di mana anak memerlukan waktu lebih lama dibandingkan teman seusianya untuk memahami materi akademik. Karakteristik utamanya meliputi kesulitan dalam pemrosesan informasi (membaca, menulis, berhitung) meskipun fungsi intelektual secara umum terlihat normal dan tidak disebabkan oleh gangguan sensori (pendengaran/penglihatan).</w:t>
      </w:r>
    </w:p>
    <w:p w:rsidR="00000000" w:rsidDel="00000000" w:rsidP="00000000" w:rsidRDefault="00000000" w:rsidRPr="00000000" w14:paraId="00000004">
      <w:pPr>
        <w:widowControl w:val="0"/>
        <w:jc w:val="center"/>
        <w:rPr>
          <w:sz w:val="24"/>
          <w:szCs w:val="24"/>
        </w:rPr>
      </w:pPr>
      <w:r w:rsidDel="00000000" w:rsidR="00000000" w:rsidRPr="00000000">
        <w:rPr>
          <w:rtl w:val="0"/>
        </w:rPr>
      </w:r>
    </w:p>
    <w:p w:rsidR="00000000" w:rsidDel="00000000" w:rsidP="00000000" w:rsidRDefault="00000000" w:rsidRPr="00000000" w14:paraId="00000005">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spacing w:line="240" w:lineRule="auto"/>
        <w:jc w:val="right"/>
        <w:rPr>
          <w:sz w:val="28"/>
          <w:szCs w:val="28"/>
        </w:rPr>
      </w:pPr>
      <w:r w:rsidDel="00000000" w:rsidR="00000000" w:rsidRPr="00000000">
        <w:rPr>
          <w:sz w:val="28"/>
          <w:szCs w:val="28"/>
          <w:rtl w:val="0"/>
        </w:rPr>
        <w:t xml:space="preserve">Lanjutkan Identifikasi Anak Slow Learner</w:t>
      </w:r>
    </w:p>
    <w:p w:rsidR="00000000" w:rsidDel="00000000" w:rsidP="00000000" w:rsidRDefault="00000000" w:rsidRPr="00000000" w14:paraId="00000008">
      <w:pPr>
        <w:widowControl w:val="0"/>
        <w:spacing w:line="240" w:lineRule="auto"/>
        <w:jc w:val="right"/>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009">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widowControl w:val="0"/>
        <w:spacing w:line="240" w:lineRule="auto"/>
        <w:jc w:val="center"/>
        <w:rPr>
          <w:sz w:val="50"/>
          <w:szCs w:val="50"/>
        </w:rPr>
      </w:pPr>
      <w:r w:rsidDel="00000000" w:rsidR="00000000" w:rsidRPr="00000000">
        <w:rPr>
          <w:sz w:val="50"/>
          <w:szCs w:val="50"/>
          <w:rtl w:val="0"/>
        </w:rPr>
        <w:t xml:space="preserve">Landing Page 3a - Identifikasi Anak Slow Learner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widowControl w:val="0"/>
        <w:jc w:val="center"/>
        <w:rPr>
          <w:sz w:val="24"/>
          <w:szCs w:val="24"/>
        </w:rPr>
      </w:pPr>
      <w:r w:rsidDel="00000000" w:rsidR="00000000" w:rsidRPr="00000000">
        <w:rPr>
          <w:sz w:val="24"/>
          <w:szCs w:val="24"/>
          <w:rtl w:val="0"/>
        </w:rPr>
        <w:t xml:space="preserve">Lamban Belajar (Slow Learner) adalah kondisi di mana anak memerlukan waktu lebih lama dibandingkan teman seusianya untuk memahami materi akademik. Karakteristik utamanya meliputi kesulitan dalam pemrosesan informasi (membaca, menulis, berhitung) meskipun fungsi intelektual secara umum terlihat normal dan tidak disebabkan oleh gangguan sensori.</w:t>
      </w:r>
    </w:p>
    <w:p w:rsidR="00000000" w:rsidDel="00000000" w:rsidP="00000000" w:rsidRDefault="00000000" w:rsidRPr="00000000" w14:paraId="0000002C">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2D">
      <w:pPr>
        <w:widowControl w:val="0"/>
        <w:rPr>
          <w:sz w:val="24"/>
          <w:szCs w:val="24"/>
        </w:rPr>
      </w:pPr>
      <w:r w:rsidDel="00000000" w:rsidR="00000000" w:rsidRPr="00000000">
        <w:rPr>
          <w:rtl w:val="0"/>
        </w:rPr>
      </w:r>
    </w:p>
    <w:p w:rsidR="00000000" w:rsidDel="00000000" w:rsidP="00000000" w:rsidRDefault="00000000" w:rsidRPr="00000000" w14:paraId="0000002E">
      <w:pPr>
        <w:widowControl w:val="0"/>
        <w:jc w:val="center"/>
        <w:rPr>
          <w:sz w:val="24"/>
          <w:szCs w:val="24"/>
        </w:rPr>
      </w:pPr>
      <w:r w:rsidDel="00000000" w:rsidR="00000000" w:rsidRPr="00000000">
        <w:rPr>
          <w:rtl w:val="0"/>
        </w:rPr>
      </w:r>
    </w:p>
    <w:p w:rsidR="00000000" w:rsidDel="00000000" w:rsidP="00000000" w:rsidRDefault="00000000" w:rsidRPr="00000000" w14:paraId="0000002F">
      <w:pPr>
        <w:widowControl w:val="0"/>
        <w:numPr>
          <w:ilvl w:val="0"/>
          <w:numId w:val="4"/>
        </w:numPr>
        <w:ind w:left="720" w:hanging="360"/>
        <w:rPr>
          <w:sz w:val="24"/>
          <w:szCs w:val="24"/>
        </w:rPr>
      </w:pPr>
      <w:r w:rsidDel="00000000" w:rsidR="00000000" w:rsidRPr="00000000">
        <w:rPr>
          <w:sz w:val="24"/>
          <w:szCs w:val="24"/>
          <w:rtl w:val="0"/>
        </w:rPr>
        <w:t xml:space="preserve">Anak nampak mengeja huruf demi huruf dengan ragu-ragu</w:t>
      </w:r>
    </w:p>
    <w:p w:rsidR="00000000" w:rsidDel="00000000" w:rsidP="00000000" w:rsidRDefault="00000000" w:rsidRPr="00000000" w14:paraId="00000030">
      <w:pPr>
        <w:widowControl w:val="0"/>
        <w:numPr>
          <w:ilvl w:val="0"/>
          <w:numId w:val="4"/>
        </w:numPr>
        <w:ind w:left="720" w:hanging="360"/>
        <w:rPr>
          <w:sz w:val="24"/>
          <w:szCs w:val="24"/>
        </w:rPr>
      </w:pPr>
      <w:r w:rsidDel="00000000" w:rsidR="00000000" w:rsidRPr="00000000">
        <w:rPr>
          <w:sz w:val="24"/>
          <w:szCs w:val="24"/>
          <w:rtl w:val="0"/>
        </w:rPr>
        <w:t xml:space="preserve">Anak nampak menebak bunyi kata secara tidak akurat</w:t>
      </w:r>
    </w:p>
    <w:p w:rsidR="00000000" w:rsidDel="00000000" w:rsidP="00000000" w:rsidRDefault="00000000" w:rsidRPr="00000000" w14:paraId="00000031">
      <w:pPr>
        <w:widowControl w:val="0"/>
        <w:numPr>
          <w:ilvl w:val="0"/>
          <w:numId w:val="4"/>
        </w:numPr>
        <w:ind w:left="720" w:hanging="360"/>
        <w:rPr>
          <w:sz w:val="24"/>
          <w:szCs w:val="24"/>
        </w:rPr>
      </w:pPr>
      <w:r w:rsidDel="00000000" w:rsidR="00000000" w:rsidRPr="00000000">
        <w:rPr>
          <w:sz w:val="24"/>
          <w:szCs w:val="24"/>
          <w:rtl w:val="0"/>
        </w:rPr>
        <w:t xml:space="preserve">Anak nampak kesulitan menyuarakan lambang huruf menjadi bunyi yang tepat</w:t>
      </w:r>
    </w:p>
    <w:p w:rsidR="00000000" w:rsidDel="00000000" w:rsidP="00000000" w:rsidRDefault="00000000" w:rsidRPr="00000000" w14:paraId="00000032">
      <w:pPr>
        <w:widowControl w:val="0"/>
        <w:numPr>
          <w:ilvl w:val="0"/>
          <w:numId w:val="4"/>
        </w:numPr>
        <w:ind w:left="720" w:hanging="360"/>
        <w:rPr>
          <w:sz w:val="24"/>
          <w:szCs w:val="24"/>
        </w:rPr>
      </w:pPr>
      <w:r w:rsidDel="00000000" w:rsidR="00000000" w:rsidRPr="00000000">
        <w:rPr>
          <w:sz w:val="24"/>
          <w:szCs w:val="24"/>
          <w:rtl w:val="0"/>
        </w:rPr>
        <w:t xml:space="preserve">Anak mampu melafalkan teks dengan lancar, namun nampak kesulitan memerinci urutan kejadian atau hubungan antar informasi.</w:t>
      </w:r>
    </w:p>
    <w:p w:rsidR="00000000" w:rsidDel="00000000" w:rsidP="00000000" w:rsidRDefault="00000000" w:rsidRPr="00000000" w14:paraId="00000033">
      <w:pPr>
        <w:widowControl w:val="0"/>
        <w:numPr>
          <w:ilvl w:val="0"/>
          <w:numId w:val="4"/>
        </w:numPr>
        <w:ind w:left="720" w:hanging="360"/>
        <w:rPr>
          <w:sz w:val="24"/>
          <w:szCs w:val="24"/>
        </w:rPr>
      </w:pPr>
      <w:r w:rsidDel="00000000" w:rsidR="00000000" w:rsidRPr="00000000">
        <w:rPr>
          <w:sz w:val="24"/>
          <w:szCs w:val="24"/>
          <w:rtl w:val="0"/>
        </w:rPr>
        <w:t xml:space="preserve">Anak nampak gagal menyimpulkan maksud atau makna mendalam dari teks yang dibacanya</w:t>
      </w:r>
    </w:p>
    <w:p w:rsidR="00000000" w:rsidDel="00000000" w:rsidP="00000000" w:rsidRDefault="00000000" w:rsidRPr="00000000" w14:paraId="00000034">
      <w:pPr>
        <w:widowControl w:val="0"/>
        <w:numPr>
          <w:ilvl w:val="0"/>
          <w:numId w:val="4"/>
        </w:numPr>
        <w:ind w:left="720" w:hanging="360"/>
        <w:rPr>
          <w:sz w:val="24"/>
          <w:szCs w:val="24"/>
        </w:rPr>
      </w:pPr>
      <w:r w:rsidDel="00000000" w:rsidR="00000000" w:rsidRPr="00000000">
        <w:rPr>
          <w:sz w:val="24"/>
          <w:szCs w:val="24"/>
          <w:rtl w:val="0"/>
        </w:rPr>
        <w:t xml:space="preserve">Anak nampak memodifikasi kata dengan menambah, mengurangi, atau mengganti huruf vokal maupun konsonan secara tidak tepat saat menulis.</w:t>
      </w:r>
    </w:p>
    <w:p w:rsidR="00000000" w:rsidDel="00000000" w:rsidP="00000000" w:rsidRDefault="00000000" w:rsidRPr="00000000" w14:paraId="00000035">
      <w:pPr>
        <w:widowControl w:val="0"/>
        <w:numPr>
          <w:ilvl w:val="0"/>
          <w:numId w:val="4"/>
        </w:numPr>
        <w:ind w:left="720" w:hanging="360"/>
        <w:rPr>
          <w:sz w:val="24"/>
          <w:szCs w:val="24"/>
        </w:rPr>
      </w:pPr>
      <w:r w:rsidDel="00000000" w:rsidR="00000000" w:rsidRPr="00000000">
        <w:rPr>
          <w:sz w:val="24"/>
          <w:szCs w:val="24"/>
          <w:rtl w:val="0"/>
        </w:rPr>
        <w:t xml:space="preserve">Anak nampak memproduksi tulisan dengan banyak kesalahan tata bahasa atau tanda baca</w:t>
      </w:r>
    </w:p>
    <w:p w:rsidR="00000000" w:rsidDel="00000000" w:rsidP="00000000" w:rsidRDefault="00000000" w:rsidRPr="00000000" w14:paraId="00000036">
      <w:pPr>
        <w:widowControl w:val="0"/>
        <w:numPr>
          <w:ilvl w:val="0"/>
          <w:numId w:val="4"/>
        </w:numPr>
        <w:ind w:left="720" w:hanging="360"/>
        <w:rPr>
          <w:sz w:val="24"/>
          <w:szCs w:val="24"/>
        </w:rPr>
      </w:pPr>
      <w:r w:rsidDel="00000000" w:rsidR="00000000" w:rsidRPr="00000000">
        <w:rPr>
          <w:sz w:val="24"/>
          <w:szCs w:val="24"/>
          <w:rtl w:val="0"/>
        </w:rPr>
        <w:t xml:space="preserve">Anak nampak kesulitan mengorganisasikan ide ke dalam struktur paragraf yang baik.</w:t>
      </w:r>
    </w:p>
    <w:p w:rsidR="00000000" w:rsidDel="00000000" w:rsidP="00000000" w:rsidRDefault="00000000" w:rsidRPr="00000000" w14:paraId="00000037">
      <w:pPr>
        <w:widowControl w:val="0"/>
        <w:numPr>
          <w:ilvl w:val="0"/>
          <w:numId w:val="4"/>
        </w:numPr>
        <w:ind w:left="720" w:hanging="360"/>
        <w:rPr>
          <w:sz w:val="24"/>
          <w:szCs w:val="24"/>
        </w:rPr>
      </w:pPr>
      <w:r w:rsidDel="00000000" w:rsidR="00000000" w:rsidRPr="00000000">
        <w:rPr>
          <w:sz w:val="24"/>
          <w:szCs w:val="24"/>
          <w:rtl w:val="0"/>
        </w:rPr>
        <w:t xml:space="preserve">Anak nampak kesulitan mengklasifikasikan besaran angka atau memahami hubungan antar angka.</w:t>
      </w:r>
    </w:p>
    <w:p w:rsidR="00000000" w:rsidDel="00000000" w:rsidP="00000000" w:rsidRDefault="00000000" w:rsidRPr="00000000" w14:paraId="00000038">
      <w:pPr>
        <w:widowControl w:val="0"/>
        <w:numPr>
          <w:ilvl w:val="0"/>
          <w:numId w:val="4"/>
        </w:numPr>
        <w:ind w:left="720" w:hanging="360"/>
        <w:rPr>
          <w:sz w:val="24"/>
          <w:szCs w:val="24"/>
        </w:rPr>
      </w:pPr>
      <w:r w:rsidDel="00000000" w:rsidR="00000000" w:rsidRPr="00000000">
        <w:rPr>
          <w:sz w:val="24"/>
          <w:szCs w:val="24"/>
          <w:rtl w:val="0"/>
        </w:rPr>
        <w:t xml:space="preserve">Anak nampak tetap menggunakan jari untuk menghitung penjumlahan dasar ketika teman seusianya sudah mampu mengingat fakta matematika tersebut.</w:t>
      </w:r>
    </w:p>
    <w:p w:rsidR="00000000" w:rsidDel="00000000" w:rsidP="00000000" w:rsidRDefault="00000000" w:rsidRPr="00000000" w14:paraId="00000039">
      <w:pPr>
        <w:widowControl w:val="0"/>
        <w:ind w:left="720" w:firstLine="0"/>
        <w:rPr>
          <w:sz w:val="24"/>
          <w:szCs w:val="24"/>
        </w:rPr>
      </w:pPr>
      <w:r w:rsidDel="00000000" w:rsidR="00000000" w:rsidRPr="00000000">
        <w:rPr>
          <w:rtl w:val="0"/>
        </w:rPr>
      </w:r>
    </w:p>
    <w:p w:rsidR="00000000" w:rsidDel="00000000" w:rsidP="00000000" w:rsidRDefault="00000000" w:rsidRPr="00000000" w14:paraId="0000003A">
      <w:pPr>
        <w:widowControl w:val="0"/>
        <w:ind w:left="720" w:firstLine="0"/>
        <w:rPr>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widowControl w:val="0"/>
        <w:spacing w:line="240" w:lineRule="auto"/>
        <w:jc w:val="center"/>
        <w:rPr>
          <w:sz w:val="50"/>
          <w:szCs w:val="50"/>
        </w:rPr>
      </w:pPr>
      <w:r w:rsidDel="00000000" w:rsidR="00000000" w:rsidRPr="00000000">
        <w:rPr>
          <w:sz w:val="50"/>
          <w:szCs w:val="50"/>
          <w:rtl w:val="0"/>
        </w:rPr>
        <w:t xml:space="preserve">Landing Page 3b - Identifikasi Anak Slow Learner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widowControl w:val="0"/>
        <w:jc w:val="center"/>
        <w:rPr>
          <w:sz w:val="24"/>
          <w:szCs w:val="24"/>
        </w:rPr>
      </w:pPr>
      <w:r w:rsidDel="00000000" w:rsidR="00000000" w:rsidRPr="00000000">
        <w:rPr>
          <w:sz w:val="24"/>
          <w:szCs w:val="24"/>
          <w:rtl w:val="0"/>
        </w:rPr>
        <w:t xml:space="preserve">Lamban Belajar (Slow Learner) adalah kondisi di mana anak memerlukan waktu lebih lama dibandingkan teman seusianya untuk memahami materi akademik. Karakteristik utamanya meliputi kesulitan dalam pemrosesan informasi (membaca, menulis, berhitung) meskipun fungsi intelektual secara umum terlihat normal dan tidak disebabkan oleh gangguan sensori.</w:t>
      </w:r>
    </w:p>
    <w:p w:rsidR="00000000" w:rsidDel="00000000" w:rsidP="00000000" w:rsidRDefault="00000000" w:rsidRPr="00000000" w14:paraId="00000049">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4A">
      <w:pPr>
        <w:widowControl w:val="0"/>
        <w:rPr>
          <w:sz w:val="24"/>
          <w:szCs w:val="24"/>
        </w:rPr>
      </w:pPr>
      <w:r w:rsidDel="00000000" w:rsidR="00000000" w:rsidRPr="00000000">
        <w:rPr>
          <w:rtl w:val="0"/>
        </w:rPr>
      </w:r>
    </w:p>
    <w:p w:rsidR="00000000" w:rsidDel="00000000" w:rsidP="00000000" w:rsidRDefault="00000000" w:rsidRPr="00000000" w14:paraId="0000004B">
      <w:pPr>
        <w:widowControl w:val="0"/>
        <w:numPr>
          <w:ilvl w:val="0"/>
          <w:numId w:val="1"/>
        </w:numPr>
        <w:ind w:left="720" w:hanging="360"/>
        <w:rPr>
          <w:sz w:val="24"/>
          <w:szCs w:val="24"/>
        </w:rPr>
      </w:pPr>
      <w:r w:rsidDel="00000000" w:rsidR="00000000" w:rsidRPr="00000000">
        <w:rPr>
          <w:sz w:val="24"/>
          <w:szCs w:val="24"/>
          <w:rtl w:val="0"/>
        </w:rPr>
        <w:t xml:space="preserve">Anak nampak kesulitan menerapkan prosedur atau konsep matematika saat diminta memecahkan masalah kuantitatif/soal cerita.</w:t>
      </w:r>
    </w:p>
    <w:p w:rsidR="00000000" w:rsidDel="00000000" w:rsidP="00000000" w:rsidRDefault="00000000" w:rsidRPr="00000000" w14:paraId="0000004C">
      <w:pPr>
        <w:widowControl w:val="0"/>
        <w:numPr>
          <w:ilvl w:val="0"/>
          <w:numId w:val="1"/>
        </w:numPr>
        <w:ind w:left="720" w:hanging="360"/>
        <w:rPr>
          <w:sz w:val="24"/>
          <w:szCs w:val="24"/>
        </w:rPr>
      </w:pPr>
      <w:r w:rsidDel="00000000" w:rsidR="00000000" w:rsidRPr="00000000">
        <w:rPr>
          <w:sz w:val="24"/>
          <w:szCs w:val="24"/>
          <w:rtl w:val="0"/>
        </w:rPr>
        <w:t xml:space="preserve">Anak nampak menunjukkan kemampuan akademik yang secara signifikan berada di bawah rata-rata usia kronologisnya.</w:t>
      </w:r>
    </w:p>
    <w:p w:rsidR="00000000" w:rsidDel="00000000" w:rsidP="00000000" w:rsidRDefault="00000000" w:rsidRPr="00000000" w14:paraId="0000004D">
      <w:pPr>
        <w:widowControl w:val="0"/>
        <w:numPr>
          <w:ilvl w:val="0"/>
          <w:numId w:val="1"/>
        </w:numPr>
        <w:ind w:left="720" w:hanging="360"/>
        <w:rPr>
          <w:sz w:val="24"/>
          <w:szCs w:val="24"/>
        </w:rPr>
      </w:pPr>
      <w:r w:rsidDel="00000000" w:rsidR="00000000" w:rsidRPr="00000000">
        <w:rPr>
          <w:sz w:val="24"/>
          <w:szCs w:val="24"/>
          <w:rtl w:val="0"/>
        </w:rPr>
        <w:t xml:space="preserve">Anak nampak mengalami hambatan yang mengganggu performanya dalam melaksanakan tugas sekolah, pekerjaan, atau aktivitas sehari-hari.</w:t>
      </w:r>
    </w:p>
    <w:p w:rsidR="00000000" w:rsidDel="00000000" w:rsidP="00000000" w:rsidRDefault="00000000" w:rsidRPr="00000000" w14:paraId="0000004E">
      <w:pPr>
        <w:widowControl w:val="0"/>
        <w:numPr>
          <w:ilvl w:val="0"/>
          <w:numId w:val="1"/>
        </w:numPr>
        <w:ind w:left="720" w:hanging="360"/>
        <w:rPr>
          <w:sz w:val="24"/>
          <w:szCs w:val="24"/>
        </w:rPr>
      </w:pPr>
      <w:r w:rsidDel="00000000" w:rsidR="00000000" w:rsidRPr="00000000">
        <w:rPr>
          <w:sz w:val="24"/>
          <w:szCs w:val="24"/>
          <w:rtl w:val="0"/>
        </w:rPr>
        <w:t xml:space="preserve">Anak nampak memperlihatkan gejala kesulitan belajar sejak masa usia sekolah.</w:t>
      </w:r>
    </w:p>
    <w:p w:rsidR="00000000" w:rsidDel="00000000" w:rsidP="00000000" w:rsidRDefault="00000000" w:rsidRPr="00000000" w14:paraId="0000004F">
      <w:pPr>
        <w:widowControl w:val="0"/>
        <w:numPr>
          <w:ilvl w:val="0"/>
          <w:numId w:val="1"/>
        </w:numPr>
        <w:ind w:left="720" w:hanging="360"/>
        <w:rPr>
          <w:sz w:val="24"/>
          <w:szCs w:val="24"/>
        </w:rPr>
      </w:pPr>
      <w:r w:rsidDel="00000000" w:rsidR="00000000" w:rsidRPr="00000000">
        <w:rPr>
          <w:sz w:val="24"/>
          <w:szCs w:val="24"/>
          <w:rtl w:val="0"/>
        </w:rPr>
        <w:t xml:space="preserve">Anak nampak kesulitan dalam mendemonstrasikan kemampuannya ketika tuntutan akademik meningkat (seperti membaca teks panjang atau mengerjakan tes dengan waktu terbatas) yang melampaui kapasitas terbatasnya.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52">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widowControl w:val="0"/>
        <w:spacing w:line="240" w:lineRule="auto"/>
        <w:jc w:val="center"/>
        <w:rPr>
          <w:sz w:val="50"/>
          <w:szCs w:val="50"/>
        </w:rPr>
      </w:pPr>
      <w:r w:rsidDel="00000000" w:rsidR="00000000" w:rsidRPr="00000000">
        <w:rPr>
          <w:sz w:val="50"/>
          <w:szCs w:val="50"/>
          <w:rtl w:val="0"/>
        </w:rPr>
        <w:t xml:space="preserve">Landing Page 3c - Identifikasi Anak Slow Learner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widowControl w:val="0"/>
        <w:jc w:val="center"/>
        <w:rPr>
          <w:sz w:val="24"/>
          <w:szCs w:val="24"/>
        </w:rPr>
      </w:pPr>
      <w:r w:rsidDel="00000000" w:rsidR="00000000" w:rsidRPr="00000000">
        <w:rPr>
          <w:sz w:val="24"/>
          <w:szCs w:val="24"/>
          <w:rtl w:val="0"/>
        </w:rPr>
        <w:t xml:space="preserve">Lamban Belajar (Slow Learner) adalah kondisi di mana anak memerlukan waktu lebih lama dibandingkan teman seusianya untuk memahami materi akademik. Karakteristik utamanya meliputi kesulitan dalam pemrosesan informasi (membaca, menulis, berhitung) meskipun fungsi intelektual secara umum terlihat normal dan tidak disebabkan oleh gangguan sensori.</w:t>
      </w:r>
    </w:p>
    <w:p w:rsidR="00000000" w:rsidDel="00000000" w:rsidP="00000000" w:rsidRDefault="00000000" w:rsidRPr="00000000" w14:paraId="00000067">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68">
      <w:pPr>
        <w:widowControl w:val="0"/>
        <w:rPr>
          <w:sz w:val="24"/>
          <w:szCs w:val="24"/>
        </w:rPr>
      </w:pPr>
      <w:r w:rsidDel="00000000" w:rsidR="00000000" w:rsidRPr="00000000">
        <w:rPr>
          <w:rtl w:val="0"/>
        </w:rPr>
      </w:r>
    </w:p>
    <w:p w:rsidR="00000000" w:rsidDel="00000000" w:rsidP="00000000" w:rsidRDefault="00000000" w:rsidRPr="00000000" w14:paraId="00000069">
      <w:pPr>
        <w:widowControl w:val="0"/>
        <w:numPr>
          <w:ilvl w:val="0"/>
          <w:numId w:val="3"/>
        </w:numPr>
        <w:ind w:left="720" w:hanging="360"/>
        <w:rPr>
          <w:sz w:val="24"/>
          <w:szCs w:val="24"/>
        </w:rPr>
      </w:pPr>
      <w:r w:rsidDel="00000000" w:rsidR="00000000" w:rsidRPr="00000000">
        <w:rPr>
          <w:sz w:val="24"/>
          <w:szCs w:val="24"/>
          <w:rtl w:val="0"/>
        </w:rPr>
        <w:t xml:space="preserve">Anak mampu menunjukkan fungsi intelektual yang normal (Bukan disebabkan oleh Disabilitas Intelektual/IQ rendah).</w:t>
      </w:r>
    </w:p>
    <w:p w:rsidR="00000000" w:rsidDel="00000000" w:rsidP="00000000" w:rsidRDefault="00000000" w:rsidRPr="00000000" w14:paraId="0000006A">
      <w:pPr>
        <w:widowControl w:val="0"/>
        <w:numPr>
          <w:ilvl w:val="0"/>
          <w:numId w:val="3"/>
        </w:numPr>
        <w:ind w:left="720" w:hanging="360"/>
        <w:rPr>
          <w:sz w:val="24"/>
          <w:szCs w:val="24"/>
        </w:rPr>
      </w:pPr>
      <w:r w:rsidDel="00000000" w:rsidR="00000000" w:rsidRPr="00000000">
        <w:rPr>
          <w:sz w:val="24"/>
          <w:szCs w:val="24"/>
          <w:rtl w:val="0"/>
        </w:rPr>
        <w:t xml:space="preserve">Anak mampu merespons rangsangan visual atau auditori dengan baik (Bukan karena masalah penglihatan/pendengaran yang tidak dikoreksi).</w:t>
      </w:r>
    </w:p>
    <w:p w:rsidR="00000000" w:rsidDel="00000000" w:rsidP="00000000" w:rsidRDefault="00000000" w:rsidRPr="00000000" w14:paraId="0000006B">
      <w:pPr>
        <w:widowControl w:val="0"/>
        <w:numPr>
          <w:ilvl w:val="0"/>
          <w:numId w:val="3"/>
        </w:numPr>
        <w:ind w:left="720" w:hanging="360"/>
        <w:rPr>
          <w:sz w:val="24"/>
          <w:szCs w:val="24"/>
        </w:rPr>
      </w:pPr>
      <w:r w:rsidDel="00000000" w:rsidR="00000000" w:rsidRPr="00000000">
        <w:rPr>
          <w:sz w:val="24"/>
          <w:szCs w:val="24"/>
          <w:rtl w:val="0"/>
        </w:rPr>
        <w:t xml:space="preserve">Anak nampak berperilaku wajar secara mental dan neurologis (Bukan gangguan mental atau saraf lainnya).</w:t>
      </w:r>
    </w:p>
    <w:p w:rsidR="00000000" w:rsidDel="00000000" w:rsidP="00000000" w:rsidRDefault="00000000" w:rsidRPr="00000000" w14:paraId="0000006C">
      <w:pPr>
        <w:widowControl w:val="0"/>
        <w:numPr>
          <w:ilvl w:val="0"/>
          <w:numId w:val="3"/>
        </w:numPr>
        <w:ind w:left="720" w:hanging="360"/>
        <w:rPr>
          <w:sz w:val="24"/>
          <w:szCs w:val="24"/>
        </w:rPr>
      </w:pPr>
      <w:r w:rsidDel="00000000" w:rsidR="00000000" w:rsidRPr="00000000">
        <w:rPr>
          <w:sz w:val="24"/>
          <w:szCs w:val="24"/>
          <w:rtl w:val="0"/>
        </w:rPr>
        <w:t xml:space="preserve"> Anak mampu berinteraksi menggunakan bahasa pengantar jika telah mencapai tingkat kemahiran yang cukup (Bukan masalah penguasaan bahasa).</w:t>
      </w:r>
    </w:p>
    <w:p w:rsidR="00000000" w:rsidDel="00000000" w:rsidP="00000000" w:rsidRDefault="00000000" w:rsidRPr="00000000" w14:paraId="0000006D">
      <w:pPr>
        <w:widowControl w:val="0"/>
        <w:numPr>
          <w:ilvl w:val="0"/>
          <w:numId w:val="3"/>
        </w:numPr>
        <w:ind w:left="720" w:hanging="360"/>
        <w:rPr>
          <w:sz w:val="24"/>
          <w:szCs w:val="24"/>
        </w:rPr>
      </w:pPr>
      <w:r w:rsidDel="00000000" w:rsidR="00000000" w:rsidRPr="00000000">
        <w:rPr>
          <w:sz w:val="24"/>
          <w:szCs w:val="24"/>
          <w:rtl w:val="0"/>
        </w:rPr>
        <w:t xml:space="preserve"> Anak nampak tetap kesulitan meskipun telah menerima instruksi pendidikan yang memadai dan fasilitas lingkungan/ekonomi yang cukup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70">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widowControl w:val="0"/>
        <w:spacing w:line="240" w:lineRule="auto"/>
        <w:jc w:val="center"/>
        <w:rPr>
          <w:sz w:val="50"/>
          <w:szCs w:val="50"/>
        </w:rPr>
      </w:pPr>
      <w:r w:rsidDel="00000000" w:rsidR="00000000" w:rsidRPr="00000000">
        <w:rPr>
          <w:sz w:val="50"/>
          <w:szCs w:val="50"/>
          <w:rtl w:val="0"/>
        </w:rPr>
        <w:t xml:space="preserve">Landing Page End - Hasil Identifikasi Anak Slow Learner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widowControl w:val="0"/>
        <w:spacing w:after="240" w:before="240" w:lineRule="auto"/>
        <w:rPr>
          <w:b w:val="1"/>
          <w:bCs w:val="1"/>
          <w:sz w:val="24"/>
          <w:szCs w:val="24"/>
          <w:highlight w:val="yellow"/>
        </w:rPr>
      </w:pPr>
      <w:r w:rsidDel="00000000" w:rsidR="00000000" w:rsidRPr="00000000">
        <w:rPr>
          <w:b w:val="1"/>
          <w:bCs w:val="1"/>
          <w:sz w:val="24"/>
          <w:szCs w:val="24"/>
          <w:rtl w:val="0"/>
        </w:rPr>
        <w:t xml:space="preserve">Terima kasih telah menyelesaikan seluruh tahapan identifikasi </w:t>
      </w:r>
      <w:r w:rsidDel="00000000" w:rsidR="00000000" w:rsidRPr="00000000">
        <w:rPr>
          <w:b w:val="1"/>
          <w:bCs w:val="1"/>
          <w:sz w:val="24"/>
          <w:szCs w:val="24"/>
          <w:highlight w:val="yellow"/>
          <w:rtl w:val="0"/>
        </w:rPr>
        <w:t xml:space="preserve">anak Slow Learner</w:t>
      </w:r>
    </w:p>
    <w:p w:rsidR="00000000" w:rsidDel="00000000" w:rsidP="00000000" w:rsidRDefault="00000000" w:rsidRPr="00000000" w14:paraId="00000088">
      <w:pPr>
        <w:widowControl w:val="0"/>
        <w:spacing w:after="240" w:before="240" w:lineRule="auto"/>
        <w:rPr>
          <w:sz w:val="24"/>
          <w:szCs w:val="24"/>
        </w:rPr>
      </w:pPr>
      <w:r w:rsidDel="00000000" w:rsidR="00000000" w:rsidRPr="00000000">
        <w:rPr>
          <w:sz w:val="24"/>
          <w:szCs w:val="24"/>
          <w:rtl w:val="0"/>
        </w:rPr>
        <w:t xml:space="preserve">Berdasarkan analisis data yang telah diinput secara sistematis, indikasi profil kebutuhan khusus peserta didik menunjukkan persentase sebesar </w:t>
      </w:r>
      <w:r w:rsidDel="00000000" w:rsidR="00000000" w:rsidRPr="00000000">
        <w:rPr>
          <w:b w:val="1"/>
          <w:bCs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089">
      <w:pPr>
        <w:widowControl w:val="0"/>
        <w:spacing w:after="240" w:before="240" w:lineRule="auto"/>
        <w:rPr>
          <w:sz w:val="24"/>
          <w:szCs w:val="24"/>
        </w:rPr>
      </w:pPr>
      <w:r w:rsidDel="00000000" w:rsidR="00000000" w:rsidRPr="00000000">
        <w:rPr>
          <w:sz w:val="24"/>
          <w:szCs w:val="24"/>
          <w:rtl w:val="0"/>
        </w:rPr>
        <w:t xml:space="preserve">Penting untuk dipahami bahwa angka ini merupakan hasil </w:t>
      </w:r>
      <w:r w:rsidDel="00000000" w:rsidR="00000000" w:rsidRPr="00000000">
        <w:rPr>
          <w:b w:val="1"/>
          <w:bCs w:val="1"/>
          <w:sz w:val="24"/>
          <w:szCs w:val="24"/>
          <w:rtl w:val="0"/>
        </w:rPr>
        <w:t xml:space="preserve">skrining awal (</w:t>
      </w:r>
      <w:r w:rsidDel="00000000" w:rsidR="00000000" w:rsidRPr="00000000">
        <w:rPr>
          <w:b w:val="1"/>
          <w:bCs w:val="1"/>
          <w:i w:val="1"/>
          <w:iCs w:val="1"/>
          <w:sz w:val="24"/>
          <w:szCs w:val="24"/>
          <w:rtl w:val="0"/>
        </w:rPr>
        <w:t xml:space="preserve">early screening</w:t>
      </w:r>
      <w:r w:rsidDel="00000000" w:rsidR="00000000" w:rsidRPr="00000000">
        <w:rPr>
          <w:b w:val="1"/>
          <w:bCs w:val="1"/>
          <w:sz w:val="24"/>
          <w:szCs w:val="24"/>
          <w:rtl w:val="0"/>
        </w:rPr>
        <w:t xml:space="preserve">)</w:t>
      </w:r>
      <w:r w:rsidDel="00000000" w:rsidR="00000000" w:rsidRPr="00000000">
        <w:rPr>
          <w:sz w:val="24"/>
          <w:szCs w:val="24"/>
          <w:rtl w:val="0"/>
        </w:rPr>
        <w:t xml:space="preserve"> yang berfungsi untuk memetakan indikator hambatan perkembangan serta potensi unik yang dimiliki ananda. Hasil ini bukan merupakan diagnosis final, melainkan landasan rujukan untuk menentukan langkah intervensi selanjutnya.</w:t>
      </w:r>
    </w:p>
    <w:p w:rsidR="00000000" w:rsidDel="00000000" w:rsidP="00000000" w:rsidRDefault="00000000" w:rsidRPr="00000000" w14:paraId="0000008A">
      <w:pPr>
        <w:widowControl w:val="0"/>
        <w:spacing w:after="240" w:before="240" w:lineRule="auto"/>
        <w:rPr>
          <w:sz w:val="24"/>
          <w:szCs w:val="24"/>
        </w:rPr>
      </w:pPr>
      <w:r w:rsidDel="00000000" w:rsidR="00000000" w:rsidRPr="00000000">
        <w:rPr>
          <w:b w:val="1"/>
          <w:bCs w:val="1"/>
          <w:sz w:val="24"/>
          <w:szCs w:val="24"/>
          <w:rtl w:val="0"/>
        </w:rPr>
        <w:t xml:space="preserve">Rekomendasi Langkah Strategis:</w:t>
      </w:r>
      <w:r w:rsidDel="00000000" w:rsidR="00000000" w:rsidRPr="00000000">
        <w:rPr>
          <w:sz w:val="24"/>
          <w:szCs w:val="24"/>
          <w:rtl w:val="0"/>
        </w:rPr>
        <w:t xml:space="preserve"> Guna mendapatkan pemahaman yang lebih komprehensif, kami sangat menyarankan Bapak/Ibu untuk melanjutkan hasil identifikasi ini ke tahap:</w:t>
      </w:r>
    </w:p>
    <w:p w:rsidR="00000000" w:rsidDel="00000000" w:rsidP="00000000" w:rsidRDefault="00000000" w:rsidRPr="00000000" w14:paraId="0000008B">
      <w:pPr>
        <w:widowControl w:val="0"/>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Konsultasi Profesional:</w:t>
      </w:r>
      <w:r w:rsidDel="00000000" w:rsidR="00000000" w:rsidRPr="00000000">
        <w:rPr>
          <w:sz w:val="24"/>
          <w:szCs w:val="24"/>
          <w:rtl w:val="0"/>
        </w:rPr>
        <w:t xml:space="preserve"> Melakukan diskusi mendalam dengan Psikolog Klinis atau Konsultan Pendidikan Khusus untuk memvalidasi temuan awal ini.</w:t>
      </w:r>
    </w:p>
    <w:p w:rsidR="00000000" w:rsidDel="00000000" w:rsidP="00000000" w:rsidRDefault="00000000" w:rsidRPr="00000000" w14:paraId="0000008C">
      <w:pPr>
        <w:widowControl w:val="0"/>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Asesmen Diagnostik:</w:t>
      </w:r>
      <w:r w:rsidDel="00000000" w:rsidR="00000000" w:rsidRPr="00000000">
        <w:rPr>
          <w:sz w:val="24"/>
          <w:szCs w:val="24"/>
          <w:rtl w:val="0"/>
        </w:rPr>
        <w:t xml:space="preserve"> Menindaklanjuti melalui rangkaian tes formal guna mengukur aspek kognitif, motorik, sensorik, maupun sosio-emosional secara mendalam.</w:t>
      </w:r>
    </w:p>
    <w:p w:rsidR="00000000" w:rsidDel="00000000" w:rsidP="00000000" w:rsidRDefault="00000000" w:rsidRPr="00000000" w14:paraId="0000008D">
      <w:pPr>
        <w:widowControl w:val="0"/>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Penyusunan Program Pembelajaran Individual (PPI):</w:t>
      </w:r>
      <w:r w:rsidDel="00000000" w:rsidR="00000000" w:rsidRPr="00000000">
        <w:rPr>
          <w:sz w:val="24"/>
          <w:szCs w:val="24"/>
          <w:rtl w:val="0"/>
        </w:rPr>
        <w:t xml:space="preserve"> Mengonversi hasil asesmen menjadi strategi pedagogis yang konkret melalui pembuatan PPI (atau </w:t>
      </w:r>
      <w:r w:rsidDel="00000000" w:rsidR="00000000" w:rsidRPr="00000000">
        <w:rPr>
          <w:i w:val="1"/>
          <w:iCs w:val="1"/>
          <w:sz w:val="24"/>
          <w:szCs w:val="24"/>
          <w:rtl w:val="0"/>
        </w:rPr>
        <w:t xml:space="preserve">Individualized Education Program</w:t>
      </w:r>
      <w:r w:rsidDel="00000000" w:rsidR="00000000" w:rsidRPr="00000000">
        <w:rPr>
          <w:sz w:val="24"/>
          <w:szCs w:val="24"/>
          <w:rtl w:val="0"/>
        </w:rPr>
        <w:t xml:space="preserve">) yang dirancang khusus untuk mengakomodasi kebutuhan serta optimalisasi potensi belajar peserta didik.</w:t>
      </w:r>
    </w:p>
    <w:p w:rsidR="00000000" w:rsidDel="00000000" w:rsidP="00000000" w:rsidRDefault="00000000" w:rsidRPr="00000000" w14:paraId="0000008E">
      <w:pPr>
        <w:widowControl w:val="0"/>
        <w:spacing w:after="240" w:before="240" w:lineRule="auto"/>
        <w:rPr>
          <w:sz w:val="34"/>
          <w:szCs w:val="34"/>
        </w:rPr>
      </w:pPr>
      <w:r w:rsidDel="00000000" w:rsidR="00000000" w:rsidRPr="00000000">
        <w:rPr>
          <w:b w:val="1"/>
          <w:bCs w:val="1"/>
          <w:sz w:val="24"/>
          <w:szCs w:val="24"/>
          <w:rtl w:val="0"/>
        </w:rPr>
        <w:t xml:space="preserve">Mari berkolaborasi untuk menghadirkan lingkungan belajar yang paling mendukung bagi pertumbuhan ananda.</w:t>
      </w:r>
      <w:r w:rsidDel="00000000" w:rsidR="00000000" w:rsidRPr="00000000">
        <w:rPr>
          <w:rtl w:val="0"/>
        </w:rPr>
      </w:r>
    </w:p>
    <w:p w:rsidR="00000000" w:rsidDel="00000000" w:rsidP="00000000" w:rsidRDefault="00000000" w:rsidRPr="00000000" w14:paraId="0000008F">
      <w:pPr>
        <w:widowControl w:val="0"/>
        <w:spacing w:line="240" w:lineRule="auto"/>
        <w:jc w:val="right"/>
        <w:rPr>
          <w:sz w:val="28"/>
          <w:szCs w:val="28"/>
        </w:rPr>
      </w:pPr>
      <w:r w:rsidDel="00000000" w:rsidR="00000000" w:rsidRPr="00000000">
        <w:rPr>
          <w:sz w:val="28"/>
          <w:szCs w:val="28"/>
          <w:rtl w:val="0"/>
        </w:rPr>
        <w:t xml:space="preserve">Lanjutkan Konsultasi dengan Tim CHILDSEE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widowControl w:val="0"/>
        <w:spacing w:line="240" w:lineRule="auto"/>
        <w:rPr>
          <w:sz w:val="28"/>
          <w:szCs w:val="28"/>
        </w:rPr>
      </w:pPr>
      <w:r w:rsidDel="00000000" w:rsidR="00000000" w:rsidRPr="00000000">
        <w:rPr>
          <w:sz w:val="28"/>
          <w:szCs w:val="28"/>
          <w:rtl w:val="0"/>
        </w:rPr>
        <w:t xml:space="preserve">Diagram pie hasil jawaban (iya/tidak (%))</w:t>
      </w:r>
    </w:p>
    <w:p w:rsidR="00000000" w:rsidDel="00000000" w:rsidP="00000000" w:rsidRDefault="00000000" w:rsidRPr="00000000" w14:paraId="00000093">
      <w:pPr>
        <w:widowControl w:val="0"/>
        <w:spacing w:line="240" w:lineRule="auto"/>
        <w:rPr>
          <w:sz w:val="28"/>
          <w:szCs w:val="28"/>
        </w:rPr>
      </w:pPr>
      <w:r w:rsidDel="00000000" w:rsidR="00000000" w:rsidRPr="00000000">
        <w:rPr>
          <w:sz w:val="28"/>
          <w:szCs w:val="28"/>
          <w:rtl w:val="0"/>
        </w:rPr>
        <w:t xml:space="preserve">menunjukkan karakteristik anak Slow Learner</w:t>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