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ADHD (Attention Deficit and Hyperactivity Disorder)</w:t>
      </w:r>
      <w:r w:rsidDel="00000000" w:rsidR="00000000" w:rsidRPr="00000000">
        <w:rPr>
          <w:rtl w:val="0"/>
        </w:rPr>
      </w:r>
    </w:p>
    <w:p w:rsidR="00000000" w:rsidDel="00000000" w:rsidP="00000000" w:rsidRDefault="00000000" w:rsidRPr="00000000" w14:paraId="00000002">
      <w:pPr>
        <w:jc w:val="center"/>
        <w:rPr>
          <w:i w:val="1"/>
          <w:iCs w:val="1"/>
        </w:rPr>
      </w:pPr>
      <w:r w:rsidDel="00000000" w:rsidR="00000000" w:rsidRPr="00000000">
        <w:rPr>
          <w:i w:val="1"/>
          <w:iCs w:val="1"/>
          <w:rtl w:val="0"/>
        </w:rPr>
        <w:t xml:space="preserve">Opening:</w:t>
      </w:r>
    </w:p>
    <w:p w:rsidR="00000000" w:rsidDel="00000000" w:rsidP="00000000" w:rsidRDefault="00000000" w:rsidRPr="00000000" w14:paraId="00000003">
      <w:pPr>
        <w:ind w:left="708.6614173228347"/>
        <w:jc w:val="center"/>
        <w:rPr>
          <w:color w:val="ff0000"/>
        </w:rPr>
      </w:pPr>
      <w:r w:rsidDel="00000000" w:rsidR="00000000" w:rsidRPr="00000000">
        <w:rPr>
          <w:color w:val="ff0000"/>
          <w:rtl w:val="0"/>
        </w:rPr>
        <w:t xml:space="preserve">Gangguan perhatian dan/atau hiperaktivitas yang mengganggu perkembangan ataupun kegiatan sehari-hari. Perilaku gangguan fokus dan/atau hiperaktivitas harus memiliki pola yang berlangsung setidaknya 6 bulan pada berbagai situasi dan kondisi serta memiliki dampak negatif pada sosial dan akademik anak. Perilaku ini muncul bukan sebagai bentuk pertahanan diri atau ketidakpahaman anak akan tugas. Untuk mengetahui lebih lanjut, silahkan lanjutkan ke tahapan identifikasi berikut ini:</w:t>
      </w:r>
    </w:p>
    <w:p w:rsidR="00000000" w:rsidDel="00000000" w:rsidP="00000000" w:rsidRDefault="00000000" w:rsidRPr="00000000" w14:paraId="00000004">
      <w:pPr>
        <w:spacing w:after="240" w:before="240" w:lineRule="auto"/>
        <w:jc w:val="center"/>
        <w:rPr>
          <w:i w:val="1"/>
          <w:iCs w:val="1"/>
        </w:rPr>
      </w:pPr>
      <w:r w:rsidDel="00000000" w:rsidR="00000000" w:rsidRPr="00000000">
        <w:rPr>
          <w:b w:val="1"/>
          <w:bCs w:val="1"/>
          <w:rtl w:val="0"/>
        </w:rPr>
        <w:t xml:space="preserve">Petunjuk Pengisian: &gt; </w:t>
      </w:r>
      <w:r w:rsidDel="00000000" w:rsidR="00000000" w:rsidRPr="00000000">
        <w:rPr>
          <w:rtl w:val="0"/>
        </w:rPr>
        <w:t xml:space="preserve">Kuesioner ini dirancang untuk mengidentifikasi ADHD berdasarkan perilaku sehari-hari anak. Jawablah pertanyaan berikut sesuai dengan kondisi dan perilaku anak sehari-hari untuk membantu menentukan jenis dukungan yang dibutuhkan</w:t>
      </w:r>
      <w:r w:rsidDel="00000000" w:rsidR="00000000" w:rsidRPr="00000000">
        <w:rPr>
          <w:rtl w:val="0"/>
        </w:rPr>
      </w:r>
    </w:p>
    <w:p w:rsidR="00000000" w:rsidDel="00000000" w:rsidP="00000000" w:rsidRDefault="00000000" w:rsidRPr="00000000" w14:paraId="00000005">
      <w:pPr>
        <w:ind w:left="708.6614173228347"/>
        <w:rPr/>
      </w:pPr>
      <w:r w:rsidDel="00000000" w:rsidR="00000000" w:rsidRPr="00000000">
        <w:rPr>
          <w:i w:val="1"/>
          <w:iCs w:val="1"/>
          <w:rtl w:val="0"/>
        </w:rPr>
        <w:t xml:space="preserve">Minimal Score: </w:t>
      </w:r>
      <w:r w:rsidDel="00000000" w:rsidR="00000000" w:rsidRPr="00000000">
        <w:rPr>
          <w:rtl w:val="0"/>
        </w:rPr>
        <w:t xml:space="preserve">6/9 soal untuk tipe inattentive; 7/10 soal untuk tipe hiperaktif; 10/19 soal untuk tipe kombinasi</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Inattentive</w:t>
      </w:r>
    </w:p>
    <w:p w:rsidR="00000000" w:rsidDel="00000000" w:rsidP="00000000" w:rsidRDefault="00000000" w:rsidRPr="00000000" w14:paraId="00000007">
      <w:pPr>
        <w:numPr>
          <w:ilvl w:val="1"/>
          <w:numId w:val="2"/>
        </w:numPr>
        <w:ind w:left="1440" w:hanging="360"/>
      </w:pPr>
      <w:r w:rsidDel="00000000" w:rsidR="00000000" w:rsidRPr="00000000">
        <w:rPr>
          <w:rtl w:val="0"/>
        </w:rPr>
        <w:t xml:space="preserve">Sulit fokus pada detail”, atau membuat kecerobohan pada tugas dan kegiatan sehari”</w:t>
      </w:r>
    </w:p>
    <w:p w:rsidR="00000000" w:rsidDel="00000000" w:rsidP="00000000" w:rsidRDefault="00000000" w:rsidRPr="00000000" w14:paraId="00000008">
      <w:pPr>
        <w:numPr>
          <w:ilvl w:val="1"/>
          <w:numId w:val="2"/>
        </w:numPr>
        <w:ind w:left="1440" w:hanging="360"/>
      </w:pPr>
      <w:r w:rsidDel="00000000" w:rsidR="00000000" w:rsidRPr="00000000">
        <w:rPr>
          <w:rtl w:val="0"/>
        </w:rPr>
        <w:t xml:space="preserve">kesulitan mempertahankan fokus ketika berkegiatan</w:t>
      </w:r>
    </w:p>
    <w:p w:rsidR="00000000" w:rsidDel="00000000" w:rsidP="00000000" w:rsidRDefault="00000000" w:rsidRPr="00000000" w14:paraId="00000009">
      <w:pPr>
        <w:numPr>
          <w:ilvl w:val="1"/>
          <w:numId w:val="2"/>
        </w:numPr>
        <w:ind w:left="1440" w:hanging="360"/>
      </w:pPr>
      <w:r w:rsidDel="00000000" w:rsidR="00000000" w:rsidRPr="00000000">
        <w:rPr>
          <w:rtl w:val="0"/>
        </w:rPr>
        <w:t xml:space="preserve">terlihat tidak menyimak ketika diajak berbicara</w:t>
      </w:r>
    </w:p>
    <w:p w:rsidR="00000000" w:rsidDel="00000000" w:rsidP="00000000" w:rsidRDefault="00000000" w:rsidRPr="00000000" w14:paraId="0000000A">
      <w:pPr>
        <w:numPr>
          <w:ilvl w:val="1"/>
          <w:numId w:val="2"/>
        </w:numPr>
        <w:ind w:left="1440" w:hanging="360"/>
      </w:pPr>
      <w:r w:rsidDel="00000000" w:rsidR="00000000" w:rsidRPr="00000000">
        <w:rPr>
          <w:rtl w:val="0"/>
        </w:rPr>
        <w:t xml:space="preserve">tidak mengikuti instruksi atau melupakan tugas sekolah dan pekerjaan rumah (bukan karena kesalah pahaman instruksi)</w:t>
      </w:r>
    </w:p>
    <w:p w:rsidR="00000000" w:rsidDel="00000000" w:rsidP="00000000" w:rsidRDefault="00000000" w:rsidRPr="00000000" w14:paraId="0000000B">
      <w:pPr>
        <w:numPr>
          <w:ilvl w:val="1"/>
          <w:numId w:val="2"/>
        </w:numPr>
        <w:ind w:left="1440" w:hanging="360"/>
      </w:pPr>
      <w:r w:rsidDel="00000000" w:rsidR="00000000" w:rsidRPr="00000000">
        <w:rPr>
          <w:rtl w:val="0"/>
        </w:rPr>
        <w:t xml:space="preserve">kesulitan dalam mengorganisasi</w:t>
      </w:r>
    </w:p>
    <w:p w:rsidR="00000000" w:rsidDel="00000000" w:rsidP="00000000" w:rsidRDefault="00000000" w:rsidRPr="00000000" w14:paraId="0000000C">
      <w:pPr>
        <w:numPr>
          <w:ilvl w:val="1"/>
          <w:numId w:val="2"/>
        </w:numPr>
        <w:ind w:left="1440" w:hanging="360"/>
      </w:pPr>
      <w:r w:rsidDel="00000000" w:rsidR="00000000" w:rsidRPr="00000000">
        <w:rPr>
          <w:rtl w:val="0"/>
        </w:rPr>
        <w:t xml:space="preserve">menghindari atau menolak kegiatan yang memerlukan fokus atau berpikir jangka panjang</w:t>
      </w:r>
    </w:p>
    <w:p w:rsidR="00000000" w:rsidDel="00000000" w:rsidP="00000000" w:rsidRDefault="00000000" w:rsidRPr="00000000" w14:paraId="0000000D">
      <w:pPr>
        <w:numPr>
          <w:ilvl w:val="1"/>
          <w:numId w:val="2"/>
        </w:numPr>
        <w:ind w:left="1440" w:hanging="360"/>
      </w:pPr>
      <w:r w:rsidDel="00000000" w:rsidR="00000000" w:rsidRPr="00000000">
        <w:rPr>
          <w:rtl w:val="0"/>
        </w:rPr>
        <w:t xml:space="preserve">mudah teralihkan oleh faktor eksternal</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sering melupakan atau meninggalkan barang penting</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pelupa dengan kegiatan harian</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Hiperaktif</w:t>
      </w:r>
    </w:p>
    <w:p w:rsidR="00000000" w:rsidDel="00000000" w:rsidP="00000000" w:rsidRDefault="00000000" w:rsidRPr="00000000" w14:paraId="00000011">
      <w:pPr>
        <w:numPr>
          <w:ilvl w:val="1"/>
          <w:numId w:val="2"/>
        </w:numPr>
        <w:ind w:left="1440" w:hanging="360"/>
      </w:pPr>
      <w:r w:rsidDel="00000000" w:rsidR="00000000" w:rsidRPr="00000000">
        <w:rPr>
          <w:rtl w:val="0"/>
        </w:rPr>
        <w:t xml:space="preserve">Sering fidgeting dengan anggota tubuh atau sulit diam ketika duduk</w:t>
      </w:r>
    </w:p>
    <w:p w:rsidR="00000000" w:rsidDel="00000000" w:rsidP="00000000" w:rsidRDefault="00000000" w:rsidRPr="00000000" w14:paraId="00000012">
      <w:pPr>
        <w:numPr>
          <w:ilvl w:val="1"/>
          <w:numId w:val="2"/>
        </w:numPr>
        <w:ind w:left="1440" w:hanging="360"/>
      </w:pPr>
      <w:r w:rsidDel="00000000" w:rsidR="00000000" w:rsidRPr="00000000">
        <w:rPr>
          <w:rtl w:val="0"/>
        </w:rPr>
        <w:t xml:space="preserve">sering meninggalkan kelas pada situasi” yang mengharuskan anak duduk</w:t>
      </w:r>
    </w:p>
    <w:p w:rsidR="00000000" w:rsidDel="00000000" w:rsidP="00000000" w:rsidRDefault="00000000" w:rsidRPr="00000000" w14:paraId="00000013">
      <w:pPr>
        <w:numPr>
          <w:ilvl w:val="1"/>
          <w:numId w:val="2"/>
        </w:numPr>
        <w:ind w:left="1440" w:hanging="360"/>
      </w:pPr>
      <w:r w:rsidDel="00000000" w:rsidR="00000000" w:rsidRPr="00000000">
        <w:rPr>
          <w:rtl w:val="0"/>
        </w:rPr>
        <w:t xml:space="preserve">sering berlari atau memanjat pada situasi” yang tidak seharusnya </w:t>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Kesulitan untuk mengikuti kegiatan dengan tenang</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seperti “Bertenaga bensin”</w:t>
      </w:r>
    </w:p>
    <w:p w:rsidR="00000000" w:rsidDel="00000000" w:rsidP="00000000" w:rsidRDefault="00000000" w:rsidRPr="00000000" w14:paraId="00000016">
      <w:pPr>
        <w:numPr>
          <w:ilvl w:val="1"/>
          <w:numId w:val="2"/>
        </w:numPr>
        <w:ind w:left="1440" w:hanging="360"/>
      </w:pPr>
      <w:r w:rsidDel="00000000" w:rsidR="00000000" w:rsidRPr="00000000">
        <w:rPr>
          <w:rtl w:val="0"/>
        </w:rPr>
        <w:t xml:space="preserve">cerewet dan bawel</w:t>
      </w:r>
    </w:p>
    <w:p w:rsidR="00000000" w:rsidDel="00000000" w:rsidP="00000000" w:rsidRDefault="00000000" w:rsidRPr="00000000" w14:paraId="00000017">
      <w:pPr>
        <w:numPr>
          <w:ilvl w:val="1"/>
          <w:numId w:val="2"/>
        </w:numPr>
        <w:ind w:left="1440" w:hanging="360"/>
      </w:pPr>
      <w:r w:rsidDel="00000000" w:rsidR="00000000" w:rsidRPr="00000000">
        <w:rPr>
          <w:rtl w:val="0"/>
        </w:rPr>
        <w:t xml:space="preserve">terburu” menjawab bahkan sebelum pertanyaan selesai ditanyakan</w:t>
      </w:r>
    </w:p>
    <w:p w:rsidR="00000000" w:rsidDel="00000000" w:rsidP="00000000" w:rsidRDefault="00000000" w:rsidRPr="00000000" w14:paraId="00000018">
      <w:pPr>
        <w:numPr>
          <w:ilvl w:val="1"/>
          <w:numId w:val="2"/>
        </w:numPr>
        <w:ind w:left="1440" w:hanging="360"/>
      </w:pPr>
      <w:r w:rsidDel="00000000" w:rsidR="00000000" w:rsidRPr="00000000">
        <w:rPr>
          <w:rtl w:val="0"/>
        </w:rPr>
        <w:t xml:space="preserve">kesulitan dalam menunggu dan mengantri</w:t>
      </w:r>
    </w:p>
    <w:p w:rsidR="00000000" w:rsidDel="00000000" w:rsidP="00000000" w:rsidRDefault="00000000" w:rsidRPr="00000000" w14:paraId="00000019">
      <w:pPr>
        <w:numPr>
          <w:ilvl w:val="1"/>
          <w:numId w:val="2"/>
        </w:numPr>
        <w:ind w:left="1440" w:hanging="360"/>
      </w:pPr>
      <w:r w:rsidDel="00000000" w:rsidR="00000000" w:rsidRPr="00000000">
        <w:rPr>
          <w:rtl w:val="0"/>
        </w:rPr>
        <w:t xml:space="preserve">sering memotong atau menginterupsi pembicaraan atau kegiatan orang lain</w:t>
      </w:r>
    </w:p>
    <w:p w:rsidR="00000000" w:rsidDel="00000000" w:rsidP="00000000" w:rsidRDefault="00000000" w:rsidRPr="00000000" w14:paraId="0000001A">
      <w:pPr>
        <w:jc w:val="center"/>
        <w:rPr>
          <w:i w:val="1"/>
          <w:iCs w:val="1"/>
        </w:rPr>
      </w:pPr>
      <w:r w:rsidDel="00000000" w:rsidR="00000000" w:rsidRPr="00000000">
        <w:rPr>
          <w:rtl w:val="0"/>
        </w:rPr>
      </w:r>
    </w:p>
    <w:p w:rsidR="00000000" w:rsidDel="00000000" w:rsidP="00000000" w:rsidRDefault="00000000" w:rsidRPr="00000000" w14:paraId="0000001B">
      <w:pPr>
        <w:jc w:val="center"/>
        <w:rPr>
          <w:i w:val="1"/>
          <w:iCs w:val="1"/>
        </w:rPr>
      </w:pPr>
      <w:r w:rsidDel="00000000" w:rsidR="00000000" w:rsidRPr="00000000">
        <w:rPr>
          <w:i w:val="1"/>
          <w:iCs w:val="1"/>
          <w:rtl w:val="0"/>
        </w:rPr>
        <w:t xml:space="preserve">Closing:</w:t>
      </w:r>
    </w:p>
    <w:p w:rsidR="00000000" w:rsidDel="00000000" w:rsidP="00000000" w:rsidRDefault="00000000" w:rsidRPr="00000000" w14:paraId="0000001C">
      <w:pPr>
        <w:jc w:val="center"/>
        <w:rPr>
          <w:color w:val="ff0000"/>
        </w:rPr>
      </w:pPr>
      <w:r w:rsidDel="00000000" w:rsidR="00000000" w:rsidRPr="00000000">
        <w:rPr>
          <w:color w:val="ff0000"/>
          <w:rtl w:val="0"/>
        </w:rPr>
        <w:t xml:space="preserve">Apabila karakteristik di bawah ini nampak pada anak yang diamati, dianjurkan untuk menemui Tim Ahli: Dokter Anak untuk mengevaluasi masalah kesehatan yang dimiliki serta tumbuh kembangnya, Psikolog Klinis Anak untuk mengevaluasi tingkat IQ anak, dan Konsultan Pendidikan Khusus untuk konsultasi lebih lanjut pada QR Code atau link WA berikut ini:</w:t>
      </w:r>
    </w:p>
    <w:p w:rsidR="00000000" w:rsidDel="00000000" w:rsidP="00000000" w:rsidRDefault="00000000" w:rsidRPr="00000000" w14:paraId="0000001D">
      <w:pPr>
        <w:rPr>
          <w:b w:val="1"/>
          <w:bCs w:val="1"/>
        </w:rPr>
      </w:pPr>
      <w:r w:rsidDel="00000000" w:rsidR="00000000" w:rsidRPr="00000000">
        <w:rPr>
          <w:b w:val="1"/>
          <w:bCs w:val="1"/>
          <w:rtl w:val="0"/>
        </w:rPr>
        <w:t xml:space="preserve">Klasifikasi Tingkatan berdasarkan Jawaban</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Belum Terindikasi</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Kriteria: 0-5 soal terjawab</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Definisi: Perilaku anak masih dalam batas wajar perkembangan usia. Ketidakteraturan atau keaktifan anak mungkin disebabkan oleh faktor kelelahan atau fase eksplorasi sementara. </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Tindak Lanjut yang Disarankan:</w:t>
      </w:r>
    </w:p>
    <w:p w:rsidR="00000000" w:rsidDel="00000000" w:rsidP="00000000" w:rsidRDefault="00000000" w:rsidRPr="00000000" w14:paraId="00000022">
      <w:pPr>
        <w:numPr>
          <w:ilvl w:val="2"/>
          <w:numId w:val="1"/>
        </w:numPr>
        <w:ind w:left="2160" w:hanging="360"/>
      </w:pPr>
      <w:r w:rsidDel="00000000" w:rsidR="00000000" w:rsidRPr="00000000">
        <w:rPr>
          <w:rtl w:val="0"/>
        </w:rPr>
        <w:t xml:space="preserve">Berikan jadwal harian yang terstruktur untuk membantu anak belajar disiplin.</w:t>
      </w:r>
    </w:p>
    <w:p w:rsidR="00000000" w:rsidDel="00000000" w:rsidP="00000000" w:rsidRDefault="00000000" w:rsidRPr="00000000" w14:paraId="00000023">
      <w:pPr>
        <w:numPr>
          <w:ilvl w:val="2"/>
          <w:numId w:val="1"/>
        </w:numPr>
        <w:ind w:left="2160" w:hanging="360"/>
      </w:pPr>
      <w:r w:rsidDel="00000000" w:rsidR="00000000" w:rsidRPr="00000000">
        <w:rPr>
          <w:rtl w:val="0"/>
        </w:rPr>
        <w:t xml:space="preserve">Pantau perilaku anak pada situasi yang berbeda (rumah dan sekolah) secara rutin.</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Terindikasi</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Kriteria: 6-8 soal terjawab pada tipe inattentive; 7-9 soal terjawab pada tipe hiperaktif</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Definisi: Anak menunjukkan hambatan yang cukup jelas dalam mempertahankan fokus atau mengendalikan energi motorik yang mulai mengganggu aktivitas belajar atau sosial.</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Tindak Lanjut yang Disarankan:</w:t>
      </w:r>
    </w:p>
    <w:p w:rsidR="00000000" w:rsidDel="00000000" w:rsidP="00000000" w:rsidRDefault="00000000" w:rsidRPr="00000000" w14:paraId="00000028">
      <w:pPr>
        <w:numPr>
          <w:ilvl w:val="2"/>
          <w:numId w:val="1"/>
        </w:numPr>
        <w:ind w:left="2160" w:hanging="360"/>
      </w:pPr>
      <w:r w:rsidDel="00000000" w:rsidR="00000000" w:rsidRPr="00000000">
        <w:rPr>
          <w:rtl w:val="0"/>
        </w:rPr>
        <w:t xml:space="preserve">Lakukan modifikasi lingkungan belajar (misal: posisi duduk jauh dari jendela/pintu).</w:t>
      </w:r>
    </w:p>
    <w:p w:rsidR="00000000" w:rsidDel="00000000" w:rsidP="00000000" w:rsidRDefault="00000000" w:rsidRPr="00000000" w14:paraId="00000029">
      <w:pPr>
        <w:numPr>
          <w:ilvl w:val="2"/>
          <w:numId w:val="1"/>
        </w:numPr>
        <w:ind w:left="2160" w:hanging="360"/>
      </w:pPr>
      <w:r w:rsidDel="00000000" w:rsidR="00000000" w:rsidRPr="00000000">
        <w:rPr>
          <w:rtl w:val="0"/>
        </w:rPr>
        <w:t xml:space="preserve">Berikan instruksi yang singkat, jelas, dan satu per satu. Gunakan bantuan visual untuk jadwal kegiatan.</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Terindikasi Kuat</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Kriteria: 10-19 soal terjawab</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Definisi: Anak mengalami hambatan yang persisten dan signifikan yang berdampak negatif pada fungsi akademik serta sosial. Kondisi ini membutuhkan dukungan penuh dan penanganan khusus.</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Tindak Lanjut yang Disarankan:</w:t>
      </w:r>
    </w:p>
    <w:p w:rsidR="00000000" w:rsidDel="00000000" w:rsidP="00000000" w:rsidRDefault="00000000" w:rsidRPr="00000000" w14:paraId="0000002E">
      <w:pPr>
        <w:numPr>
          <w:ilvl w:val="2"/>
          <w:numId w:val="1"/>
        </w:numPr>
        <w:ind w:left="2160" w:hanging="360"/>
      </w:pPr>
      <w:r w:rsidDel="00000000" w:rsidR="00000000" w:rsidRPr="00000000">
        <w:rPr>
          <w:b w:val="1"/>
          <w:bCs w:val="1"/>
          <w:rtl w:val="0"/>
        </w:rPr>
        <w:t xml:space="preserve">Sangat dianjurkan</w:t>
      </w:r>
      <w:r w:rsidDel="00000000" w:rsidR="00000000" w:rsidRPr="00000000">
        <w:rPr>
          <w:rtl w:val="0"/>
        </w:rPr>
        <w:t xml:space="preserve"> untuk melakukan pemeriksaan klinis oleh psikolog atau dokter spesialis untuk evaluasi lebih mendalam.</w:t>
      </w:r>
    </w:p>
    <w:p w:rsidR="00000000" w:rsidDel="00000000" w:rsidP="00000000" w:rsidRDefault="00000000" w:rsidRPr="00000000" w14:paraId="0000002F">
      <w:pPr>
        <w:numPr>
          <w:ilvl w:val="2"/>
          <w:numId w:val="1"/>
        </w:numPr>
        <w:ind w:left="2160" w:hanging="360"/>
      </w:pPr>
      <w:r w:rsidDel="00000000" w:rsidR="00000000" w:rsidRPr="00000000">
        <w:rPr>
          <w:rtl w:val="0"/>
        </w:rPr>
        <w:t xml:space="preserve">Susun strategi manajemen perilaku di sekolah dan rumah, serta pertimbangkan program pembelajaran individual (PPI).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