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878E3" w14:textId="77777777" w:rsidR="001A791F" w:rsidRPr="00B616E5" w:rsidRDefault="001A791F" w:rsidP="001A791F">
      <w:pPr>
        <w:ind w:left="-426"/>
        <w:jc w:val="center"/>
        <w:rPr>
          <w:rFonts w:ascii="Arial" w:hAnsi="Arial" w:cs="Arial"/>
          <w:b/>
          <w:bCs/>
          <w:sz w:val="44"/>
        </w:rPr>
      </w:pPr>
      <w:bookmarkStart w:id="0" w:name="_Toc209610072"/>
      <w:r w:rsidRPr="00230769">
        <w:rPr>
          <w:rFonts w:ascii="Arial" w:hAnsi="Arial" w:cs="Arial"/>
          <w:b/>
          <w:bCs/>
          <w:noProof/>
          <w:sz w:val="44"/>
        </w:rPr>
        <w:drawing>
          <wp:inline distT="0" distB="0" distL="0" distR="0" wp14:anchorId="3F351DCE" wp14:editId="73C54305">
            <wp:extent cx="3030664" cy="1170256"/>
            <wp:effectExtent l="0" t="0" r="5080" b="0"/>
            <wp:docPr id="1264981040" name="Picture 2" descr="A black and red text on a white background&#10;&#10;Description automatically generated">
              <a:extLst xmlns:a="http://schemas.openxmlformats.org/drawingml/2006/main">
                <a:ext uri="{FF2B5EF4-FFF2-40B4-BE49-F238E27FC236}">
                  <a16:creationId xmlns:a16="http://schemas.microsoft.com/office/drawing/2014/main" id="{BAFD2C47-1C5F-9823-63C5-3332C7135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81040" name="Picture 2" descr="A black and red text on a white background&#10;&#10;Description automatically generated">
                      <a:extLst>
                        <a:ext uri="{FF2B5EF4-FFF2-40B4-BE49-F238E27FC236}">
                          <a16:creationId xmlns:a16="http://schemas.microsoft.com/office/drawing/2014/main" id="{BAFD2C47-1C5F-9823-63C5-3332C7135800}"/>
                        </a:ext>
                      </a:extLst>
                    </pic:cNvPr>
                    <pic:cNvPicPr>
                      <a:picLocks noChangeAspect="1"/>
                    </pic:cNvPicPr>
                  </pic:nvPicPr>
                  <pic:blipFill>
                    <a:blip r:embed="rId5"/>
                    <a:stretch>
                      <a:fillRect/>
                    </a:stretch>
                  </pic:blipFill>
                  <pic:spPr>
                    <a:xfrm>
                      <a:off x="0" y="0"/>
                      <a:ext cx="3030664" cy="1170256"/>
                    </a:xfrm>
                    <a:prstGeom prst="rect">
                      <a:avLst/>
                    </a:prstGeom>
                  </pic:spPr>
                </pic:pic>
              </a:graphicData>
            </a:graphic>
          </wp:inline>
        </w:drawing>
      </w:r>
    </w:p>
    <w:p w14:paraId="09B28166" w14:textId="77777777" w:rsidR="001A791F" w:rsidRPr="0031722C" w:rsidRDefault="001A791F" w:rsidP="001A791F">
      <w:pPr>
        <w:jc w:val="center"/>
        <w:rPr>
          <w:rFonts w:ascii="Arial" w:hAnsi="Arial" w:cs="Arial"/>
          <w:b/>
          <w:bCs/>
          <w:sz w:val="44"/>
        </w:rPr>
      </w:pPr>
    </w:p>
    <w:p w14:paraId="17B8DC48" w14:textId="16214188" w:rsidR="00D62B3A" w:rsidRPr="00576E0B" w:rsidRDefault="001A791F" w:rsidP="001A791F">
      <w:pPr>
        <w:pStyle w:val="Heading2"/>
        <w:rPr>
          <w:lang w:val="en-US"/>
        </w:rPr>
      </w:pPr>
      <w:r>
        <w:rPr>
          <w:rFonts w:ascii="Arial" w:hAnsi="Arial" w:cs="Arial"/>
          <w:b/>
          <w:bCs/>
          <w:sz w:val="44"/>
        </w:rPr>
        <w:t>LED Display Rendering &amp; Zone Configuration proposal – Software Tool Development Document</w:t>
      </w:r>
      <w:r>
        <w:rPr>
          <w:lang w:val="en-US"/>
        </w:rPr>
        <w:br/>
      </w:r>
      <w:r>
        <w:rPr>
          <w:lang w:val="en-US"/>
        </w:rPr>
        <w:br/>
      </w:r>
      <w:r w:rsidR="00D62B3A" w:rsidRPr="00576E0B">
        <w:rPr>
          <w:lang w:val="en-US"/>
        </w:rPr>
        <w:t>Software Tool</w:t>
      </w:r>
      <w:bookmarkEnd w:id="0"/>
      <w:r w:rsidR="00D62B3A" w:rsidRPr="00576E0B">
        <w:rPr>
          <w:lang w:val="en-US"/>
        </w:rPr>
        <w:t xml:space="preserve"> </w:t>
      </w:r>
    </w:p>
    <w:p w14:paraId="29E76643" w14:textId="77777777" w:rsidR="00D62B3A" w:rsidRDefault="00D62B3A" w:rsidP="00D62B3A">
      <w:pPr>
        <w:pStyle w:val="BodyText"/>
        <w:rPr>
          <w:rFonts w:cs="Arial"/>
          <w:color w:val="0000FF"/>
          <w:lang w:val="en-US"/>
        </w:rPr>
      </w:pPr>
    </w:p>
    <w:p w14:paraId="2D4AE358" w14:textId="77777777" w:rsidR="00D62B3A" w:rsidRPr="00C1777B" w:rsidRDefault="00D62B3A" w:rsidP="00D62B3A">
      <w:pPr>
        <w:rPr>
          <w:rFonts w:ascii="Arial" w:hAnsi="Arial" w:cs="Arial"/>
        </w:rPr>
      </w:pPr>
      <w:r w:rsidRPr="00C1777B">
        <w:rPr>
          <w:rFonts w:ascii="Arial" w:hAnsi="Arial" w:cs="Arial"/>
        </w:rPr>
        <w:t>The tool runs on PC. It is used to configure the LED font including bitmaps, icons and zones. It utilizes the icons, fonts that are stored in the PC. The generated file will be a C-Array file(binary).</w:t>
      </w:r>
    </w:p>
    <w:p w14:paraId="2D0079FE" w14:textId="77777777" w:rsidR="00D62B3A" w:rsidRPr="00A83ECD" w:rsidRDefault="00D62B3A" w:rsidP="00D62B3A">
      <w:pPr>
        <w:jc w:val="center"/>
        <w:rPr>
          <w:rFonts w:asciiTheme="minorHAnsi" w:hAnsiTheme="minorHAnsi" w:cstheme="minorHAnsi"/>
        </w:rPr>
      </w:pPr>
      <w:r w:rsidRPr="00A83ECD">
        <w:rPr>
          <w:rFonts w:asciiTheme="minorHAnsi" w:hAnsiTheme="minorHAnsi" w:cstheme="minorHAnsi"/>
          <w:noProof/>
        </w:rPr>
        <w:drawing>
          <wp:inline distT="0" distB="0" distL="0" distR="0" wp14:anchorId="06F8E84D" wp14:editId="15F47797">
            <wp:extent cx="5731510" cy="2954020"/>
            <wp:effectExtent l="0" t="0" r="2540" b="0"/>
            <wp:docPr id="71612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5189" name=""/>
                    <pic:cNvPicPr/>
                  </pic:nvPicPr>
                  <pic:blipFill>
                    <a:blip r:embed="rId6"/>
                    <a:stretch>
                      <a:fillRect/>
                    </a:stretch>
                  </pic:blipFill>
                  <pic:spPr>
                    <a:xfrm>
                      <a:off x="0" y="0"/>
                      <a:ext cx="5731510" cy="2954020"/>
                    </a:xfrm>
                    <a:prstGeom prst="rect">
                      <a:avLst/>
                    </a:prstGeom>
                  </pic:spPr>
                </pic:pic>
              </a:graphicData>
            </a:graphic>
          </wp:inline>
        </w:drawing>
      </w:r>
    </w:p>
    <w:p w14:paraId="0654C2A5" w14:textId="77777777" w:rsidR="00D62B3A" w:rsidRDefault="00D62B3A" w:rsidP="00D62B3A"/>
    <w:p w14:paraId="7CBBDE59" w14:textId="77777777" w:rsidR="00D62B3A" w:rsidRPr="00D86BA1" w:rsidRDefault="00D62B3A" w:rsidP="00D62B3A">
      <w:pPr>
        <w:rPr>
          <w:rFonts w:ascii="Arial" w:hAnsi="Arial" w:cs="Arial"/>
        </w:rPr>
      </w:pPr>
      <w:r w:rsidRPr="00D86BA1">
        <w:rPr>
          <w:rFonts w:ascii="Arial" w:hAnsi="Arial" w:cs="Arial"/>
        </w:rPr>
        <w:t>The C array file will be an input for the font handling in the rendering engine.</w:t>
      </w:r>
    </w:p>
    <w:p w14:paraId="4E4DF531" w14:textId="77777777" w:rsidR="00D62B3A" w:rsidRPr="00D86BA1" w:rsidRDefault="00D62B3A" w:rsidP="00D62B3A">
      <w:pPr>
        <w:rPr>
          <w:rFonts w:ascii="Arial" w:hAnsi="Arial" w:cs="Arial"/>
        </w:rPr>
      </w:pPr>
      <w:r w:rsidRPr="00D86BA1">
        <w:rPr>
          <w:rFonts w:ascii="Arial" w:hAnsi="Arial" w:cs="Arial"/>
        </w:rPr>
        <w:t xml:space="preserve">It will support up to 10 configurations of each of the mentioned languages. </w:t>
      </w:r>
    </w:p>
    <w:p w14:paraId="1FC43231" w14:textId="77777777" w:rsidR="00D62B3A" w:rsidRPr="00D86BA1" w:rsidRDefault="00D62B3A" w:rsidP="00D62B3A">
      <w:pPr>
        <w:pStyle w:val="ListParagraph"/>
        <w:numPr>
          <w:ilvl w:val="0"/>
          <w:numId w:val="1"/>
        </w:numPr>
        <w:rPr>
          <w:rFonts w:ascii="Arial" w:hAnsi="Arial" w:cs="Arial"/>
        </w:rPr>
      </w:pPr>
      <w:r w:rsidRPr="00D86BA1">
        <w:rPr>
          <w:rFonts w:ascii="Arial" w:hAnsi="Arial" w:cs="Arial"/>
        </w:rPr>
        <w:t>English, Hindi, Marathi, Kannada, Malayalam, Tamil, Telugu, Gujarati, Punjabi, Bengali, Oriya and Urdu.</w:t>
      </w:r>
    </w:p>
    <w:p w14:paraId="44C65007" w14:textId="77777777" w:rsidR="00D62B3A" w:rsidRPr="00D86BA1" w:rsidRDefault="00D62B3A" w:rsidP="00D62B3A">
      <w:pPr>
        <w:pStyle w:val="ListParagraph"/>
        <w:numPr>
          <w:ilvl w:val="0"/>
          <w:numId w:val="1"/>
        </w:numPr>
        <w:rPr>
          <w:rFonts w:ascii="Arial" w:hAnsi="Arial" w:cs="Arial"/>
        </w:rPr>
      </w:pPr>
      <w:r w:rsidRPr="00D86BA1">
        <w:rPr>
          <w:rFonts w:ascii="Arial" w:hAnsi="Arial" w:cs="Arial"/>
        </w:rPr>
        <w:t xml:space="preserve">LED display can be configured to support up to 5 languages, it’s based on the memory constraint of the NXP controller. </w:t>
      </w:r>
    </w:p>
    <w:p w14:paraId="0B8FDB24" w14:textId="267D835D" w:rsidR="00D62B3A" w:rsidRPr="00D62B3A" w:rsidRDefault="00D62B3A" w:rsidP="00D62B3A">
      <w:pPr>
        <w:spacing w:line="360" w:lineRule="auto"/>
        <w:rPr>
          <w:b/>
          <w:bCs/>
          <w:lang w:val="en-IN"/>
        </w:rPr>
      </w:pPr>
      <w:r>
        <w:br/>
      </w:r>
      <w:r w:rsidRPr="00D62B3A">
        <w:rPr>
          <w:b/>
          <w:bCs/>
          <w:lang w:val="en-IN"/>
        </w:rPr>
        <w:t>Step-wise Activities</w:t>
      </w:r>
      <w:r>
        <w:rPr>
          <w:b/>
          <w:bCs/>
          <w:lang w:val="en-IN"/>
        </w:rPr>
        <w:t xml:space="preserve"> for python code to run and generate .c file</w:t>
      </w:r>
    </w:p>
    <w:p w14:paraId="25FB3F88" w14:textId="77777777" w:rsidR="001A791F" w:rsidRPr="001A791F" w:rsidRDefault="001A791F" w:rsidP="001A791F">
      <w:pPr>
        <w:rPr>
          <w:lang w:val="en-IN"/>
        </w:rPr>
      </w:pPr>
      <w:r w:rsidRPr="001A791F">
        <w:rPr>
          <w:lang w:val="en-IN"/>
        </w:rPr>
        <w:t>Step-by-step prerequisites to run the provided Python GUI code for TTF to C array conversion:</w:t>
      </w:r>
    </w:p>
    <w:p w14:paraId="32C102F9" w14:textId="77777777" w:rsidR="001A791F" w:rsidRPr="001A791F" w:rsidRDefault="001A791F" w:rsidP="001A791F">
      <w:pPr>
        <w:numPr>
          <w:ilvl w:val="0"/>
          <w:numId w:val="11"/>
        </w:numPr>
        <w:rPr>
          <w:lang w:val="en-IN"/>
        </w:rPr>
      </w:pPr>
      <w:r w:rsidRPr="001A791F">
        <w:rPr>
          <w:b/>
          <w:bCs/>
          <w:lang w:val="en-IN"/>
        </w:rPr>
        <w:t>Install Python 3.x</w:t>
      </w:r>
    </w:p>
    <w:p w14:paraId="319BE323" w14:textId="77777777" w:rsidR="001A791F" w:rsidRPr="001A791F" w:rsidRDefault="001A791F" w:rsidP="001A791F">
      <w:pPr>
        <w:numPr>
          <w:ilvl w:val="1"/>
          <w:numId w:val="11"/>
        </w:numPr>
        <w:rPr>
          <w:lang w:val="en-IN"/>
        </w:rPr>
      </w:pPr>
      <w:r w:rsidRPr="001A791F">
        <w:rPr>
          <w:lang w:val="en-IN"/>
        </w:rPr>
        <w:t>Download and install Python 3.x from the official website.</w:t>
      </w:r>
    </w:p>
    <w:p w14:paraId="44657B49" w14:textId="77777777" w:rsidR="001A791F" w:rsidRPr="001A791F" w:rsidRDefault="001A791F" w:rsidP="001A791F">
      <w:pPr>
        <w:numPr>
          <w:ilvl w:val="1"/>
          <w:numId w:val="11"/>
        </w:numPr>
        <w:rPr>
          <w:lang w:val="en-IN"/>
        </w:rPr>
      </w:pPr>
      <w:r w:rsidRPr="001A791F">
        <w:rPr>
          <w:lang w:val="en-IN"/>
        </w:rPr>
        <w:t>Verify installation by running python --version in a terminal or command prompt.</w:t>
      </w:r>
    </w:p>
    <w:p w14:paraId="04377F3F" w14:textId="77777777" w:rsidR="001A791F" w:rsidRPr="001A791F" w:rsidRDefault="001A791F" w:rsidP="001A791F">
      <w:pPr>
        <w:numPr>
          <w:ilvl w:val="0"/>
          <w:numId w:val="11"/>
        </w:numPr>
        <w:rPr>
          <w:lang w:val="en-IN"/>
        </w:rPr>
      </w:pPr>
      <w:r w:rsidRPr="001A791F">
        <w:rPr>
          <w:b/>
          <w:bCs/>
          <w:lang w:val="en-IN"/>
        </w:rPr>
        <w:t>Set up Python Project (e.g., PyCharm)</w:t>
      </w:r>
    </w:p>
    <w:p w14:paraId="601935E7" w14:textId="77777777" w:rsidR="001A791F" w:rsidRPr="001A791F" w:rsidRDefault="001A791F" w:rsidP="001A791F">
      <w:pPr>
        <w:numPr>
          <w:ilvl w:val="1"/>
          <w:numId w:val="11"/>
        </w:numPr>
        <w:rPr>
          <w:lang w:val="en-IN"/>
        </w:rPr>
      </w:pPr>
      <w:r w:rsidRPr="001A791F">
        <w:rPr>
          <w:lang w:val="en-IN"/>
        </w:rPr>
        <w:t>Create a new Python project.</w:t>
      </w:r>
    </w:p>
    <w:p w14:paraId="4235CA97" w14:textId="77777777" w:rsidR="001A791F" w:rsidRPr="001A791F" w:rsidRDefault="001A791F" w:rsidP="001A791F">
      <w:pPr>
        <w:numPr>
          <w:ilvl w:val="1"/>
          <w:numId w:val="11"/>
        </w:numPr>
        <w:rPr>
          <w:lang w:val="en-IN"/>
        </w:rPr>
      </w:pPr>
      <w:r w:rsidRPr="001A791F">
        <w:rPr>
          <w:lang w:val="en-IN"/>
        </w:rPr>
        <w:t>Configure project interpreter to Python 3.x.</w:t>
      </w:r>
    </w:p>
    <w:p w14:paraId="24A9DD5F" w14:textId="77777777" w:rsidR="001A791F" w:rsidRPr="001A791F" w:rsidRDefault="001A791F" w:rsidP="001A791F">
      <w:pPr>
        <w:numPr>
          <w:ilvl w:val="0"/>
          <w:numId w:val="11"/>
        </w:numPr>
        <w:rPr>
          <w:lang w:val="en-IN"/>
        </w:rPr>
      </w:pPr>
      <w:r w:rsidRPr="001A791F">
        <w:rPr>
          <w:b/>
          <w:bCs/>
          <w:lang w:val="en-IN"/>
        </w:rPr>
        <w:t>Install Required Libraries</w:t>
      </w:r>
    </w:p>
    <w:p w14:paraId="239E492D" w14:textId="77777777" w:rsidR="001A791F" w:rsidRPr="001A791F" w:rsidRDefault="001A791F" w:rsidP="001A791F">
      <w:pPr>
        <w:numPr>
          <w:ilvl w:val="1"/>
          <w:numId w:val="11"/>
        </w:numPr>
        <w:rPr>
          <w:lang w:val="en-IN"/>
        </w:rPr>
      </w:pPr>
      <w:r w:rsidRPr="001A791F">
        <w:rPr>
          <w:lang w:val="en-IN"/>
        </w:rPr>
        <w:t>Open a terminal or PyCharm terminal.</w:t>
      </w:r>
    </w:p>
    <w:p w14:paraId="0A69F7A7" w14:textId="77777777" w:rsidR="001A791F" w:rsidRPr="001A791F" w:rsidRDefault="001A791F" w:rsidP="001A791F">
      <w:pPr>
        <w:numPr>
          <w:ilvl w:val="1"/>
          <w:numId w:val="11"/>
        </w:numPr>
        <w:rPr>
          <w:lang w:val="en-IN"/>
        </w:rPr>
      </w:pPr>
      <w:r w:rsidRPr="001A791F">
        <w:rPr>
          <w:lang w:val="en-IN"/>
        </w:rPr>
        <w:t>Install Pillow:</w:t>
      </w:r>
    </w:p>
    <w:p w14:paraId="1E4E6CE7" w14:textId="77777777" w:rsidR="001A791F" w:rsidRPr="001A791F" w:rsidRDefault="001A791F" w:rsidP="001A791F">
      <w:pPr>
        <w:ind w:left="2160"/>
        <w:rPr>
          <w:lang w:val="en-IN"/>
        </w:rPr>
      </w:pPr>
      <w:r w:rsidRPr="001A791F">
        <w:rPr>
          <w:lang w:val="en-IN"/>
        </w:rPr>
        <w:t>text</w:t>
      </w:r>
    </w:p>
    <w:p w14:paraId="41B4AC57" w14:textId="77777777" w:rsidR="001A791F" w:rsidRPr="001A791F" w:rsidRDefault="001A791F" w:rsidP="001A791F">
      <w:pPr>
        <w:ind w:left="2160"/>
        <w:rPr>
          <w:lang w:val="en-IN"/>
        </w:rPr>
      </w:pPr>
      <w:r w:rsidRPr="001A791F">
        <w:rPr>
          <w:lang w:val="en-IN"/>
        </w:rPr>
        <w:lastRenderedPageBreak/>
        <w:t>pip install pillow</w:t>
      </w:r>
    </w:p>
    <w:p w14:paraId="4B4457F4" w14:textId="77777777" w:rsidR="001A791F" w:rsidRPr="001A791F" w:rsidRDefault="001A791F" w:rsidP="001A791F">
      <w:pPr>
        <w:numPr>
          <w:ilvl w:val="1"/>
          <w:numId w:val="11"/>
        </w:numPr>
        <w:rPr>
          <w:lang w:val="en-IN"/>
        </w:rPr>
      </w:pPr>
      <w:r w:rsidRPr="001A791F">
        <w:rPr>
          <w:lang w:val="en-IN"/>
        </w:rPr>
        <w:t xml:space="preserve">Ensure </w:t>
      </w:r>
      <w:proofErr w:type="spellStart"/>
      <w:r w:rsidRPr="001A791F">
        <w:rPr>
          <w:lang w:val="en-IN"/>
        </w:rPr>
        <w:t>Tkinter</w:t>
      </w:r>
      <w:proofErr w:type="spellEnd"/>
      <w:r w:rsidRPr="001A791F">
        <w:rPr>
          <w:lang w:val="en-IN"/>
        </w:rPr>
        <w:t xml:space="preserve"> is available:</w:t>
      </w:r>
    </w:p>
    <w:p w14:paraId="17EEF705" w14:textId="77777777" w:rsidR="001A791F" w:rsidRPr="001A791F" w:rsidRDefault="001A791F" w:rsidP="001A791F">
      <w:pPr>
        <w:numPr>
          <w:ilvl w:val="2"/>
          <w:numId w:val="11"/>
        </w:numPr>
        <w:rPr>
          <w:lang w:val="en-IN"/>
        </w:rPr>
      </w:pPr>
      <w:proofErr w:type="spellStart"/>
      <w:r w:rsidRPr="001A791F">
        <w:rPr>
          <w:lang w:val="en-IN"/>
        </w:rPr>
        <w:t>Tkinter</w:t>
      </w:r>
      <w:proofErr w:type="spellEnd"/>
      <w:r w:rsidRPr="001A791F">
        <w:rPr>
          <w:lang w:val="en-IN"/>
        </w:rPr>
        <w:t xml:space="preserve"> is included by default in most Python installations.</w:t>
      </w:r>
    </w:p>
    <w:p w14:paraId="45874A51" w14:textId="77777777" w:rsidR="001A791F" w:rsidRPr="001A791F" w:rsidRDefault="001A791F" w:rsidP="001A791F">
      <w:pPr>
        <w:numPr>
          <w:ilvl w:val="2"/>
          <w:numId w:val="11"/>
        </w:numPr>
        <w:rPr>
          <w:lang w:val="en-IN"/>
        </w:rPr>
      </w:pPr>
      <w:r w:rsidRPr="001A791F">
        <w:rPr>
          <w:lang w:val="en-IN"/>
        </w:rPr>
        <w:t>On some Linux systems, you may need to install it separately, e.g.:</w:t>
      </w:r>
    </w:p>
    <w:p w14:paraId="723AD48C" w14:textId="77777777" w:rsidR="001A791F" w:rsidRPr="001A791F" w:rsidRDefault="001A791F" w:rsidP="001A791F">
      <w:pPr>
        <w:ind w:left="2160"/>
        <w:rPr>
          <w:lang w:val="en-IN"/>
        </w:rPr>
      </w:pPr>
      <w:r w:rsidRPr="001A791F">
        <w:rPr>
          <w:lang w:val="en-IN"/>
        </w:rPr>
        <w:t>text</w:t>
      </w:r>
    </w:p>
    <w:p w14:paraId="55F8F7DE" w14:textId="77777777" w:rsidR="001A791F" w:rsidRPr="001A791F" w:rsidRDefault="001A791F" w:rsidP="001A791F">
      <w:pPr>
        <w:ind w:left="2160"/>
        <w:rPr>
          <w:lang w:val="en-IN"/>
        </w:rPr>
      </w:pPr>
      <w:proofErr w:type="spellStart"/>
      <w:r w:rsidRPr="001A791F">
        <w:rPr>
          <w:lang w:val="en-IN"/>
        </w:rPr>
        <w:t>sudo</w:t>
      </w:r>
      <w:proofErr w:type="spellEnd"/>
      <w:r w:rsidRPr="001A791F">
        <w:rPr>
          <w:lang w:val="en-IN"/>
        </w:rPr>
        <w:t xml:space="preserve"> apt-get install python3-tk</w:t>
      </w:r>
    </w:p>
    <w:p w14:paraId="4B49E6F9" w14:textId="77777777" w:rsidR="001A791F" w:rsidRPr="001A791F" w:rsidRDefault="001A791F" w:rsidP="001A791F">
      <w:pPr>
        <w:numPr>
          <w:ilvl w:val="0"/>
          <w:numId w:val="11"/>
        </w:numPr>
        <w:rPr>
          <w:lang w:val="en-IN"/>
        </w:rPr>
      </w:pPr>
      <w:r w:rsidRPr="001A791F">
        <w:rPr>
          <w:b/>
          <w:bCs/>
          <w:lang w:val="en-IN"/>
        </w:rPr>
        <w:t>Prepare Font File</w:t>
      </w:r>
    </w:p>
    <w:p w14:paraId="6D2ECACD" w14:textId="77777777" w:rsidR="001A791F" w:rsidRPr="001A791F" w:rsidRDefault="001A791F" w:rsidP="001A791F">
      <w:pPr>
        <w:numPr>
          <w:ilvl w:val="1"/>
          <w:numId w:val="11"/>
        </w:numPr>
        <w:rPr>
          <w:lang w:val="en-IN"/>
        </w:rPr>
      </w:pPr>
      <w:r w:rsidRPr="001A791F">
        <w:rPr>
          <w:lang w:val="en-IN"/>
        </w:rPr>
        <w:t>Have a TrueType font file (.</w:t>
      </w:r>
      <w:proofErr w:type="spellStart"/>
      <w:r w:rsidRPr="001A791F">
        <w:rPr>
          <w:lang w:val="en-IN"/>
        </w:rPr>
        <w:t>ttf</w:t>
      </w:r>
      <w:proofErr w:type="spellEnd"/>
      <w:r w:rsidRPr="001A791F">
        <w:rPr>
          <w:lang w:val="en-IN"/>
        </w:rPr>
        <w:t>) accessible on your system.</w:t>
      </w:r>
    </w:p>
    <w:p w14:paraId="37270D57" w14:textId="77777777" w:rsidR="001A791F" w:rsidRPr="001A791F" w:rsidRDefault="001A791F" w:rsidP="001A791F">
      <w:pPr>
        <w:numPr>
          <w:ilvl w:val="1"/>
          <w:numId w:val="11"/>
        </w:numPr>
        <w:rPr>
          <w:lang w:val="en-IN"/>
        </w:rPr>
      </w:pPr>
      <w:r w:rsidRPr="001A791F">
        <w:rPr>
          <w:lang w:val="en-IN"/>
        </w:rPr>
        <w:t>This file will be selected later via the GUI.</w:t>
      </w:r>
    </w:p>
    <w:p w14:paraId="7037879D" w14:textId="77777777" w:rsidR="001A791F" w:rsidRPr="001A791F" w:rsidRDefault="001A791F" w:rsidP="001A791F">
      <w:pPr>
        <w:numPr>
          <w:ilvl w:val="0"/>
          <w:numId w:val="11"/>
        </w:numPr>
        <w:rPr>
          <w:lang w:val="en-IN"/>
        </w:rPr>
      </w:pPr>
      <w:r w:rsidRPr="001A791F">
        <w:rPr>
          <w:b/>
          <w:bCs/>
          <w:lang w:val="en-IN"/>
        </w:rPr>
        <w:t>Run the Python Script</w:t>
      </w:r>
    </w:p>
    <w:p w14:paraId="1D5A770A" w14:textId="77777777" w:rsidR="001A791F" w:rsidRPr="001A791F" w:rsidRDefault="001A791F" w:rsidP="001A791F">
      <w:pPr>
        <w:numPr>
          <w:ilvl w:val="1"/>
          <w:numId w:val="11"/>
        </w:numPr>
        <w:rPr>
          <w:lang w:val="en-IN"/>
        </w:rPr>
      </w:pPr>
      <w:r w:rsidRPr="001A791F">
        <w:rPr>
          <w:lang w:val="en-IN"/>
        </w:rPr>
        <w:t>Run the script containing the provided code.</w:t>
      </w:r>
    </w:p>
    <w:p w14:paraId="32958EC7" w14:textId="77777777" w:rsidR="001A791F" w:rsidRPr="001A791F" w:rsidRDefault="001A791F" w:rsidP="001A791F">
      <w:pPr>
        <w:numPr>
          <w:ilvl w:val="1"/>
          <w:numId w:val="11"/>
        </w:numPr>
        <w:rPr>
          <w:lang w:val="en-IN"/>
        </w:rPr>
      </w:pPr>
      <w:r w:rsidRPr="001A791F">
        <w:rPr>
          <w:lang w:val="en-IN"/>
        </w:rPr>
        <w:t>A GUI window opens for selecting the TTF file.</w:t>
      </w:r>
    </w:p>
    <w:p w14:paraId="2E934176" w14:textId="77777777" w:rsidR="001A791F" w:rsidRPr="001A791F" w:rsidRDefault="001A791F" w:rsidP="001A791F">
      <w:pPr>
        <w:numPr>
          <w:ilvl w:val="1"/>
          <w:numId w:val="11"/>
        </w:numPr>
        <w:rPr>
          <w:lang w:val="en-IN"/>
        </w:rPr>
      </w:pPr>
      <w:r w:rsidRPr="001A791F">
        <w:rPr>
          <w:lang w:val="en-IN"/>
        </w:rPr>
        <w:t>After selection, click the button to generate the C array file.</w:t>
      </w:r>
    </w:p>
    <w:p w14:paraId="62430530" w14:textId="77777777" w:rsidR="001A791F" w:rsidRPr="001A791F" w:rsidRDefault="001A791F" w:rsidP="001A791F">
      <w:pPr>
        <w:numPr>
          <w:ilvl w:val="0"/>
          <w:numId w:val="11"/>
        </w:numPr>
        <w:rPr>
          <w:lang w:val="en-IN"/>
        </w:rPr>
      </w:pPr>
      <w:r w:rsidRPr="001A791F">
        <w:rPr>
          <w:b/>
          <w:bCs/>
          <w:lang w:val="en-IN"/>
        </w:rPr>
        <w:t>Check Output</w:t>
      </w:r>
    </w:p>
    <w:p w14:paraId="402ADA8E" w14:textId="77777777" w:rsidR="001A791F" w:rsidRPr="001A791F" w:rsidRDefault="001A791F" w:rsidP="001A791F">
      <w:pPr>
        <w:numPr>
          <w:ilvl w:val="1"/>
          <w:numId w:val="11"/>
        </w:numPr>
        <w:rPr>
          <w:lang w:val="en-IN"/>
        </w:rPr>
      </w:pPr>
      <w:r w:rsidRPr="001A791F">
        <w:rPr>
          <w:lang w:val="en-IN"/>
        </w:rPr>
        <w:t>The generated C file named </w:t>
      </w:r>
      <w:proofErr w:type="spellStart"/>
      <w:r w:rsidRPr="001A791F">
        <w:rPr>
          <w:lang w:val="en-IN"/>
        </w:rPr>
        <w:t>font_data.c</w:t>
      </w:r>
      <w:proofErr w:type="spellEnd"/>
      <w:r w:rsidRPr="001A791F">
        <w:rPr>
          <w:lang w:val="en-IN"/>
        </w:rPr>
        <w:t> will be saved in the same directory.</w:t>
      </w:r>
    </w:p>
    <w:p w14:paraId="470F4470" w14:textId="77777777" w:rsidR="001A791F" w:rsidRPr="001A791F" w:rsidRDefault="001A791F" w:rsidP="001A791F">
      <w:pPr>
        <w:numPr>
          <w:ilvl w:val="1"/>
          <w:numId w:val="11"/>
        </w:numPr>
        <w:rPr>
          <w:lang w:val="en-IN"/>
        </w:rPr>
      </w:pPr>
      <w:r w:rsidRPr="001A791F">
        <w:rPr>
          <w:lang w:val="en-IN"/>
        </w:rPr>
        <w:t>Verify that the file contains the expected C array data.</w:t>
      </w:r>
    </w:p>
    <w:p w14:paraId="2FC16823" w14:textId="20135051" w:rsidR="001A791F" w:rsidRPr="001A791F" w:rsidRDefault="001A791F" w:rsidP="001A791F">
      <w:pPr>
        <w:rPr>
          <w:lang w:val="en-IN"/>
        </w:rPr>
      </w:pPr>
      <w:r w:rsidRPr="001A791F">
        <w:rPr>
          <w:lang w:val="en-IN"/>
        </w:rPr>
        <w:t>This ensures the environment and necessities for executing the font converter GUI application are met.</w:t>
      </w:r>
      <w:r>
        <w:rPr>
          <w:lang w:val="en-IN"/>
        </w:rPr>
        <w:br/>
      </w:r>
      <w:r>
        <w:rPr>
          <w:lang w:val="en-IN"/>
        </w:rPr>
        <w:br/>
      </w:r>
      <w:r>
        <w:rPr>
          <w:lang w:val="en-IN"/>
        </w:rPr>
        <w:br/>
        <w:t>Python code</w:t>
      </w:r>
    </w:p>
    <w:p w14:paraId="392EA77C" w14:textId="6C6E22D7" w:rsidR="00333FEB" w:rsidRDefault="00333FEB"/>
    <w:sectPr w:rsidR="00333FEB" w:rsidSect="00D62B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2DA2"/>
    <w:multiLevelType w:val="multilevel"/>
    <w:tmpl w:val="C7D01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040B2"/>
    <w:multiLevelType w:val="hybridMultilevel"/>
    <w:tmpl w:val="41BC2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202AC"/>
    <w:multiLevelType w:val="multilevel"/>
    <w:tmpl w:val="390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166CE"/>
    <w:multiLevelType w:val="multilevel"/>
    <w:tmpl w:val="6C9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D3041"/>
    <w:multiLevelType w:val="multilevel"/>
    <w:tmpl w:val="B5F2A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4765A"/>
    <w:multiLevelType w:val="multilevel"/>
    <w:tmpl w:val="6CB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885313"/>
    <w:multiLevelType w:val="multilevel"/>
    <w:tmpl w:val="A37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BE7DEC"/>
    <w:multiLevelType w:val="multilevel"/>
    <w:tmpl w:val="436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F961AF"/>
    <w:multiLevelType w:val="multilevel"/>
    <w:tmpl w:val="9AC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10363"/>
    <w:multiLevelType w:val="multilevel"/>
    <w:tmpl w:val="50A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B854D2"/>
    <w:multiLevelType w:val="hybridMultilevel"/>
    <w:tmpl w:val="799AAD88"/>
    <w:lvl w:ilvl="0" w:tplc="73AC2B4C">
      <w:numFmt w:val="bullet"/>
      <w:lvlText w:val="-"/>
      <w:lvlJc w:val="left"/>
      <w:pPr>
        <w:ind w:left="980" w:hanging="360"/>
      </w:pPr>
      <w:rPr>
        <w:rFonts w:ascii="Tahoma" w:eastAsia="Times New Roman" w:hAnsi="Tahoma" w:cs="Tahoma" w:hint="default"/>
      </w:rPr>
    </w:lvl>
    <w:lvl w:ilvl="1" w:tplc="08090003" w:tentative="1">
      <w:start w:val="1"/>
      <w:numFmt w:val="bullet"/>
      <w:lvlText w:val="o"/>
      <w:lvlJc w:val="left"/>
      <w:pPr>
        <w:ind w:left="1700" w:hanging="360"/>
      </w:pPr>
      <w:rPr>
        <w:rFonts w:ascii="Courier New" w:hAnsi="Courier New" w:cs="Courier New" w:hint="default"/>
      </w:rPr>
    </w:lvl>
    <w:lvl w:ilvl="2" w:tplc="08090005" w:tentative="1">
      <w:start w:val="1"/>
      <w:numFmt w:val="bullet"/>
      <w:lvlText w:val=""/>
      <w:lvlJc w:val="left"/>
      <w:pPr>
        <w:ind w:left="2420" w:hanging="360"/>
      </w:pPr>
      <w:rPr>
        <w:rFonts w:ascii="Wingdings" w:hAnsi="Wingdings" w:hint="default"/>
      </w:rPr>
    </w:lvl>
    <w:lvl w:ilvl="3" w:tplc="08090001" w:tentative="1">
      <w:start w:val="1"/>
      <w:numFmt w:val="bullet"/>
      <w:lvlText w:val=""/>
      <w:lvlJc w:val="left"/>
      <w:pPr>
        <w:ind w:left="3140" w:hanging="360"/>
      </w:pPr>
      <w:rPr>
        <w:rFonts w:ascii="Symbol" w:hAnsi="Symbol" w:hint="default"/>
      </w:rPr>
    </w:lvl>
    <w:lvl w:ilvl="4" w:tplc="08090003" w:tentative="1">
      <w:start w:val="1"/>
      <w:numFmt w:val="bullet"/>
      <w:lvlText w:val="o"/>
      <w:lvlJc w:val="left"/>
      <w:pPr>
        <w:ind w:left="3860" w:hanging="360"/>
      </w:pPr>
      <w:rPr>
        <w:rFonts w:ascii="Courier New" w:hAnsi="Courier New" w:cs="Courier New" w:hint="default"/>
      </w:rPr>
    </w:lvl>
    <w:lvl w:ilvl="5" w:tplc="08090005" w:tentative="1">
      <w:start w:val="1"/>
      <w:numFmt w:val="bullet"/>
      <w:lvlText w:val=""/>
      <w:lvlJc w:val="left"/>
      <w:pPr>
        <w:ind w:left="4580" w:hanging="360"/>
      </w:pPr>
      <w:rPr>
        <w:rFonts w:ascii="Wingdings" w:hAnsi="Wingdings" w:hint="default"/>
      </w:rPr>
    </w:lvl>
    <w:lvl w:ilvl="6" w:tplc="08090001" w:tentative="1">
      <w:start w:val="1"/>
      <w:numFmt w:val="bullet"/>
      <w:lvlText w:val=""/>
      <w:lvlJc w:val="left"/>
      <w:pPr>
        <w:ind w:left="5300" w:hanging="360"/>
      </w:pPr>
      <w:rPr>
        <w:rFonts w:ascii="Symbol" w:hAnsi="Symbol" w:hint="default"/>
      </w:rPr>
    </w:lvl>
    <w:lvl w:ilvl="7" w:tplc="08090003" w:tentative="1">
      <w:start w:val="1"/>
      <w:numFmt w:val="bullet"/>
      <w:lvlText w:val="o"/>
      <w:lvlJc w:val="left"/>
      <w:pPr>
        <w:ind w:left="6020" w:hanging="360"/>
      </w:pPr>
      <w:rPr>
        <w:rFonts w:ascii="Courier New" w:hAnsi="Courier New" w:cs="Courier New" w:hint="default"/>
      </w:rPr>
    </w:lvl>
    <w:lvl w:ilvl="8" w:tplc="08090005" w:tentative="1">
      <w:start w:val="1"/>
      <w:numFmt w:val="bullet"/>
      <w:lvlText w:val=""/>
      <w:lvlJc w:val="left"/>
      <w:pPr>
        <w:ind w:left="6740" w:hanging="360"/>
      </w:pPr>
      <w:rPr>
        <w:rFonts w:ascii="Wingdings" w:hAnsi="Wingdings" w:hint="default"/>
      </w:rPr>
    </w:lvl>
  </w:abstractNum>
  <w:num w:numId="1" w16cid:durableId="1532717711">
    <w:abstractNumId w:val="10"/>
  </w:num>
  <w:num w:numId="2" w16cid:durableId="759061609">
    <w:abstractNumId w:val="6"/>
  </w:num>
  <w:num w:numId="3" w16cid:durableId="1669673441">
    <w:abstractNumId w:val="7"/>
  </w:num>
  <w:num w:numId="4" w16cid:durableId="496306112">
    <w:abstractNumId w:val="5"/>
  </w:num>
  <w:num w:numId="5" w16cid:durableId="102042695">
    <w:abstractNumId w:val="9"/>
  </w:num>
  <w:num w:numId="6" w16cid:durableId="271984296">
    <w:abstractNumId w:val="4"/>
  </w:num>
  <w:num w:numId="7" w16cid:durableId="49690124">
    <w:abstractNumId w:val="2"/>
  </w:num>
  <w:num w:numId="8" w16cid:durableId="459108305">
    <w:abstractNumId w:val="3"/>
  </w:num>
  <w:num w:numId="9" w16cid:durableId="1353678488">
    <w:abstractNumId w:val="8"/>
  </w:num>
  <w:num w:numId="10" w16cid:durableId="2143497743">
    <w:abstractNumId w:val="1"/>
  </w:num>
  <w:num w:numId="11" w16cid:durableId="163324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3A"/>
    <w:rsid w:val="001A791F"/>
    <w:rsid w:val="00333FEB"/>
    <w:rsid w:val="0036611C"/>
    <w:rsid w:val="003B4B80"/>
    <w:rsid w:val="0092149E"/>
    <w:rsid w:val="00CC7EE0"/>
    <w:rsid w:val="00D62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AA0D"/>
  <w15:chartTrackingRefBased/>
  <w15:docId w15:val="{1B230DB4-50DF-46B8-9626-F01FF13A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A"/>
    <w:pPr>
      <w:spacing w:after="0" w:line="240" w:lineRule="auto"/>
      <w:jc w:val="both"/>
    </w:pPr>
    <w:rPr>
      <w:rFonts w:ascii="Tahoma" w:eastAsia="Times New Roman" w:hAnsi="Tahoma" w:cs="Times New Roman"/>
      <w:kern w:val="0"/>
      <w:szCs w:val="20"/>
      <w:lang w:val="en-AU"/>
      <w14:ligatures w14:val="none"/>
    </w:rPr>
  </w:style>
  <w:style w:type="paragraph" w:styleId="Heading1">
    <w:name w:val="heading 1"/>
    <w:basedOn w:val="Normal"/>
    <w:next w:val="Normal"/>
    <w:link w:val="Heading1Char"/>
    <w:uiPriority w:val="9"/>
    <w:qFormat/>
    <w:rsid w:val="00D62B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ethod123 sub heading,2,Level 2 Heading,h2,Numbered indent 2,ni2,Hanging 2 Indent,numbered indent 2"/>
    <w:basedOn w:val="Normal"/>
    <w:next w:val="Normal"/>
    <w:link w:val="Heading2Char"/>
    <w:unhideWhenUsed/>
    <w:qFormat/>
    <w:rsid w:val="00D62B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B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B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B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B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B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B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B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B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B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B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B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B3A"/>
    <w:rPr>
      <w:rFonts w:eastAsiaTheme="majorEastAsia" w:cstheme="majorBidi"/>
      <w:color w:val="272727" w:themeColor="text1" w:themeTint="D8"/>
    </w:rPr>
  </w:style>
  <w:style w:type="paragraph" w:styleId="Title">
    <w:name w:val="Title"/>
    <w:basedOn w:val="Normal"/>
    <w:next w:val="Normal"/>
    <w:link w:val="TitleChar"/>
    <w:uiPriority w:val="10"/>
    <w:qFormat/>
    <w:rsid w:val="00D62B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B3A"/>
    <w:pPr>
      <w:spacing w:before="160"/>
      <w:jc w:val="center"/>
    </w:pPr>
    <w:rPr>
      <w:i/>
      <w:iCs/>
      <w:color w:val="404040" w:themeColor="text1" w:themeTint="BF"/>
    </w:rPr>
  </w:style>
  <w:style w:type="character" w:customStyle="1" w:styleId="QuoteChar">
    <w:name w:val="Quote Char"/>
    <w:basedOn w:val="DefaultParagraphFont"/>
    <w:link w:val="Quote"/>
    <w:uiPriority w:val="29"/>
    <w:rsid w:val="00D62B3A"/>
    <w:rPr>
      <w:i/>
      <w:iCs/>
      <w:color w:val="404040" w:themeColor="text1" w:themeTint="BF"/>
    </w:rPr>
  </w:style>
  <w:style w:type="paragraph" w:styleId="ListParagraph">
    <w:name w:val="List Paragraph"/>
    <w:basedOn w:val="Normal"/>
    <w:uiPriority w:val="99"/>
    <w:qFormat/>
    <w:rsid w:val="00D62B3A"/>
    <w:pPr>
      <w:ind w:left="720"/>
      <w:contextualSpacing/>
    </w:pPr>
  </w:style>
  <w:style w:type="character" w:styleId="IntenseEmphasis">
    <w:name w:val="Intense Emphasis"/>
    <w:basedOn w:val="DefaultParagraphFont"/>
    <w:uiPriority w:val="21"/>
    <w:qFormat/>
    <w:rsid w:val="00D62B3A"/>
    <w:rPr>
      <w:i/>
      <w:iCs/>
      <w:color w:val="2F5496" w:themeColor="accent1" w:themeShade="BF"/>
    </w:rPr>
  </w:style>
  <w:style w:type="paragraph" w:styleId="IntenseQuote">
    <w:name w:val="Intense Quote"/>
    <w:basedOn w:val="Normal"/>
    <w:next w:val="Normal"/>
    <w:link w:val="IntenseQuoteChar"/>
    <w:uiPriority w:val="30"/>
    <w:qFormat/>
    <w:rsid w:val="00D62B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B3A"/>
    <w:rPr>
      <w:i/>
      <w:iCs/>
      <w:color w:val="2F5496" w:themeColor="accent1" w:themeShade="BF"/>
    </w:rPr>
  </w:style>
  <w:style w:type="character" w:styleId="IntenseReference">
    <w:name w:val="Intense Reference"/>
    <w:basedOn w:val="DefaultParagraphFont"/>
    <w:uiPriority w:val="32"/>
    <w:qFormat/>
    <w:rsid w:val="00D62B3A"/>
    <w:rPr>
      <w:b/>
      <w:bCs/>
      <w:smallCaps/>
      <w:color w:val="2F5496" w:themeColor="accent1" w:themeShade="BF"/>
      <w:spacing w:val="5"/>
    </w:rPr>
  </w:style>
  <w:style w:type="paragraph" w:styleId="BodyText">
    <w:name w:val="Body Text"/>
    <w:basedOn w:val="Normal"/>
    <w:link w:val="BodyTextChar"/>
    <w:rsid w:val="00D62B3A"/>
    <w:pPr>
      <w:jc w:val="left"/>
    </w:pPr>
    <w:rPr>
      <w:rFonts w:ascii="Arial" w:hAnsi="Arial"/>
      <w:lang w:val="en-NZ"/>
    </w:rPr>
  </w:style>
  <w:style w:type="character" w:customStyle="1" w:styleId="BodyTextChar">
    <w:name w:val="Body Text Char"/>
    <w:basedOn w:val="DefaultParagraphFont"/>
    <w:link w:val="BodyText"/>
    <w:rsid w:val="00D62B3A"/>
    <w:rPr>
      <w:rFonts w:ascii="Arial" w:eastAsia="Times New Roman" w:hAnsi="Arial" w:cs="Times New Roman"/>
      <w:kern w:val="0"/>
      <w:szCs w:val="20"/>
      <w:lang w:val="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RAMTEJA J.A</dc:creator>
  <cp:keywords/>
  <dc:description/>
  <cp:lastModifiedBy>RAMTEJA J.A</cp:lastModifiedBy>
  <cp:revision>1</cp:revision>
  <dcterms:created xsi:type="dcterms:W3CDTF">2025-09-29T03:56:00Z</dcterms:created>
  <dcterms:modified xsi:type="dcterms:W3CDTF">2025-09-29T04:22:00Z</dcterms:modified>
</cp:coreProperties>
</file>