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52F8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14:paraId="1BA5EB75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14:paraId="4746A89E" w14:textId="77777777"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14:paraId="7CBF8951" w14:textId="77777777" w:rsidR="00AA7AFD" w:rsidRDefault="00AA7AFD" w:rsidP="00AA7AFD">
      <w:pPr>
        <w:rPr>
          <w:lang w:val="en-US"/>
        </w:rPr>
      </w:pPr>
    </w:p>
    <w:p w14:paraId="5B03D30C" w14:textId="77777777" w:rsidR="00AA7AFD" w:rsidRDefault="00AA7AFD" w:rsidP="00AA7AFD">
      <w:pPr>
        <w:rPr>
          <w:lang w:val="en-US"/>
        </w:rPr>
      </w:pPr>
    </w:p>
    <w:p w14:paraId="3CC45F7B" w14:textId="77777777" w:rsidR="00AA7AFD" w:rsidRDefault="00AA7AFD" w:rsidP="00AA7AFD">
      <w:pPr>
        <w:rPr>
          <w:lang w:val="en-US"/>
        </w:rPr>
      </w:pPr>
    </w:p>
    <w:p w14:paraId="548FCFA5" w14:textId="7A548A9D" w:rsidR="00AA7AFD" w:rsidRPr="00B95DAB" w:rsidRDefault="00B95DAB" w:rsidP="00AA7AFD">
      <w:pPr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proofErr w:type="spellStart"/>
      <w:r w:rsidR="00F133DC">
        <w:rPr>
          <w:rFonts w:ascii="Arial Black" w:hAnsi="Arial Black"/>
          <w:color w:val="00B050"/>
          <w:sz w:val="28"/>
          <w:szCs w:val="28"/>
          <w:lang w:val="en-US"/>
        </w:rPr>
        <w:t>S.</w:t>
      </w:r>
      <w:r w:rsidR="00F44035">
        <w:rPr>
          <w:rFonts w:ascii="Arial Black" w:hAnsi="Arial Black"/>
          <w:color w:val="00B050"/>
          <w:sz w:val="28"/>
          <w:szCs w:val="28"/>
          <w:lang w:val="en-US"/>
        </w:rPr>
        <w:t>Rama</w:t>
      </w:r>
      <w:proofErr w:type="spellEnd"/>
      <w:r w:rsidR="00F44035">
        <w:rPr>
          <w:rFonts w:ascii="Arial Black" w:hAnsi="Arial Black"/>
          <w:color w:val="00B050"/>
          <w:sz w:val="28"/>
          <w:szCs w:val="28"/>
          <w:lang w:val="en-US"/>
        </w:rPr>
        <w:t xml:space="preserve"> nagendr</w:t>
      </w:r>
      <w:r w:rsidR="005C1526">
        <w:rPr>
          <w:rFonts w:ascii="Arial Black" w:hAnsi="Arial Black"/>
          <w:color w:val="00B050"/>
          <w:sz w:val="28"/>
          <w:szCs w:val="28"/>
          <w:lang w:val="en-US"/>
        </w:rPr>
        <w:t>a</w:t>
      </w:r>
    </w:p>
    <w:p w14:paraId="2C1DBE3D" w14:textId="446663D6" w:rsidR="00AA7AFD" w:rsidRPr="00B95DAB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19211</w:t>
      </w:r>
      <w:r w:rsidR="00F133DC">
        <w:rPr>
          <w:rFonts w:ascii="Arial Black" w:hAnsi="Arial Black"/>
          <w:color w:val="00B050"/>
          <w:sz w:val="28"/>
          <w:szCs w:val="28"/>
          <w:lang w:val="en-US"/>
        </w:rPr>
        <w:t>1</w:t>
      </w:r>
      <w:r w:rsidR="00F44035">
        <w:rPr>
          <w:rFonts w:ascii="Arial Black" w:hAnsi="Arial Black"/>
          <w:color w:val="00B050"/>
          <w:sz w:val="28"/>
          <w:szCs w:val="28"/>
          <w:lang w:val="en-US"/>
        </w:rPr>
        <w:t>037</w:t>
      </w:r>
    </w:p>
    <w:p w14:paraId="0C18071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</w:t>
      </w:r>
    </w:p>
    <w:p w14:paraId="10D4205F" w14:textId="076A2AD8" w:rsidR="00AA7AFD" w:rsidRPr="00F133DC" w:rsidRDefault="00F133DC" w:rsidP="00AA7AFD">
      <w:pPr>
        <w:rPr>
          <w:rFonts w:ascii="Arial Black" w:hAnsi="Arial Black"/>
          <w:color w:val="70AD47" w:themeColor="accent6"/>
          <w:sz w:val="32"/>
          <w:szCs w:val="32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FACULTY </w:t>
      </w:r>
      <w:proofErr w:type="gramStart"/>
      <w:r>
        <w:rPr>
          <w:rFonts w:ascii="Arial Black" w:hAnsi="Arial Black"/>
          <w:sz w:val="28"/>
          <w:szCs w:val="28"/>
          <w:lang w:val="en-US"/>
        </w:rPr>
        <w:t>NAME:</w:t>
      </w:r>
      <w:r>
        <w:rPr>
          <w:rFonts w:ascii="Arial Black" w:hAnsi="Arial Black"/>
          <w:color w:val="70AD47" w:themeColor="accent6"/>
          <w:sz w:val="28"/>
          <w:szCs w:val="28"/>
          <w:lang w:val="en-US"/>
        </w:rPr>
        <w:t>DR</w:t>
      </w:r>
      <w:proofErr w:type="gramEnd"/>
      <w:r>
        <w:rPr>
          <w:rFonts w:ascii="Arial Black" w:hAnsi="Arial Black"/>
          <w:color w:val="70AD47" w:themeColor="accent6"/>
          <w:sz w:val="28"/>
          <w:szCs w:val="28"/>
          <w:lang w:val="en-US"/>
        </w:rPr>
        <w:t>.G.MARY VALANTINA</w:t>
      </w:r>
    </w:p>
    <w:p w14:paraId="34EAA66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8FE27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4E10D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2E8602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7BE329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6A7334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7662D2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5DE807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3F32C8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2FFDB9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C98BBB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A66900F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BB15FD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EB6DDD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869BBC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B54A080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689E099E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1E3D84E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EDDD02" w14:textId="4D540268" w:rsidR="00AA7AFD" w:rsidRDefault="00610F96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113492" wp14:editId="1B69FC02">
            <wp:extent cx="5731510" cy="3035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8A29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755196" w14:textId="3675C570" w:rsidR="001B7452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ab/>
      </w:r>
    </w:p>
    <w:p w14:paraId="5F242A4F" w14:textId="097803A0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5C2FCC51" w14:textId="30BE2C4C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0AB63688" w14:textId="0B56A77F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6646D6F" w14:textId="25C6FAF1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5D95AB31" w14:textId="51D5671E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02E1CE75" w14:textId="2BBA08D7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AF1EBA3" w14:textId="4DE99A4A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5D0ED11" w14:textId="0B235309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65353A0A" w14:textId="46006D32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969EFA8" w14:textId="4BF5957E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2774E887" w14:textId="4B095025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3F5471C2" w14:textId="259D02E9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385598C" w14:textId="77777777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4BC11A1" w14:textId="77777777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6BC7C9B9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6A929D24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A34D51" w14:textId="04456048" w:rsidR="001B7452" w:rsidRDefault="00610F96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4E525B" wp14:editId="4EAF04B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CABC" w14:textId="5452A9A9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2434B84" w14:textId="0DFD14F9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11A52DF" w14:textId="29EA1A9E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0BDE91" w14:textId="036618E0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ED505B0" w14:textId="4D48399B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6D6D522" w14:textId="5ABB73C8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455B837" w14:textId="4788F9C9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E36BC2" w14:textId="6BA9E636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FF1A5D1" w14:textId="24733B0A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3ACA8B3" w14:textId="41D0D27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326E764" w14:textId="068797BC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AD4C7D1" w14:textId="7002501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3C775A2" w14:textId="35F8A00B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AAEC798" w14:textId="7777777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AB4C9CB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4AE251F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37D2EED4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32210951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67DFD26" wp14:editId="2A65460A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3B26" w14:textId="4E2C0515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09CBE1EE" w14:textId="6DA71F21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F62339E" w14:textId="35630D5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4038D63" w14:textId="0753CD16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4EF685C" w14:textId="5F836112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E2FCC99" w14:textId="1AC8FA5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2B391056" w14:textId="47346B3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101EAC2" w14:textId="0197DCC9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9FDC95C" w14:textId="5822AD0E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555E733" w14:textId="0B9365B3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0B13329" w14:textId="1904690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593E6080" w14:textId="4908ED5C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7686BA9C" w14:textId="29B1EADC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298BBAE3" w14:textId="708D5C72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7A207447" w14:textId="4A19B32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56FB3756" w14:textId="7E86B95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1181AD1B" w14:textId="7777777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1E3CE8AA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1B67CA7" w14:textId="77777777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 Draw a USE-CASE diagram for Online Shopping system using CASE tools</w:t>
      </w:r>
    </w:p>
    <w:p w14:paraId="70D8E3A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BA2D829" w14:textId="13B3DDAE" w:rsidR="00AA7AFD" w:rsidRPr="00AA7AFD" w:rsidRDefault="00610F96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997C0A" wp14:editId="4813EB3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69D9" w14:textId="77777777" w:rsidR="00AA7AFD" w:rsidRPr="00AA7AFD" w:rsidRDefault="00AA7AFD" w:rsidP="00AA7AFD">
      <w:pPr>
        <w:pStyle w:val="Heading1"/>
        <w:rPr>
          <w:lang w:val="en-US"/>
        </w:rPr>
      </w:pPr>
    </w:p>
    <w:sectPr w:rsidR="00AA7AFD" w:rsidRPr="00AA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A65C8"/>
    <w:rsid w:val="001340A8"/>
    <w:rsid w:val="001B1A66"/>
    <w:rsid w:val="001B7452"/>
    <w:rsid w:val="002148AB"/>
    <w:rsid w:val="00334726"/>
    <w:rsid w:val="0037143B"/>
    <w:rsid w:val="003C342E"/>
    <w:rsid w:val="003D521E"/>
    <w:rsid w:val="003F3AE2"/>
    <w:rsid w:val="00497512"/>
    <w:rsid w:val="005C1526"/>
    <w:rsid w:val="005F1936"/>
    <w:rsid w:val="00610F9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D46F68"/>
    <w:rsid w:val="00DB2634"/>
    <w:rsid w:val="00E15572"/>
    <w:rsid w:val="00F133DC"/>
    <w:rsid w:val="00F41107"/>
    <w:rsid w:val="00F44035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A4E4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rama nagendra</cp:lastModifiedBy>
  <cp:revision>2</cp:revision>
  <dcterms:created xsi:type="dcterms:W3CDTF">2022-09-28T05:04:00Z</dcterms:created>
  <dcterms:modified xsi:type="dcterms:W3CDTF">2022-09-28T05:04:00Z</dcterms:modified>
</cp:coreProperties>
</file>