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72CFBB" w14:textId="71ED4180" w:rsidR="007718CA" w:rsidRPr="00503B31" w:rsidRDefault="007718CA" w:rsidP="00C81AF1">
      <w:pPr>
        <w:tabs>
          <w:tab w:val="left" w:pos="7480"/>
        </w:tabs>
        <w:jc w:val="center"/>
        <w:rPr>
          <w:rFonts w:ascii="Times New Roman" w:hAnsi="Times New Roman" w:cs="Times New Roman"/>
          <w:b/>
          <w:bCs/>
          <w:sz w:val="40"/>
          <w:szCs w:val="40"/>
        </w:rPr>
      </w:pPr>
    </w:p>
    <w:p w14:paraId="14271CC4" w14:textId="3B8743B3" w:rsidR="00AC00AA" w:rsidRPr="00AC00AA" w:rsidRDefault="00AC00AA" w:rsidP="00AC00AA">
      <w:pPr>
        <w:tabs>
          <w:tab w:val="left" w:pos="7480"/>
        </w:tabs>
        <w:jc w:val="center"/>
        <w:rPr>
          <w:rFonts w:ascii="Wide Latin" w:hAnsi="Wide Latin" w:cs="Times New Roman"/>
          <w:b/>
          <w:bCs/>
          <w:sz w:val="40"/>
          <w:szCs w:val="40"/>
        </w:rPr>
      </w:pPr>
      <w:r>
        <w:rPr>
          <w:rFonts w:ascii="Wide Latin" w:hAnsi="Wide Latin" w:cs="Times New Roman"/>
          <w:b/>
          <w:bCs/>
          <w:sz w:val="40"/>
          <w:szCs w:val="40"/>
        </w:rPr>
        <w:t>MADURAI</w:t>
      </w:r>
    </w:p>
    <w:p w14:paraId="215C4F0E" w14:textId="6AC8B11C" w:rsidR="00D54C36" w:rsidRPr="005A3701" w:rsidRDefault="005A3701" w:rsidP="005A3701">
      <w:pPr>
        <w:tabs>
          <w:tab w:val="left" w:pos="7480"/>
        </w:tabs>
        <w:jc w:val="center"/>
        <w:rPr>
          <w:rFonts w:ascii="Wide Latin" w:hAnsi="Wide Latin" w:cs="Times New Roman"/>
          <w:b/>
          <w:bCs/>
          <w:sz w:val="40"/>
          <w:szCs w:val="40"/>
        </w:rPr>
      </w:pPr>
      <w:r>
        <w:rPr>
          <w:rFonts w:ascii="Wide Latin" w:hAnsi="Wide Latin" w:cs="Times New Roman"/>
          <w:b/>
          <w:bCs/>
          <w:sz w:val="40"/>
          <w:szCs w:val="40"/>
        </w:rPr>
        <w:t>FOOTWEAR</w:t>
      </w:r>
      <w:bookmarkStart w:id="0" w:name="_GoBack"/>
      <w:bookmarkEnd w:id="0"/>
    </w:p>
    <w:p w14:paraId="6E65FD24" w14:textId="59AD3DF2" w:rsidR="00D54C36" w:rsidRDefault="00D54C36" w:rsidP="007718CA">
      <w:pPr>
        <w:tabs>
          <w:tab w:val="left" w:pos="7570"/>
        </w:tabs>
        <w:rPr>
          <w:rFonts w:ascii="Times New Roman" w:hAnsi="Times New Roman" w:cs="Times New Roman"/>
          <w:sz w:val="28"/>
          <w:szCs w:val="28"/>
        </w:rPr>
      </w:pPr>
    </w:p>
    <w:p w14:paraId="662E4E18" w14:textId="1976DF1D" w:rsidR="00D54C36" w:rsidRDefault="00D54C36" w:rsidP="007718CA">
      <w:pPr>
        <w:tabs>
          <w:tab w:val="left" w:pos="7570"/>
        </w:tabs>
        <w:rPr>
          <w:rFonts w:ascii="Times New Roman" w:hAnsi="Times New Roman" w:cs="Times New Roman"/>
          <w:sz w:val="28"/>
          <w:szCs w:val="28"/>
        </w:rPr>
      </w:pPr>
    </w:p>
    <w:p w14:paraId="005A20B3" w14:textId="1CA5193E" w:rsidR="00D54C36" w:rsidRDefault="00D54C36" w:rsidP="007718CA">
      <w:pPr>
        <w:tabs>
          <w:tab w:val="left" w:pos="7570"/>
        </w:tabs>
        <w:rPr>
          <w:rFonts w:ascii="Times New Roman" w:hAnsi="Times New Roman" w:cs="Times New Roman"/>
          <w:sz w:val="28"/>
          <w:szCs w:val="28"/>
        </w:rPr>
      </w:pPr>
    </w:p>
    <w:p w14:paraId="04C62B6E" w14:textId="417CDCE6" w:rsidR="00D54C36" w:rsidRDefault="00D54C36" w:rsidP="007718CA">
      <w:pPr>
        <w:tabs>
          <w:tab w:val="left" w:pos="7570"/>
        </w:tabs>
        <w:rPr>
          <w:rFonts w:ascii="Times New Roman" w:hAnsi="Times New Roman" w:cs="Times New Roman"/>
          <w:sz w:val="28"/>
          <w:szCs w:val="28"/>
        </w:rPr>
      </w:pPr>
    </w:p>
    <w:p w14:paraId="6E333766" w14:textId="3DE127B6" w:rsidR="00D54C36" w:rsidRDefault="00D54C36" w:rsidP="007718CA">
      <w:pPr>
        <w:tabs>
          <w:tab w:val="left" w:pos="7570"/>
        </w:tabs>
        <w:rPr>
          <w:rFonts w:ascii="Times New Roman" w:hAnsi="Times New Roman" w:cs="Times New Roman"/>
          <w:sz w:val="28"/>
          <w:szCs w:val="28"/>
        </w:rPr>
      </w:pPr>
    </w:p>
    <w:p w14:paraId="56C8D8A3" w14:textId="270E672F" w:rsidR="007718CA" w:rsidRDefault="007718CA" w:rsidP="007718CA">
      <w:pPr>
        <w:tabs>
          <w:tab w:val="left" w:pos="7570"/>
        </w:tabs>
        <w:rPr>
          <w:rFonts w:ascii="Times New Roman" w:hAnsi="Times New Roman" w:cs="Times New Roman"/>
          <w:b/>
          <w:bCs/>
          <w:sz w:val="28"/>
          <w:szCs w:val="28"/>
        </w:rPr>
      </w:pPr>
      <w:r>
        <w:rPr>
          <w:rFonts w:ascii="Times New Roman" w:hAnsi="Times New Roman" w:cs="Times New Roman"/>
          <w:b/>
          <w:bCs/>
          <w:sz w:val="28"/>
          <w:szCs w:val="28"/>
        </w:rPr>
        <w:t>ABSTRACT</w:t>
      </w:r>
    </w:p>
    <w:p w14:paraId="6E993C48" w14:textId="444BC581" w:rsidR="007718CA" w:rsidRDefault="007718CA" w:rsidP="008A4521">
      <w:pPr>
        <w:tabs>
          <w:tab w:val="left" w:pos="7570"/>
        </w:tabs>
        <w:jc w:val="both"/>
        <w:rPr>
          <w:rFonts w:ascii="Times New Roman" w:hAnsi="Times New Roman" w:cs="Times New Roman"/>
          <w:sz w:val="28"/>
          <w:szCs w:val="28"/>
        </w:rPr>
      </w:pPr>
      <w:r>
        <w:rPr>
          <w:rFonts w:ascii="Times New Roman" w:hAnsi="Times New Roman" w:cs="Times New Roman"/>
          <w:sz w:val="28"/>
          <w:szCs w:val="28"/>
        </w:rPr>
        <w:t>Footwear plays an important role in our daily life providing the functional support.</w:t>
      </w:r>
      <w:r w:rsidR="00234F71">
        <w:rPr>
          <w:rFonts w:ascii="Times New Roman" w:hAnsi="Times New Roman" w:cs="Times New Roman"/>
          <w:sz w:val="28"/>
          <w:szCs w:val="28"/>
        </w:rPr>
        <w:t xml:space="preserve"> </w:t>
      </w:r>
      <w:r>
        <w:rPr>
          <w:rFonts w:ascii="Times New Roman" w:hAnsi="Times New Roman" w:cs="Times New Roman"/>
          <w:sz w:val="28"/>
          <w:szCs w:val="28"/>
        </w:rPr>
        <w:t>This study explore the different categories of footwears,</w:t>
      </w:r>
      <w:r w:rsidR="00234F71">
        <w:rPr>
          <w:rFonts w:ascii="Times New Roman" w:hAnsi="Times New Roman" w:cs="Times New Roman"/>
          <w:sz w:val="28"/>
          <w:szCs w:val="28"/>
        </w:rPr>
        <w:t xml:space="preserve"> </w:t>
      </w:r>
      <w:r>
        <w:rPr>
          <w:rFonts w:ascii="Times New Roman" w:hAnsi="Times New Roman" w:cs="Times New Roman"/>
          <w:sz w:val="28"/>
          <w:szCs w:val="28"/>
        </w:rPr>
        <w:t>which includes casual,</w:t>
      </w:r>
      <w:r w:rsidR="00234F71">
        <w:rPr>
          <w:rFonts w:ascii="Times New Roman" w:hAnsi="Times New Roman" w:cs="Times New Roman"/>
          <w:sz w:val="28"/>
          <w:szCs w:val="28"/>
        </w:rPr>
        <w:t xml:space="preserve"> </w:t>
      </w:r>
      <w:r>
        <w:rPr>
          <w:rFonts w:ascii="Times New Roman" w:hAnsi="Times New Roman" w:cs="Times New Roman"/>
          <w:sz w:val="28"/>
          <w:szCs w:val="28"/>
        </w:rPr>
        <w:t>office wears,</w:t>
      </w:r>
      <w:r w:rsidR="00234F71">
        <w:rPr>
          <w:rFonts w:ascii="Times New Roman" w:hAnsi="Times New Roman" w:cs="Times New Roman"/>
          <w:sz w:val="28"/>
          <w:szCs w:val="28"/>
        </w:rPr>
        <w:t xml:space="preserve"> </w:t>
      </w:r>
      <w:r>
        <w:rPr>
          <w:rFonts w:ascii="Times New Roman" w:hAnsi="Times New Roman" w:cs="Times New Roman"/>
          <w:sz w:val="28"/>
          <w:szCs w:val="28"/>
        </w:rPr>
        <w:t>sport</w:t>
      </w:r>
      <w:r w:rsidR="00234F71">
        <w:rPr>
          <w:rFonts w:ascii="Times New Roman" w:hAnsi="Times New Roman" w:cs="Times New Roman"/>
          <w:sz w:val="28"/>
          <w:szCs w:val="28"/>
        </w:rPr>
        <w:t>, climbing</w:t>
      </w:r>
      <w:r>
        <w:rPr>
          <w:rFonts w:ascii="Times New Roman" w:hAnsi="Times New Roman" w:cs="Times New Roman"/>
          <w:sz w:val="28"/>
          <w:szCs w:val="28"/>
        </w:rPr>
        <w:t>,</w:t>
      </w:r>
      <w:r w:rsidR="00234F71">
        <w:rPr>
          <w:rFonts w:ascii="Times New Roman" w:hAnsi="Times New Roman" w:cs="Times New Roman"/>
          <w:sz w:val="28"/>
          <w:szCs w:val="28"/>
        </w:rPr>
        <w:t xml:space="preserve"> </w:t>
      </w:r>
      <w:r>
        <w:rPr>
          <w:rFonts w:ascii="Times New Roman" w:hAnsi="Times New Roman" w:cs="Times New Roman"/>
          <w:sz w:val="28"/>
          <w:szCs w:val="28"/>
        </w:rPr>
        <w:t>highlighting the materials,</w:t>
      </w:r>
      <w:r w:rsidR="00234F71">
        <w:rPr>
          <w:rFonts w:ascii="Times New Roman" w:hAnsi="Times New Roman" w:cs="Times New Roman"/>
          <w:sz w:val="28"/>
          <w:szCs w:val="28"/>
        </w:rPr>
        <w:t xml:space="preserve"> </w:t>
      </w:r>
      <w:r>
        <w:rPr>
          <w:rFonts w:ascii="Times New Roman" w:hAnsi="Times New Roman" w:cs="Times New Roman"/>
          <w:sz w:val="28"/>
          <w:szCs w:val="28"/>
        </w:rPr>
        <w:t>design and innovations.</w:t>
      </w:r>
      <w:r w:rsidR="00234F71">
        <w:rPr>
          <w:rFonts w:ascii="Times New Roman" w:hAnsi="Times New Roman" w:cs="Times New Roman"/>
          <w:sz w:val="28"/>
          <w:szCs w:val="28"/>
        </w:rPr>
        <w:t xml:space="preserve"> </w:t>
      </w:r>
      <w:r w:rsidR="008A4521">
        <w:rPr>
          <w:rFonts w:ascii="Times New Roman" w:hAnsi="Times New Roman" w:cs="Times New Roman"/>
          <w:sz w:val="28"/>
          <w:szCs w:val="28"/>
        </w:rPr>
        <w:t xml:space="preserve">Additionally this study analyzes the consumer preference and market </w:t>
      </w:r>
      <w:r w:rsidR="003546D2">
        <w:rPr>
          <w:rFonts w:ascii="Times New Roman" w:hAnsi="Times New Roman" w:cs="Times New Roman"/>
          <w:sz w:val="28"/>
          <w:szCs w:val="28"/>
        </w:rPr>
        <w:t>trends</w:t>
      </w:r>
      <w:r w:rsidR="008A4521">
        <w:rPr>
          <w:rFonts w:ascii="Times New Roman" w:hAnsi="Times New Roman" w:cs="Times New Roman"/>
          <w:sz w:val="28"/>
          <w:szCs w:val="28"/>
        </w:rPr>
        <w:t>,</w:t>
      </w:r>
      <w:r w:rsidR="00234F71">
        <w:rPr>
          <w:rFonts w:ascii="Times New Roman" w:hAnsi="Times New Roman" w:cs="Times New Roman"/>
          <w:sz w:val="28"/>
          <w:szCs w:val="28"/>
        </w:rPr>
        <w:t xml:space="preserve"> </w:t>
      </w:r>
      <w:r w:rsidR="008A4521">
        <w:rPr>
          <w:rFonts w:ascii="Times New Roman" w:hAnsi="Times New Roman" w:cs="Times New Roman"/>
          <w:sz w:val="28"/>
          <w:szCs w:val="28"/>
        </w:rPr>
        <w:t>mainly focus on the facto</w:t>
      </w:r>
      <w:r w:rsidR="00234F71">
        <w:rPr>
          <w:rFonts w:ascii="Times New Roman" w:hAnsi="Times New Roman" w:cs="Times New Roman"/>
          <w:sz w:val="28"/>
          <w:szCs w:val="28"/>
        </w:rPr>
        <w:t>rs</w:t>
      </w:r>
      <w:r w:rsidR="008A4521">
        <w:rPr>
          <w:rFonts w:ascii="Times New Roman" w:hAnsi="Times New Roman" w:cs="Times New Roman"/>
          <w:sz w:val="28"/>
          <w:szCs w:val="28"/>
        </w:rPr>
        <w:t xml:space="preserve"> of comfort,</w:t>
      </w:r>
      <w:r w:rsidR="00234F71">
        <w:rPr>
          <w:rFonts w:ascii="Times New Roman" w:hAnsi="Times New Roman" w:cs="Times New Roman"/>
          <w:sz w:val="28"/>
          <w:szCs w:val="28"/>
        </w:rPr>
        <w:t xml:space="preserve"> </w:t>
      </w:r>
      <w:r w:rsidR="008A4521">
        <w:rPr>
          <w:rFonts w:ascii="Times New Roman" w:hAnsi="Times New Roman" w:cs="Times New Roman"/>
          <w:sz w:val="28"/>
          <w:szCs w:val="28"/>
        </w:rPr>
        <w:t>durability,</w:t>
      </w:r>
      <w:r w:rsidR="00234F71">
        <w:rPr>
          <w:rFonts w:ascii="Times New Roman" w:hAnsi="Times New Roman" w:cs="Times New Roman"/>
          <w:sz w:val="28"/>
          <w:szCs w:val="28"/>
        </w:rPr>
        <w:t xml:space="preserve"> </w:t>
      </w:r>
      <w:r w:rsidR="008A4521">
        <w:rPr>
          <w:rFonts w:ascii="Times New Roman" w:hAnsi="Times New Roman" w:cs="Times New Roman"/>
          <w:sz w:val="28"/>
          <w:szCs w:val="28"/>
        </w:rPr>
        <w:t>sustainability and styles.</w:t>
      </w:r>
    </w:p>
    <w:p w14:paraId="50099B0C" w14:textId="1B8DEFBB" w:rsidR="00125B2E" w:rsidRPr="00125B2E" w:rsidRDefault="00125B2E" w:rsidP="008A4521">
      <w:pPr>
        <w:tabs>
          <w:tab w:val="left" w:pos="7570"/>
        </w:tabs>
        <w:jc w:val="both"/>
        <w:rPr>
          <w:rFonts w:ascii="Times New Roman" w:hAnsi="Times New Roman" w:cs="Times New Roman"/>
          <w:b/>
          <w:bCs/>
          <w:sz w:val="28"/>
          <w:szCs w:val="28"/>
        </w:rPr>
      </w:pPr>
    </w:p>
    <w:p w14:paraId="2F32A0A4" w14:textId="792683A3" w:rsidR="00125B2E" w:rsidRDefault="00125B2E" w:rsidP="008A4521">
      <w:pPr>
        <w:tabs>
          <w:tab w:val="left" w:pos="7570"/>
        </w:tabs>
        <w:jc w:val="both"/>
        <w:rPr>
          <w:rFonts w:ascii="Times New Roman" w:hAnsi="Times New Roman" w:cs="Times New Roman"/>
          <w:b/>
          <w:bCs/>
          <w:sz w:val="28"/>
          <w:szCs w:val="28"/>
        </w:rPr>
      </w:pPr>
      <w:r w:rsidRPr="00125B2E">
        <w:rPr>
          <w:rFonts w:ascii="Times New Roman" w:hAnsi="Times New Roman" w:cs="Times New Roman"/>
          <w:b/>
          <w:bCs/>
          <w:sz w:val="28"/>
          <w:szCs w:val="28"/>
        </w:rPr>
        <w:t>K</w:t>
      </w:r>
      <w:r>
        <w:rPr>
          <w:rFonts w:ascii="Times New Roman" w:hAnsi="Times New Roman" w:cs="Times New Roman"/>
          <w:b/>
          <w:bCs/>
          <w:sz w:val="28"/>
          <w:szCs w:val="28"/>
        </w:rPr>
        <w:t>EYWODS</w:t>
      </w:r>
    </w:p>
    <w:p w14:paraId="5594F55B" w14:textId="60048AF7" w:rsidR="00125B2E" w:rsidRPr="00125B2E" w:rsidRDefault="00125B2E" w:rsidP="00125B2E">
      <w:pPr>
        <w:tabs>
          <w:tab w:val="left" w:pos="7570"/>
        </w:tabs>
        <w:rPr>
          <w:rFonts w:ascii="Times New Roman" w:hAnsi="Times New Roman" w:cs="Times New Roman"/>
          <w:sz w:val="28"/>
          <w:szCs w:val="28"/>
        </w:rPr>
      </w:pPr>
      <w:r>
        <w:rPr>
          <w:rFonts w:ascii="Times New Roman" w:hAnsi="Times New Roman" w:cs="Times New Roman"/>
          <w:sz w:val="28"/>
          <w:szCs w:val="28"/>
        </w:rPr>
        <w:t>Footwear shop-branch-people customize-brand-Type-Material-price range-budget-location</w:t>
      </w:r>
    </w:p>
    <w:p w14:paraId="7A7B9765" w14:textId="77777777" w:rsidR="008A4521" w:rsidRDefault="008A4521" w:rsidP="008A4521">
      <w:pPr>
        <w:tabs>
          <w:tab w:val="left" w:pos="7570"/>
        </w:tabs>
        <w:jc w:val="both"/>
        <w:rPr>
          <w:rFonts w:ascii="Times New Roman" w:hAnsi="Times New Roman" w:cs="Times New Roman"/>
          <w:sz w:val="28"/>
          <w:szCs w:val="28"/>
        </w:rPr>
      </w:pPr>
    </w:p>
    <w:p w14:paraId="2E8F1226" w14:textId="68CDCC5F" w:rsidR="008A4521" w:rsidRDefault="008A4521" w:rsidP="008A4521">
      <w:pPr>
        <w:tabs>
          <w:tab w:val="left" w:pos="7570"/>
        </w:tabs>
        <w:jc w:val="both"/>
        <w:rPr>
          <w:rFonts w:ascii="Times New Roman" w:hAnsi="Times New Roman" w:cs="Times New Roman"/>
          <w:b/>
          <w:bCs/>
          <w:sz w:val="28"/>
          <w:szCs w:val="28"/>
        </w:rPr>
      </w:pPr>
      <w:r>
        <w:rPr>
          <w:rFonts w:ascii="Times New Roman" w:hAnsi="Times New Roman" w:cs="Times New Roman"/>
          <w:b/>
          <w:bCs/>
          <w:sz w:val="28"/>
          <w:szCs w:val="28"/>
        </w:rPr>
        <w:t>WHY ANALYSIS ON FOOTWEARS</w:t>
      </w:r>
    </w:p>
    <w:p w14:paraId="3A263799" w14:textId="79FD92FA" w:rsidR="008A4521" w:rsidRDefault="008A4521" w:rsidP="00125B2E">
      <w:pPr>
        <w:tabs>
          <w:tab w:val="left" w:pos="7570"/>
        </w:tabs>
        <w:jc w:val="both"/>
        <w:rPr>
          <w:rFonts w:ascii="Times New Roman" w:hAnsi="Times New Roman" w:cs="Times New Roman"/>
          <w:sz w:val="28"/>
          <w:szCs w:val="28"/>
        </w:rPr>
      </w:pPr>
      <w:r>
        <w:rPr>
          <w:rFonts w:ascii="Times New Roman" w:hAnsi="Times New Roman" w:cs="Times New Roman"/>
          <w:sz w:val="28"/>
          <w:szCs w:val="28"/>
        </w:rPr>
        <w:t>We provide customizable options to help customers tailor their footwear shopping experience by selecting their preferred shop,</w:t>
      </w:r>
      <w:r w:rsidR="00234F71">
        <w:rPr>
          <w:rFonts w:ascii="Times New Roman" w:hAnsi="Times New Roman" w:cs="Times New Roman"/>
          <w:sz w:val="28"/>
          <w:szCs w:val="28"/>
        </w:rPr>
        <w:t xml:space="preserve"> </w:t>
      </w:r>
      <w:r>
        <w:rPr>
          <w:rFonts w:ascii="Times New Roman" w:hAnsi="Times New Roman" w:cs="Times New Roman"/>
          <w:sz w:val="28"/>
          <w:szCs w:val="28"/>
        </w:rPr>
        <w:t>location</w:t>
      </w:r>
      <w:r w:rsidR="00125B2E">
        <w:rPr>
          <w:rFonts w:ascii="Times New Roman" w:hAnsi="Times New Roman" w:cs="Times New Roman"/>
          <w:sz w:val="28"/>
          <w:szCs w:val="28"/>
        </w:rPr>
        <w:t>,</w:t>
      </w:r>
      <w:r w:rsidR="00234F71">
        <w:rPr>
          <w:rFonts w:ascii="Times New Roman" w:hAnsi="Times New Roman" w:cs="Times New Roman"/>
          <w:sz w:val="28"/>
          <w:szCs w:val="28"/>
        </w:rPr>
        <w:t xml:space="preserve"> </w:t>
      </w:r>
      <w:r w:rsidR="00125B2E">
        <w:rPr>
          <w:rFonts w:ascii="Times New Roman" w:hAnsi="Times New Roman" w:cs="Times New Roman"/>
          <w:sz w:val="28"/>
          <w:szCs w:val="28"/>
        </w:rPr>
        <w:t>material,</w:t>
      </w:r>
      <w:r w:rsidR="00234F71">
        <w:rPr>
          <w:rFonts w:ascii="Times New Roman" w:hAnsi="Times New Roman" w:cs="Times New Roman"/>
          <w:sz w:val="28"/>
          <w:szCs w:val="28"/>
        </w:rPr>
        <w:t xml:space="preserve"> </w:t>
      </w:r>
      <w:r w:rsidR="00125B2E">
        <w:rPr>
          <w:rFonts w:ascii="Times New Roman" w:hAnsi="Times New Roman" w:cs="Times New Roman"/>
          <w:sz w:val="28"/>
          <w:szCs w:val="28"/>
        </w:rPr>
        <w:t>brand,</w:t>
      </w:r>
      <w:r w:rsidR="00234F71">
        <w:rPr>
          <w:rFonts w:ascii="Times New Roman" w:hAnsi="Times New Roman" w:cs="Times New Roman"/>
          <w:sz w:val="28"/>
          <w:szCs w:val="28"/>
        </w:rPr>
        <w:t xml:space="preserve"> </w:t>
      </w:r>
      <w:r w:rsidR="00125B2E">
        <w:rPr>
          <w:rFonts w:ascii="Times New Roman" w:hAnsi="Times New Roman" w:cs="Times New Roman"/>
          <w:sz w:val="28"/>
          <w:szCs w:val="28"/>
        </w:rPr>
        <w:t>and price range. This ensures a more personalized and satisfying shopping experience.</w:t>
      </w:r>
    </w:p>
    <w:p w14:paraId="52319847" w14:textId="53ABAAB1" w:rsidR="00125B2E" w:rsidRDefault="00125B2E" w:rsidP="00125B2E">
      <w:pPr>
        <w:tabs>
          <w:tab w:val="left" w:pos="7570"/>
        </w:tabs>
        <w:jc w:val="both"/>
        <w:rPr>
          <w:rFonts w:ascii="Times New Roman" w:hAnsi="Times New Roman" w:cs="Times New Roman"/>
          <w:sz w:val="28"/>
          <w:szCs w:val="28"/>
        </w:rPr>
      </w:pPr>
    </w:p>
    <w:p w14:paraId="207F92AC" w14:textId="2D50B3B3" w:rsidR="00125B2E" w:rsidRDefault="00125B2E" w:rsidP="00125B2E">
      <w:pPr>
        <w:tabs>
          <w:tab w:val="left" w:pos="7570"/>
        </w:tabs>
        <w:jc w:val="both"/>
        <w:rPr>
          <w:rFonts w:ascii="Times New Roman" w:hAnsi="Times New Roman" w:cs="Times New Roman"/>
          <w:b/>
          <w:bCs/>
          <w:sz w:val="28"/>
          <w:szCs w:val="28"/>
        </w:rPr>
      </w:pPr>
    </w:p>
    <w:p w14:paraId="2E6EE9D3" w14:textId="3386032A" w:rsidR="00125B2E" w:rsidRDefault="003546D2" w:rsidP="00125B2E">
      <w:pPr>
        <w:tabs>
          <w:tab w:val="left" w:pos="7570"/>
        </w:tabs>
        <w:jc w:val="both"/>
        <w:rPr>
          <w:rFonts w:ascii="Times New Roman" w:hAnsi="Times New Roman" w:cs="Times New Roman"/>
          <w:b/>
          <w:bCs/>
          <w:sz w:val="28"/>
          <w:szCs w:val="28"/>
        </w:rPr>
      </w:pPr>
      <w:r>
        <w:rPr>
          <w:rFonts w:ascii="Times New Roman" w:hAnsi="Times New Roman" w:cs="Times New Roman"/>
          <w:b/>
          <w:bCs/>
          <w:sz w:val="28"/>
          <w:szCs w:val="28"/>
        </w:rPr>
        <w:t>INTRODUCTION</w:t>
      </w:r>
    </w:p>
    <w:p w14:paraId="37342612" w14:textId="7279A37B" w:rsidR="003546D2" w:rsidRDefault="003546D2" w:rsidP="00803E6C">
      <w:pPr>
        <w:tabs>
          <w:tab w:val="left" w:pos="7570"/>
        </w:tabs>
        <w:jc w:val="both"/>
        <w:rPr>
          <w:rFonts w:ascii="Times New Roman" w:hAnsi="Times New Roman" w:cs="Times New Roman"/>
          <w:sz w:val="28"/>
          <w:szCs w:val="28"/>
        </w:rPr>
      </w:pPr>
      <w:r>
        <w:rPr>
          <w:rFonts w:ascii="Times New Roman" w:hAnsi="Times New Roman" w:cs="Times New Roman"/>
          <w:sz w:val="28"/>
          <w:szCs w:val="28"/>
        </w:rPr>
        <w:t>EDA(Exploratory data analysis) is used by data scientists to analyze and investigate data set and summarize their main characteristic,</w:t>
      </w:r>
      <w:r w:rsidR="00234F71">
        <w:rPr>
          <w:rFonts w:ascii="Times New Roman" w:hAnsi="Times New Roman" w:cs="Times New Roman"/>
          <w:sz w:val="28"/>
          <w:szCs w:val="28"/>
        </w:rPr>
        <w:t xml:space="preserve"> </w:t>
      </w:r>
      <w:r>
        <w:rPr>
          <w:rFonts w:ascii="Times New Roman" w:hAnsi="Times New Roman" w:cs="Times New Roman"/>
          <w:sz w:val="28"/>
          <w:szCs w:val="28"/>
        </w:rPr>
        <w:t>often employing data visualization.</w:t>
      </w:r>
      <w:r w:rsidR="00234F71">
        <w:rPr>
          <w:rFonts w:ascii="Times New Roman" w:hAnsi="Times New Roman" w:cs="Times New Roman"/>
          <w:sz w:val="28"/>
          <w:szCs w:val="28"/>
        </w:rPr>
        <w:t xml:space="preserve"> </w:t>
      </w:r>
      <w:r>
        <w:rPr>
          <w:rFonts w:ascii="Times New Roman" w:hAnsi="Times New Roman" w:cs="Times New Roman"/>
          <w:sz w:val="28"/>
          <w:szCs w:val="28"/>
        </w:rPr>
        <w:t>Identify relationships between variables.</w:t>
      </w:r>
      <w:r w:rsidR="00234F71">
        <w:rPr>
          <w:rFonts w:ascii="Times New Roman" w:hAnsi="Times New Roman" w:cs="Times New Roman"/>
          <w:sz w:val="28"/>
          <w:szCs w:val="28"/>
        </w:rPr>
        <w:t xml:space="preserve"> </w:t>
      </w:r>
      <w:r>
        <w:rPr>
          <w:rFonts w:ascii="Times New Roman" w:hAnsi="Times New Roman" w:cs="Times New Roman"/>
          <w:sz w:val="28"/>
          <w:szCs w:val="28"/>
        </w:rPr>
        <w:t>EDA is used for u</w:t>
      </w:r>
      <w:r w:rsidR="00234F71">
        <w:rPr>
          <w:rFonts w:ascii="Times New Roman" w:hAnsi="Times New Roman" w:cs="Times New Roman"/>
          <w:sz w:val="28"/>
          <w:szCs w:val="28"/>
        </w:rPr>
        <w:t>n</w:t>
      </w:r>
      <w:r>
        <w:rPr>
          <w:rFonts w:ascii="Times New Roman" w:hAnsi="Times New Roman" w:cs="Times New Roman"/>
          <w:sz w:val="28"/>
          <w:szCs w:val="28"/>
        </w:rPr>
        <w:t>derstanding the data,</w:t>
      </w:r>
      <w:r w:rsidR="00234F71">
        <w:rPr>
          <w:rFonts w:ascii="Times New Roman" w:hAnsi="Times New Roman" w:cs="Times New Roman"/>
          <w:sz w:val="28"/>
          <w:szCs w:val="28"/>
        </w:rPr>
        <w:t xml:space="preserve"> </w:t>
      </w:r>
      <w:r>
        <w:rPr>
          <w:rFonts w:ascii="Times New Roman" w:hAnsi="Times New Roman" w:cs="Times New Roman"/>
          <w:sz w:val="28"/>
          <w:szCs w:val="28"/>
        </w:rPr>
        <w:t>Identif</w:t>
      </w:r>
      <w:r w:rsidR="00234F71">
        <w:rPr>
          <w:rFonts w:ascii="Times New Roman" w:hAnsi="Times New Roman" w:cs="Times New Roman"/>
          <w:sz w:val="28"/>
          <w:szCs w:val="28"/>
        </w:rPr>
        <w:t>y</w:t>
      </w:r>
      <w:r>
        <w:rPr>
          <w:rFonts w:ascii="Times New Roman" w:hAnsi="Times New Roman" w:cs="Times New Roman"/>
          <w:sz w:val="28"/>
          <w:szCs w:val="28"/>
        </w:rPr>
        <w:t>ing the patterns and trends,</w:t>
      </w:r>
      <w:r w:rsidR="00234F71">
        <w:rPr>
          <w:rFonts w:ascii="Times New Roman" w:hAnsi="Times New Roman" w:cs="Times New Roman"/>
          <w:sz w:val="28"/>
          <w:szCs w:val="28"/>
        </w:rPr>
        <w:t xml:space="preserve"> </w:t>
      </w:r>
      <w:r>
        <w:rPr>
          <w:rFonts w:ascii="Times New Roman" w:hAnsi="Times New Roman" w:cs="Times New Roman"/>
          <w:sz w:val="28"/>
          <w:szCs w:val="28"/>
        </w:rPr>
        <w:t>detecting anomalies and outliers,</w:t>
      </w:r>
      <w:r w:rsidR="00234F71">
        <w:rPr>
          <w:rFonts w:ascii="Times New Roman" w:hAnsi="Times New Roman" w:cs="Times New Roman"/>
          <w:sz w:val="28"/>
          <w:szCs w:val="28"/>
        </w:rPr>
        <w:t xml:space="preserve"> </w:t>
      </w:r>
      <w:r>
        <w:rPr>
          <w:rFonts w:ascii="Times New Roman" w:hAnsi="Times New Roman" w:cs="Times New Roman"/>
          <w:sz w:val="28"/>
          <w:szCs w:val="28"/>
        </w:rPr>
        <w:t>testing hypotheses,</w:t>
      </w:r>
      <w:r w:rsidR="00234F71">
        <w:rPr>
          <w:rFonts w:ascii="Times New Roman" w:hAnsi="Times New Roman" w:cs="Times New Roman"/>
          <w:sz w:val="28"/>
          <w:szCs w:val="28"/>
        </w:rPr>
        <w:t xml:space="preserve"> </w:t>
      </w:r>
      <w:r>
        <w:rPr>
          <w:rFonts w:ascii="Times New Roman" w:hAnsi="Times New Roman" w:cs="Times New Roman"/>
          <w:sz w:val="28"/>
          <w:szCs w:val="28"/>
        </w:rPr>
        <w:t>guiding fu</w:t>
      </w:r>
      <w:r w:rsidR="00234F71">
        <w:rPr>
          <w:rFonts w:ascii="Times New Roman" w:hAnsi="Times New Roman" w:cs="Times New Roman"/>
          <w:sz w:val="28"/>
          <w:szCs w:val="28"/>
        </w:rPr>
        <w:t>r</w:t>
      </w:r>
      <w:r>
        <w:rPr>
          <w:rFonts w:ascii="Times New Roman" w:hAnsi="Times New Roman" w:cs="Times New Roman"/>
          <w:sz w:val="28"/>
          <w:szCs w:val="28"/>
        </w:rPr>
        <w:t>ther analysis and cleaning the data.</w:t>
      </w:r>
    </w:p>
    <w:p w14:paraId="3F2DF1E8" w14:textId="2F913D33" w:rsidR="00803E6C" w:rsidRDefault="00803E6C" w:rsidP="00B03795">
      <w:pPr>
        <w:ind w:firstLine="720"/>
        <w:jc w:val="both"/>
        <w:rPr>
          <w:rFonts w:ascii="Times New Roman" w:hAnsi="Times New Roman" w:cs="Times New Roman"/>
          <w:sz w:val="28"/>
          <w:szCs w:val="28"/>
        </w:rPr>
      </w:pPr>
      <w:r>
        <w:rPr>
          <w:rFonts w:ascii="Times New Roman" w:hAnsi="Times New Roman" w:cs="Times New Roman"/>
          <w:sz w:val="28"/>
          <w:szCs w:val="28"/>
        </w:rPr>
        <w:t>This paper analyzes data on various footwears brands and types in Madurai.</w:t>
      </w:r>
      <w:r w:rsidR="00234F71">
        <w:rPr>
          <w:rFonts w:ascii="Times New Roman" w:hAnsi="Times New Roman" w:cs="Times New Roman"/>
          <w:sz w:val="28"/>
          <w:szCs w:val="28"/>
        </w:rPr>
        <w:t xml:space="preserve"> </w:t>
      </w:r>
      <w:r>
        <w:rPr>
          <w:rFonts w:ascii="Times New Roman" w:hAnsi="Times New Roman" w:cs="Times New Roman"/>
          <w:sz w:val="28"/>
          <w:szCs w:val="28"/>
        </w:rPr>
        <w:t>The data was collected from</w:t>
      </w:r>
      <w:r w:rsidR="00234F71">
        <w:rPr>
          <w:rFonts w:ascii="Times New Roman" w:hAnsi="Times New Roman" w:cs="Times New Roman"/>
          <w:sz w:val="28"/>
          <w:szCs w:val="28"/>
        </w:rPr>
        <w:t xml:space="preserve"> </w:t>
      </w:r>
      <w:r>
        <w:rPr>
          <w:rFonts w:ascii="Times New Roman" w:hAnsi="Times New Roman" w:cs="Times New Roman"/>
          <w:sz w:val="28"/>
          <w:szCs w:val="28"/>
        </w:rPr>
        <w:t>shop owners</w:t>
      </w:r>
      <w:r w:rsidR="00234F71">
        <w:rPr>
          <w:rFonts w:ascii="Times New Roman" w:hAnsi="Times New Roman" w:cs="Times New Roman"/>
          <w:sz w:val="28"/>
          <w:szCs w:val="28"/>
        </w:rPr>
        <w:t xml:space="preserve"> </w:t>
      </w:r>
      <w:r>
        <w:rPr>
          <w:rFonts w:ascii="Times New Roman" w:hAnsi="Times New Roman" w:cs="Times New Roman"/>
          <w:sz w:val="28"/>
          <w:szCs w:val="28"/>
        </w:rPr>
        <w:t>and includes detailed information abo</w:t>
      </w:r>
      <w:r w:rsidR="00234F71">
        <w:rPr>
          <w:rFonts w:ascii="Times New Roman" w:hAnsi="Times New Roman" w:cs="Times New Roman"/>
          <w:sz w:val="28"/>
          <w:szCs w:val="28"/>
        </w:rPr>
        <w:t xml:space="preserve">ut </w:t>
      </w:r>
      <w:r>
        <w:rPr>
          <w:rFonts w:ascii="Times New Roman" w:hAnsi="Times New Roman" w:cs="Times New Roman"/>
          <w:sz w:val="28"/>
          <w:szCs w:val="28"/>
        </w:rPr>
        <w:t>their shop branches.</w:t>
      </w:r>
      <w:r w:rsidRPr="00803E6C">
        <w:rPr>
          <w:sz w:val="28"/>
          <w:szCs w:val="28"/>
        </w:rPr>
        <w:t xml:space="preserve"> </w:t>
      </w:r>
      <w:r w:rsidRPr="00803E6C">
        <w:rPr>
          <w:rFonts w:ascii="Times New Roman" w:hAnsi="Times New Roman" w:cs="Times New Roman"/>
          <w:sz w:val="28"/>
          <w:szCs w:val="28"/>
        </w:rPr>
        <w:t xml:space="preserve">The dataset has been created, tabulated, analyzed and visualized. </w:t>
      </w:r>
    </w:p>
    <w:p w14:paraId="087D61BC" w14:textId="6217AFA8" w:rsidR="00803E6C" w:rsidRDefault="00803E6C" w:rsidP="00234F71">
      <w:pPr>
        <w:ind w:firstLine="720"/>
        <w:jc w:val="both"/>
        <w:rPr>
          <w:rFonts w:ascii="Times New Roman" w:hAnsi="Times New Roman" w:cs="Times New Roman"/>
          <w:sz w:val="28"/>
          <w:szCs w:val="28"/>
        </w:rPr>
      </w:pPr>
      <w:r>
        <w:rPr>
          <w:rFonts w:ascii="Times New Roman" w:hAnsi="Times New Roman" w:cs="Times New Roman"/>
          <w:sz w:val="28"/>
          <w:szCs w:val="28"/>
        </w:rPr>
        <w:t>The primary objective of this data analysis is to understand consumers perferences for shopping bas</w:t>
      </w:r>
      <w:r w:rsidR="00234F71">
        <w:rPr>
          <w:rFonts w:ascii="Times New Roman" w:hAnsi="Times New Roman" w:cs="Times New Roman"/>
          <w:sz w:val="28"/>
          <w:szCs w:val="28"/>
        </w:rPr>
        <w:t>ed</w:t>
      </w:r>
      <w:r>
        <w:rPr>
          <w:rFonts w:ascii="Times New Roman" w:hAnsi="Times New Roman" w:cs="Times New Roman"/>
          <w:sz w:val="28"/>
          <w:szCs w:val="28"/>
        </w:rPr>
        <w:t xml:space="preserve"> on the types of footwear</w:t>
      </w:r>
      <w:r w:rsidR="00B03795">
        <w:rPr>
          <w:rFonts w:ascii="Times New Roman" w:hAnsi="Times New Roman" w:cs="Times New Roman"/>
          <w:sz w:val="28"/>
          <w:szCs w:val="28"/>
        </w:rPr>
        <w:t>,</w:t>
      </w:r>
      <w:r w:rsidR="00234F71">
        <w:rPr>
          <w:rFonts w:ascii="Times New Roman" w:hAnsi="Times New Roman" w:cs="Times New Roman"/>
          <w:sz w:val="28"/>
          <w:szCs w:val="28"/>
        </w:rPr>
        <w:t xml:space="preserve"> </w:t>
      </w:r>
      <w:r w:rsidR="00B03795">
        <w:rPr>
          <w:rFonts w:ascii="Times New Roman" w:hAnsi="Times New Roman" w:cs="Times New Roman"/>
          <w:sz w:val="28"/>
          <w:szCs w:val="28"/>
        </w:rPr>
        <w:t>affordability,</w:t>
      </w:r>
      <w:r w:rsidR="00234F71">
        <w:rPr>
          <w:rFonts w:ascii="Times New Roman" w:hAnsi="Times New Roman" w:cs="Times New Roman"/>
          <w:sz w:val="28"/>
          <w:szCs w:val="28"/>
        </w:rPr>
        <w:t xml:space="preserve"> </w:t>
      </w:r>
      <w:r w:rsidR="00B03795">
        <w:rPr>
          <w:rFonts w:ascii="Times New Roman" w:hAnsi="Times New Roman" w:cs="Times New Roman"/>
          <w:sz w:val="28"/>
          <w:szCs w:val="28"/>
        </w:rPr>
        <w:t>and quality within their local area.</w:t>
      </w:r>
      <w:r w:rsidR="00234F71">
        <w:rPr>
          <w:rFonts w:ascii="Times New Roman" w:hAnsi="Times New Roman" w:cs="Times New Roman"/>
          <w:sz w:val="28"/>
          <w:szCs w:val="28"/>
        </w:rPr>
        <w:t xml:space="preserve"> </w:t>
      </w:r>
      <w:r w:rsidR="00B03795">
        <w:rPr>
          <w:rFonts w:ascii="Times New Roman" w:hAnsi="Times New Roman" w:cs="Times New Roman"/>
          <w:sz w:val="28"/>
          <w:szCs w:val="28"/>
        </w:rPr>
        <w:t>This analysis aims to ensure that customers can conveniently find high quality footwears at competitive prices in their vicinity.</w:t>
      </w:r>
    </w:p>
    <w:p w14:paraId="1212BA34" w14:textId="737E0FD7" w:rsidR="00B03795" w:rsidRDefault="00B03795" w:rsidP="00B03795">
      <w:pPr>
        <w:ind w:firstLine="720"/>
        <w:jc w:val="both"/>
        <w:rPr>
          <w:rFonts w:ascii="Times New Roman" w:hAnsi="Times New Roman" w:cs="Times New Roman"/>
          <w:sz w:val="28"/>
          <w:szCs w:val="28"/>
        </w:rPr>
      </w:pPr>
    </w:p>
    <w:p w14:paraId="4632AFBA" w14:textId="6CC1C341" w:rsidR="00B03795" w:rsidRDefault="00B03795" w:rsidP="00B03795">
      <w:pPr>
        <w:jc w:val="both"/>
        <w:rPr>
          <w:rFonts w:ascii="Times New Roman" w:hAnsi="Times New Roman" w:cs="Times New Roman"/>
          <w:b/>
          <w:bCs/>
          <w:sz w:val="28"/>
          <w:szCs w:val="28"/>
        </w:rPr>
      </w:pPr>
      <w:r w:rsidRPr="00B03795">
        <w:rPr>
          <w:rFonts w:ascii="Times New Roman" w:hAnsi="Times New Roman" w:cs="Times New Roman"/>
          <w:b/>
          <w:bCs/>
          <w:sz w:val="28"/>
          <w:szCs w:val="28"/>
        </w:rPr>
        <w:t>MAN</w:t>
      </w:r>
      <w:r>
        <w:rPr>
          <w:rFonts w:ascii="Times New Roman" w:hAnsi="Times New Roman" w:cs="Times New Roman"/>
          <w:b/>
          <w:bCs/>
          <w:sz w:val="28"/>
          <w:szCs w:val="28"/>
        </w:rPr>
        <w:t>I</w:t>
      </w:r>
      <w:r w:rsidRPr="00B03795">
        <w:rPr>
          <w:rFonts w:ascii="Times New Roman" w:hAnsi="Times New Roman" w:cs="Times New Roman"/>
          <w:b/>
          <w:bCs/>
          <w:sz w:val="28"/>
          <w:szCs w:val="28"/>
        </w:rPr>
        <w:t>PULATION</w:t>
      </w:r>
      <w:r>
        <w:rPr>
          <w:rFonts w:ascii="Times New Roman" w:hAnsi="Times New Roman" w:cs="Times New Roman"/>
          <w:b/>
          <w:bCs/>
          <w:sz w:val="28"/>
          <w:szCs w:val="28"/>
        </w:rPr>
        <w:t xml:space="preserve"> OF DATA</w:t>
      </w:r>
    </w:p>
    <w:p w14:paraId="715150FA" w14:textId="362098C5" w:rsidR="00B03795" w:rsidRDefault="00B03795" w:rsidP="00B03795">
      <w:pPr>
        <w:rPr>
          <w:rFonts w:ascii="Times New Roman" w:hAnsi="Times New Roman" w:cs="Times New Roman"/>
          <w:sz w:val="28"/>
          <w:szCs w:val="28"/>
        </w:rPr>
      </w:pPr>
      <w:r>
        <w:rPr>
          <w:rFonts w:ascii="Times New Roman" w:hAnsi="Times New Roman" w:cs="Times New Roman"/>
          <w:sz w:val="28"/>
          <w:szCs w:val="28"/>
        </w:rPr>
        <w:t>To handle the data we collected,</w:t>
      </w:r>
      <w:r w:rsidR="00234F71">
        <w:rPr>
          <w:rFonts w:ascii="Times New Roman" w:hAnsi="Times New Roman" w:cs="Times New Roman"/>
          <w:sz w:val="28"/>
          <w:szCs w:val="28"/>
        </w:rPr>
        <w:t xml:space="preserve"> </w:t>
      </w:r>
      <w:r>
        <w:rPr>
          <w:rFonts w:ascii="Times New Roman" w:hAnsi="Times New Roman" w:cs="Times New Roman"/>
          <w:sz w:val="28"/>
          <w:szCs w:val="28"/>
        </w:rPr>
        <w:t>we used tools such as Excel,</w:t>
      </w:r>
      <w:r w:rsidR="00234F71">
        <w:rPr>
          <w:rFonts w:ascii="Times New Roman" w:hAnsi="Times New Roman" w:cs="Times New Roman"/>
          <w:sz w:val="28"/>
          <w:szCs w:val="28"/>
        </w:rPr>
        <w:t xml:space="preserve"> </w:t>
      </w:r>
      <w:r>
        <w:rPr>
          <w:rFonts w:ascii="Times New Roman" w:hAnsi="Times New Roman" w:cs="Times New Roman"/>
          <w:sz w:val="28"/>
          <w:szCs w:val="28"/>
        </w:rPr>
        <w:t>Numbers and Tableau to turn it into useful information.</w:t>
      </w:r>
    </w:p>
    <w:p w14:paraId="067ECC84" w14:textId="49789FD2" w:rsidR="00B03795" w:rsidRDefault="00B03795" w:rsidP="00B03795">
      <w:pPr>
        <w:rPr>
          <w:rFonts w:ascii="Times New Roman" w:hAnsi="Times New Roman" w:cs="Times New Roman"/>
          <w:sz w:val="28"/>
          <w:szCs w:val="28"/>
        </w:rPr>
      </w:pPr>
    </w:p>
    <w:p w14:paraId="33981A26" w14:textId="6782B4BF" w:rsidR="00B03795" w:rsidRDefault="00B03795" w:rsidP="00B03795">
      <w:pPr>
        <w:rPr>
          <w:rFonts w:ascii="Times New Roman" w:hAnsi="Times New Roman" w:cs="Times New Roman"/>
          <w:b/>
          <w:bCs/>
          <w:sz w:val="28"/>
          <w:szCs w:val="28"/>
        </w:rPr>
      </w:pPr>
      <w:r>
        <w:rPr>
          <w:rFonts w:ascii="Times New Roman" w:hAnsi="Times New Roman" w:cs="Times New Roman"/>
          <w:b/>
          <w:bCs/>
          <w:sz w:val="28"/>
          <w:szCs w:val="28"/>
        </w:rPr>
        <w:t>BASIC MANIPULATION OF DATA</w:t>
      </w:r>
    </w:p>
    <w:p w14:paraId="1C5CE47F" w14:textId="0FFC733D" w:rsidR="00B03795" w:rsidRDefault="00C34977" w:rsidP="00B03795">
      <w:pPr>
        <w:rPr>
          <w:rFonts w:ascii="Times New Roman" w:hAnsi="Times New Roman" w:cs="Times New Roman"/>
          <w:sz w:val="28"/>
          <w:szCs w:val="28"/>
        </w:rPr>
      </w:pPr>
      <w:r>
        <w:rPr>
          <w:rFonts w:ascii="Times New Roman" w:hAnsi="Times New Roman" w:cs="Times New Roman"/>
          <w:sz w:val="28"/>
          <w:szCs w:val="28"/>
        </w:rPr>
        <w:t>By considering the available data set,</w:t>
      </w:r>
      <w:r w:rsidR="00234F71">
        <w:rPr>
          <w:rFonts w:ascii="Times New Roman" w:hAnsi="Times New Roman" w:cs="Times New Roman"/>
          <w:sz w:val="28"/>
          <w:szCs w:val="28"/>
        </w:rPr>
        <w:t xml:space="preserve"> </w:t>
      </w:r>
      <w:r>
        <w:rPr>
          <w:rFonts w:ascii="Times New Roman" w:hAnsi="Times New Roman" w:cs="Times New Roman"/>
          <w:sz w:val="28"/>
          <w:szCs w:val="28"/>
        </w:rPr>
        <w:t>we can do the basic manipulation by finding</w:t>
      </w:r>
    </w:p>
    <w:p w14:paraId="6E067C90" w14:textId="6561C586" w:rsidR="00C34977" w:rsidRDefault="00C34977" w:rsidP="00C3497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Footwear shop in Madurai</w:t>
      </w:r>
    </w:p>
    <w:p w14:paraId="72E39B77" w14:textId="246CBD15" w:rsidR="00C34977" w:rsidRDefault="00C34977" w:rsidP="00C3497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Brands distribution in various shops.</w:t>
      </w:r>
    </w:p>
    <w:p w14:paraId="7A9E99EE" w14:textId="1FE5AB6D" w:rsidR="00C34977" w:rsidRDefault="00C34977" w:rsidP="00C3497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Material of footwear </w:t>
      </w:r>
    </w:p>
    <w:p w14:paraId="48EE30D7" w14:textId="6558F995" w:rsidR="00C34977" w:rsidRDefault="00C34977" w:rsidP="00C3497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Types of footwear</w:t>
      </w:r>
    </w:p>
    <w:p w14:paraId="216BAF2F" w14:textId="1B3B1DBE" w:rsidR="00C34977" w:rsidRDefault="00C34977" w:rsidP="00C3497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Minimum price of footwear</w:t>
      </w:r>
    </w:p>
    <w:p w14:paraId="45F0B93F" w14:textId="5152BF41" w:rsidR="00C34977" w:rsidRDefault="00C34977" w:rsidP="00C3497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Maximum price of footwear </w:t>
      </w:r>
    </w:p>
    <w:p w14:paraId="6E7FFFC5" w14:textId="0F471CDE" w:rsidR="00C34977" w:rsidRDefault="00C34977" w:rsidP="00C34977">
      <w:pPr>
        <w:pStyle w:val="ListParagraph"/>
        <w:numPr>
          <w:ilvl w:val="0"/>
          <w:numId w:val="1"/>
        </w:numPr>
        <w:rPr>
          <w:rFonts w:ascii="Times New Roman" w:hAnsi="Times New Roman" w:cs="Times New Roman"/>
          <w:sz w:val="28"/>
          <w:szCs w:val="28"/>
        </w:rPr>
      </w:pPr>
      <w:r w:rsidRPr="00C34977">
        <w:rPr>
          <w:rFonts w:ascii="Times New Roman" w:hAnsi="Times New Roman" w:cs="Times New Roman"/>
          <w:sz w:val="28"/>
          <w:szCs w:val="28"/>
        </w:rPr>
        <w:lastRenderedPageBreak/>
        <w:t>Availability</w:t>
      </w:r>
      <w:r>
        <w:rPr>
          <w:rFonts w:ascii="Times New Roman" w:hAnsi="Times New Roman" w:cs="Times New Roman"/>
          <w:sz w:val="28"/>
          <w:szCs w:val="28"/>
        </w:rPr>
        <w:t xml:space="preserve"> of footwears</w:t>
      </w:r>
    </w:p>
    <w:p w14:paraId="64EFDE8A" w14:textId="7FFEE716" w:rsidR="00214CFF" w:rsidRDefault="00C34977" w:rsidP="00214CF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Ownership of certain shops</w:t>
      </w:r>
    </w:p>
    <w:p w14:paraId="0653F80D" w14:textId="5730C52F" w:rsidR="00B31C19" w:rsidRDefault="00B31C19" w:rsidP="00B31C19">
      <w:pPr>
        <w:rPr>
          <w:rFonts w:ascii="Times New Roman" w:hAnsi="Times New Roman" w:cs="Times New Roman"/>
          <w:b/>
          <w:bCs/>
          <w:sz w:val="28"/>
          <w:szCs w:val="28"/>
        </w:rPr>
      </w:pPr>
      <w:r w:rsidRPr="00B31C19">
        <w:rPr>
          <w:rFonts w:ascii="Times New Roman" w:hAnsi="Times New Roman" w:cs="Times New Roman"/>
          <w:b/>
          <w:bCs/>
          <w:sz w:val="28"/>
          <w:szCs w:val="28"/>
        </w:rPr>
        <w:t>METHODOLOGIES</w:t>
      </w:r>
    </w:p>
    <w:p w14:paraId="56F85060" w14:textId="3BA49FF7" w:rsidR="008F6113" w:rsidRDefault="00B31C19" w:rsidP="00B31C19">
      <w:pPr>
        <w:rPr>
          <w:rFonts w:ascii="Times New Roman" w:hAnsi="Times New Roman" w:cs="Times New Roman"/>
          <w:sz w:val="28"/>
          <w:szCs w:val="28"/>
        </w:rPr>
      </w:pPr>
      <w:r>
        <w:rPr>
          <w:rFonts w:ascii="Times New Roman" w:hAnsi="Times New Roman" w:cs="Times New Roman"/>
          <w:sz w:val="28"/>
          <w:szCs w:val="28"/>
        </w:rPr>
        <w:t>We divided Madurai into different sectors to make our analysis more effective and e</w:t>
      </w:r>
      <w:r w:rsidR="00234F71">
        <w:rPr>
          <w:rFonts w:ascii="Times New Roman" w:hAnsi="Times New Roman" w:cs="Times New Roman"/>
          <w:sz w:val="28"/>
          <w:szCs w:val="28"/>
        </w:rPr>
        <w:t xml:space="preserve">asier </w:t>
      </w:r>
      <w:r>
        <w:rPr>
          <w:rFonts w:ascii="Times New Roman" w:hAnsi="Times New Roman" w:cs="Times New Roman"/>
          <w:sz w:val="28"/>
          <w:szCs w:val="28"/>
        </w:rPr>
        <w:t>to manage.</w:t>
      </w:r>
      <w:r w:rsidR="00234F71">
        <w:rPr>
          <w:rFonts w:ascii="Times New Roman" w:hAnsi="Times New Roman" w:cs="Times New Roman"/>
          <w:sz w:val="28"/>
          <w:szCs w:val="28"/>
        </w:rPr>
        <w:t xml:space="preserve"> </w:t>
      </w:r>
      <w:r>
        <w:rPr>
          <w:rFonts w:ascii="Times New Roman" w:hAnsi="Times New Roman" w:cs="Times New Roman"/>
          <w:sz w:val="28"/>
          <w:szCs w:val="28"/>
        </w:rPr>
        <w:t>Thi</w:t>
      </w:r>
      <w:r w:rsidR="00234F71">
        <w:rPr>
          <w:rFonts w:ascii="Times New Roman" w:hAnsi="Times New Roman" w:cs="Times New Roman"/>
          <w:sz w:val="28"/>
          <w:szCs w:val="28"/>
        </w:rPr>
        <w:t xml:space="preserve">s </w:t>
      </w:r>
      <w:r>
        <w:rPr>
          <w:rFonts w:ascii="Times New Roman" w:hAnsi="Times New Roman" w:cs="Times New Roman"/>
          <w:sz w:val="28"/>
          <w:szCs w:val="28"/>
        </w:rPr>
        <w:t>help us provide better insights and recommendations for each area.</w:t>
      </w:r>
      <w:r w:rsidR="00234F71">
        <w:rPr>
          <w:rFonts w:ascii="Times New Roman" w:hAnsi="Times New Roman" w:cs="Times New Roman"/>
          <w:sz w:val="28"/>
          <w:szCs w:val="28"/>
        </w:rPr>
        <w:t xml:space="preserve"> </w:t>
      </w:r>
      <w:r>
        <w:rPr>
          <w:rFonts w:ascii="Times New Roman" w:hAnsi="Times New Roman" w:cs="Times New Roman"/>
          <w:sz w:val="28"/>
          <w:szCs w:val="28"/>
        </w:rPr>
        <w:t>Footwear</w:t>
      </w:r>
      <w:r w:rsidR="00234F71">
        <w:rPr>
          <w:rFonts w:ascii="Times New Roman" w:hAnsi="Times New Roman" w:cs="Times New Roman"/>
          <w:sz w:val="28"/>
          <w:szCs w:val="28"/>
        </w:rPr>
        <w:t xml:space="preserve"> </w:t>
      </w:r>
      <w:r>
        <w:rPr>
          <w:rFonts w:ascii="Times New Roman" w:hAnsi="Times New Roman" w:cs="Times New Roman"/>
          <w:sz w:val="28"/>
          <w:szCs w:val="28"/>
        </w:rPr>
        <w:t>varied significantly across different shops.</w:t>
      </w:r>
      <w:r w:rsidR="008F6113">
        <w:rPr>
          <w:rFonts w:ascii="Times New Roman" w:hAnsi="Times New Roman" w:cs="Times New Roman"/>
          <w:sz w:val="28"/>
          <w:szCs w:val="28"/>
        </w:rPr>
        <w:t xml:space="preserve"> </w:t>
      </w:r>
      <w:r>
        <w:rPr>
          <w:rFonts w:ascii="Times New Roman" w:hAnsi="Times New Roman" w:cs="Times New Roman"/>
          <w:sz w:val="28"/>
          <w:szCs w:val="28"/>
        </w:rPr>
        <w:t>We began by analyzing six types of materials used in footwear at each location.</w:t>
      </w:r>
      <w:r w:rsidR="00234F71">
        <w:rPr>
          <w:rFonts w:ascii="Times New Roman" w:hAnsi="Times New Roman" w:cs="Times New Roman"/>
          <w:sz w:val="28"/>
          <w:szCs w:val="28"/>
        </w:rPr>
        <w:t xml:space="preserve"> </w:t>
      </w:r>
      <w:r>
        <w:rPr>
          <w:rFonts w:ascii="Times New Roman" w:hAnsi="Times New Roman" w:cs="Times New Roman"/>
          <w:sz w:val="28"/>
          <w:szCs w:val="28"/>
        </w:rPr>
        <w:t>Additionally,</w:t>
      </w:r>
      <w:r w:rsidR="00234F71">
        <w:rPr>
          <w:rFonts w:ascii="Times New Roman" w:hAnsi="Times New Roman" w:cs="Times New Roman"/>
          <w:sz w:val="28"/>
          <w:szCs w:val="28"/>
        </w:rPr>
        <w:t xml:space="preserve"> </w:t>
      </w:r>
      <w:r>
        <w:rPr>
          <w:rFonts w:ascii="Times New Roman" w:hAnsi="Times New Roman" w:cs="Times New Roman"/>
          <w:sz w:val="28"/>
          <w:szCs w:val="28"/>
        </w:rPr>
        <w:t>we collected data on the accessories associated with these</w:t>
      </w:r>
      <w:r w:rsidR="008F6113">
        <w:rPr>
          <w:rFonts w:ascii="Times New Roman" w:hAnsi="Times New Roman" w:cs="Times New Roman"/>
          <w:sz w:val="28"/>
          <w:szCs w:val="28"/>
        </w:rPr>
        <w:t xml:space="preserve"> materials and the corresponding brands.</w:t>
      </w:r>
      <w:r w:rsidR="00234F71">
        <w:rPr>
          <w:rFonts w:ascii="Times New Roman" w:hAnsi="Times New Roman" w:cs="Times New Roman"/>
          <w:sz w:val="28"/>
          <w:szCs w:val="28"/>
        </w:rPr>
        <w:t xml:space="preserve"> </w:t>
      </w:r>
      <w:r w:rsidR="008F6113">
        <w:rPr>
          <w:rFonts w:ascii="Times New Roman" w:hAnsi="Times New Roman" w:cs="Times New Roman"/>
          <w:sz w:val="28"/>
          <w:szCs w:val="28"/>
        </w:rPr>
        <w:t>To understand consumer preference,</w:t>
      </w:r>
      <w:r w:rsidR="00234F71">
        <w:rPr>
          <w:rFonts w:ascii="Times New Roman" w:hAnsi="Times New Roman" w:cs="Times New Roman"/>
          <w:sz w:val="28"/>
          <w:szCs w:val="28"/>
        </w:rPr>
        <w:t xml:space="preserve"> </w:t>
      </w:r>
      <w:r w:rsidR="008F6113">
        <w:rPr>
          <w:rFonts w:ascii="Times New Roman" w:hAnsi="Times New Roman" w:cs="Times New Roman"/>
          <w:sz w:val="28"/>
          <w:szCs w:val="28"/>
        </w:rPr>
        <w:t>we</w:t>
      </w:r>
      <w:r w:rsidR="00234F71">
        <w:rPr>
          <w:rFonts w:ascii="Times New Roman" w:hAnsi="Times New Roman" w:cs="Times New Roman"/>
          <w:sz w:val="28"/>
          <w:szCs w:val="28"/>
        </w:rPr>
        <w:t xml:space="preserve"> </w:t>
      </w:r>
      <w:r w:rsidR="008F6113">
        <w:rPr>
          <w:rFonts w:ascii="Times New Roman" w:hAnsi="Times New Roman" w:cs="Times New Roman"/>
          <w:sz w:val="28"/>
          <w:szCs w:val="28"/>
        </w:rPr>
        <w:t xml:space="preserve"> </w:t>
      </w:r>
      <w:r w:rsidR="00234F71">
        <w:rPr>
          <w:rFonts w:ascii="Times New Roman" w:hAnsi="Times New Roman" w:cs="Times New Roman"/>
          <w:sz w:val="28"/>
          <w:szCs w:val="28"/>
        </w:rPr>
        <w:t xml:space="preserve">assessed </w:t>
      </w:r>
      <w:r w:rsidR="008F6113">
        <w:rPr>
          <w:rFonts w:ascii="Times New Roman" w:hAnsi="Times New Roman" w:cs="Times New Roman"/>
          <w:sz w:val="28"/>
          <w:szCs w:val="28"/>
        </w:rPr>
        <w:t>the cost of footwear materials,</w:t>
      </w:r>
      <w:r w:rsidR="00234F71">
        <w:rPr>
          <w:rFonts w:ascii="Times New Roman" w:hAnsi="Times New Roman" w:cs="Times New Roman"/>
          <w:sz w:val="28"/>
          <w:szCs w:val="28"/>
        </w:rPr>
        <w:t xml:space="preserve"> </w:t>
      </w:r>
      <w:r w:rsidR="008F6113">
        <w:rPr>
          <w:rFonts w:ascii="Times New Roman" w:hAnsi="Times New Roman" w:cs="Times New Roman"/>
          <w:sz w:val="28"/>
          <w:szCs w:val="28"/>
        </w:rPr>
        <w:t>identifying both maximum and m</w:t>
      </w:r>
      <w:r w:rsidR="00D54C36">
        <w:rPr>
          <w:rFonts w:ascii="Times New Roman" w:hAnsi="Times New Roman" w:cs="Times New Roman"/>
          <w:sz w:val="28"/>
          <w:szCs w:val="28"/>
        </w:rPr>
        <w:t>inimum price.</w:t>
      </w:r>
    </w:p>
    <w:p w14:paraId="772F79A1" w14:textId="0A3A6519" w:rsidR="001255D2" w:rsidRPr="00554906" w:rsidRDefault="001255D2" w:rsidP="001255D2">
      <w:pPr>
        <w:jc w:val="center"/>
        <w:rPr>
          <w:rFonts w:ascii="Times New Roman" w:hAnsi="Times New Roman" w:cs="Times New Roman"/>
          <w:b/>
          <w:bCs/>
          <w:sz w:val="36"/>
          <w:szCs w:val="36"/>
        </w:rPr>
      </w:pPr>
      <w:r w:rsidRPr="00554906">
        <w:rPr>
          <w:rFonts w:ascii="Times New Roman" w:hAnsi="Times New Roman" w:cs="Times New Roman"/>
          <w:b/>
          <w:bCs/>
          <w:sz w:val="36"/>
          <w:szCs w:val="36"/>
        </w:rPr>
        <w:t>PRICE OF FOOTWEARS</w:t>
      </w:r>
    </w:p>
    <w:p w14:paraId="5E44A3FB" w14:textId="77777777" w:rsidR="001255D2" w:rsidRDefault="001255D2" w:rsidP="00B31C19">
      <w:pPr>
        <w:rPr>
          <w:rFonts w:ascii="Times New Roman" w:hAnsi="Times New Roman" w:cs="Times New Roman"/>
          <w:b/>
          <w:bCs/>
          <w:sz w:val="28"/>
          <w:szCs w:val="28"/>
        </w:rPr>
      </w:pPr>
    </w:p>
    <w:p w14:paraId="4E82718B" w14:textId="7359FCD0" w:rsidR="008F6113" w:rsidRDefault="00D54C36" w:rsidP="00B31C19">
      <w:pPr>
        <w:rPr>
          <w:rFonts w:ascii="Times New Roman" w:hAnsi="Times New Roman" w:cs="Times New Roman"/>
          <w:b/>
          <w:bCs/>
          <w:sz w:val="28"/>
          <w:szCs w:val="28"/>
        </w:rPr>
      </w:pPr>
      <w:r>
        <w:rPr>
          <w:rFonts w:ascii="Times New Roman" w:hAnsi="Times New Roman" w:cs="Times New Roman"/>
          <w:b/>
          <w:bCs/>
          <w:sz w:val="28"/>
          <w:szCs w:val="28"/>
        </w:rPr>
        <w:t>TYPES OF MATERIALS</w:t>
      </w:r>
      <w:r w:rsidR="001255D2">
        <w:rPr>
          <w:rFonts w:ascii="Times New Roman" w:hAnsi="Times New Roman" w:cs="Times New Roman"/>
          <w:b/>
          <w:bCs/>
          <w:sz w:val="28"/>
          <w:szCs w:val="28"/>
        </w:rPr>
        <w:t xml:space="preserve"> </w:t>
      </w:r>
    </w:p>
    <w:p w14:paraId="6316419A" w14:textId="67DFA66E" w:rsidR="00D54C36" w:rsidRDefault="00D54C36" w:rsidP="00B31C19">
      <w:pPr>
        <w:rPr>
          <w:rFonts w:ascii="Times New Roman" w:hAnsi="Times New Roman" w:cs="Times New Roman"/>
          <w:b/>
          <w:bCs/>
          <w:sz w:val="28"/>
          <w:szCs w:val="28"/>
        </w:rPr>
      </w:pPr>
    </w:p>
    <w:p w14:paraId="0A00C2F9" w14:textId="04E84A77" w:rsidR="00D54C36" w:rsidRDefault="00216A3E" w:rsidP="00B31C19">
      <w:pPr>
        <w:rPr>
          <w:rFonts w:ascii="Times New Roman" w:hAnsi="Times New Roman" w:cs="Times New Roman"/>
          <w:sz w:val="28"/>
          <w:szCs w:val="28"/>
        </w:rPr>
      </w:pPr>
      <w:r>
        <w:rPr>
          <w:rFonts w:ascii="Times New Roman" w:hAnsi="Times New Roman" w:cs="Times New Roman"/>
          <w:sz w:val="28"/>
          <w:szCs w:val="28"/>
        </w:rPr>
        <w:t>We have examined six types of materials available in shops in Madurai.</w:t>
      </w:r>
    </w:p>
    <w:p w14:paraId="5E7D7BCA" w14:textId="0F02D5F1" w:rsidR="00216A3E" w:rsidRDefault="00216A3E" w:rsidP="00B31C19">
      <w:pPr>
        <w:rPr>
          <w:rFonts w:ascii="Times New Roman" w:hAnsi="Times New Roman" w:cs="Times New Roman"/>
          <w:sz w:val="28"/>
          <w:szCs w:val="28"/>
        </w:rPr>
      </w:pPr>
    </w:p>
    <w:p w14:paraId="30547CE7" w14:textId="5C10655D" w:rsidR="00216A3E" w:rsidRPr="00216A3E" w:rsidRDefault="00216A3E" w:rsidP="00216A3E">
      <w:pPr>
        <w:spacing w:after="0" w:line="240" w:lineRule="auto"/>
        <w:rPr>
          <w:rFonts w:ascii="Calibri" w:eastAsia="Times New Roman" w:hAnsi="Calibri" w:cs="Calibri"/>
          <w:color w:val="000000"/>
        </w:rPr>
      </w:pPr>
    </w:p>
    <w:tbl>
      <w:tblPr>
        <w:tblpPr w:leftFromText="180" w:rightFromText="180" w:vertAnchor="text" w:tblpY="1"/>
        <w:tblOverlap w:val="never"/>
        <w:tblW w:w="5180" w:type="dxa"/>
        <w:tblLook w:val="04A0" w:firstRow="1" w:lastRow="0" w:firstColumn="1" w:lastColumn="0" w:noHBand="0" w:noVBand="1"/>
      </w:tblPr>
      <w:tblGrid>
        <w:gridCol w:w="1460"/>
        <w:gridCol w:w="1840"/>
        <w:gridCol w:w="1880"/>
      </w:tblGrid>
      <w:tr w:rsidR="00216A3E" w:rsidRPr="00216A3E" w14:paraId="615B32BB" w14:textId="77777777" w:rsidTr="00216A3E">
        <w:trPr>
          <w:trHeight w:val="290"/>
        </w:trPr>
        <w:tc>
          <w:tcPr>
            <w:tcW w:w="1460" w:type="dxa"/>
            <w:tcBorders>
              <w:top w:val="nil"/>
              <w:left w:val="nil"/>
              <w:bottom w:val="single" w:sz="4" w:space="0" w:color="95B3D7"/>
              <w:right w:val="nil"/>
            </w:tcBorders>
            <w:shd w:val="clear" w:color="DCE6F1" w:fill="DCE6F1"/>
            <w:noWrap/>
            <w:vAlign w:val="bottom"/>
            <w:hideMark/>
          </w:tcPr>
          <w:p w14:paraId="14C88E1F" w14:textId="77777777" w:rsidR="00216A3E" w:rsidRPr="00216A3E" w:rsidRDefault="00216A3E" w:rsidP="00216A3E">
            <w:pPr>
              <w:spacing w:after="0" w:line="240" w:lineRule="auto"/>
              <w:rPr>
                <w:rFonts w:ascii="Calibri" w:eastAsia="Times New Roman" w:hAnsi="Calibri" w:cs="Calibri"/>
                <w:b/>
                <w:bCs/>
                <w:color w:val="000000"/>
              </w:rPr>
            </w:pPr>
            <w:r w:rsidRPr="00216A3E">
              <w:rPr>
                <w:rFonts w:ascii="Calibri" w:eastAsia="Times New Roman" w:hAnsi="Calibri" w:cs="Calibri"/>
                <w:b/>
                <w:bCs/>
                <w:color w:val="000000"/>
              </w:rPr>
              <w:t>Row Labels</w:t>
            </w:r>
          </w:p>
        </w:tc>
        <w:tc>
          <w:tcPr>
            <w:tcW w:w="1840" w:type="dxa"/>
            <w:tcBorders>
              <w:top w:val="nil"/>
              <w:left w:val="nil"/>
              <w:bottom w:val="single" w:sz="4" w:space="0" w:color="95B3D7"/>
              <w:right w:val="nil"/>
            </w:tcBorders>
            <w:shd w:val="clear" w:color="DCE6F1" w:fill="DCE6F1"/>
            <w:noWrap/>
            <w:vAlign w:val="bottom"/>
            <w:hideMark/>
          </w:tcPr>
          <w:p w14:paraId="6D00F435" w14:textId="77777777" w:rsidR="00216A3E" w:rsidRPr="00216A3E" w:rsidRDefault="00216A3E" w:rsidP="00216A3E">
            <w:pPr>
              <w:spacing w:after="0" w:line="240" w:lineRule="auto"/>
              <w:rPr>
                <w:rFonts w:ascii="Calibri" w:eastAsia="Times New Roman" w:hAnsi="Calibri" w:cs="Calibri"/>
                <w:b/>
                <w:bCs/>
                <w:color w:val="000000"/>
              </w:rPr>
            </w:pPr>
            <w:r w:rsidRPr="00216A3E">
              <w:rPr>
                <w:rFonts w:ascii="Calibri" w:eastAsia="Times New Roman" w:hAnsi="Calibri" w:cs="Calibri"/>
                <w:b/>
                <w:bCs/>
                <w:color w:val="000000"/>
              </w:rPr>
              <w:t xml:space="preserve"> Sum of Price Min </w:t>
            </w:r>
          </w:p>
        </w:tc>
        <w:tc>
          <w:tcPr>
            <w:tcW w:w="1880" w:type="dxa"/>
            <w:tcBorders>
              <w:top w:val="nil"/>
              <w:left w:val="nil"/>
              <w:bottom w:val="single" w:sz="4" w:space="0" w:color="95B3D7"/>
              <w:right w:val="nil"/>
            </w:tcBorders>
            <w:shd w:val="clear" w:color="DCE6F1" w:fill="DCE6F1"/>
            <w:noWrap/>
            <w:vAlign w:val="bottom"/>
            <w:hideMark/>
          </w:tcPr>
          <w:p w14:paraId="58A587E5" w14:textId="77777777" w:rsidR="00216A3E" w:rsidRPr="00216A3E" w:rsidRDefault="00216A3E" w:rsidP="00216A3E">
            <w:pPr>
              <w:spacing w:after="0" w:line="240" w:lineRule="auto"/>
              <w:rPr>
                <w:rFonts w:ascii="Calibri" w:eastAsia="Times New Roman" w:hAnsi="Calibri" w:cs="Calibri"/>
                <w:b/>
                <w:bCs/>
                <w:color w:val="000000"/>
              </w:rPr>
            </w:pPr>
            <w:r w:rsidRPr="00216A3E">
              <w:rPr>
                <w:rFonts w:ascii="Calibri" w:eastAsia="Times New Roman" w:hAnsi="Calibri" w:cs="Calibri"/>
                <w:b/>
                <w:bCs/>
                <w:color w:val="000000"/>
              </w:rPr>
              <w:t xml:space="preserve"> Sum of Price Max </w:t>
            </w:r>
          </w:p>
        </w:tc>
      </w:tr>
      <w:tr w:rsidR="00216A3E" w:rsidRPr="00216A3E" w14:paraId="2FE3B5FF" w14:textId="77777777" w:rsidTr="00216A3E">
        <w:trPr>
          <w:trHeight w:val="290"/>
        </w:trPr>
        <w:tc>
          <w:tcPr>
            <w:tcW w:w="1460" w:type="dxa"/>
            <w:tcBorders>
              <w:top w:val="nil"/>
              <w:left w:val="nil"/>
              <w:bottom w:val="nil"/>
              <w:right w:val="nil"/>
            </w:tcBorders>
            <w:shd w:val="clear" w:color="auto" w:fill="auto"/>
            <w:noWrap/>
            <w:vAlign w:val="bottom"/>
            <w:hideMark/>
          </w:tcPr>
          <w:p w14:paraId="02B62846" w14:textId="77777777" w:rsidR="00216A3E" w:rsidRPr="00216A3E" w:rsidRDefault="00216A3E" w:rsidP="00216A3E">
            <w:pPr>
              <w:spacing w:after="0" w:line="240" w:lineRule="auto"/>
              <w:rPr>
                <w:rFonts w:ascii="Calibri" w:eastAsia="Times New Roman" w:hAnsi="Calibri" w:cs="Calibri"/>
                <w:color w:val="000000"/>
              </w:rPr>
            </w:pPr>
            <w:r w:rsidRPr="00216A3E">
              <w:rPr>
                <w:rFonts w:ascii="Calibri" w:eastAsia="Times New Roman" w:hAnsi="Calibri" w:cs="Calibri"/>
                <w:color w:val="000000"/>
              </w:rPr>
              <w:t>Foam</w:t>
            </w:r>
          </w:p>
        </w:tc>
        <w:tc>
          <w:tcPr>
            <w:tcW w:w="1840" w:type="dxa"/>
            <w:tcBorders>
              <w:top w:val="nil"/>
              <w:left w:val="nil"/>
              <w:bottom w:val="nil"/>
              <w:right w:val="nil"/>
            </w:tcBorders>
            <w:shd w:val="clear" w:color="auto" w:fill="auto"/>
            <w:noWrap/>
            <w:vAlign w:val="bottom"/>
            <w:hideMark/>
          </w:tcPr>
          <w:p w14:paraId="2133ADF8" w14:textId="77777777" w:rsidR="00216A3E" w:rsidRPr="00216A3E" w:rsidRDefault="00216A3E" w:rsidP="00216A3E">
            <w:pPr>
              <w:spacing w:after="0" w:line="240" w:lineRule="auto"/>
              <w:rPr>
                <w:rFonts w:ascii="Calibri" w:eastAsia="Times New Roman" w:hAnsi="Calibri" w:cs="Calibri"/>
                <w:color w:val="000000"/>
              </w:rPr>
            </w:pPr>
            <w:r w:rsidRPr="00216A3E">
              <w:rPr>
                <w:rFonts w:ascii="Calibri" w:eastAsia="Times New Roman" w:hAnsi="Calibri" w:cs="Calibri"/>
                <w:color w:val="000000"/>
              </w:rPr>
              <w:t xml:space="preserve"> INR            362,979 </w:t>
            </w:r>
          </w:p>
        </w:tc>
        <w:tc>
          <w:tcPr>
            <w:tcW w:w="1880" w:type="dxa"/>
            <w:tcBorders>
              <w:top w:val="nil"/>
              <w:left w:val="nil"/>
              <w:bottom w:val="nil"/>
              <w:right w:val="nil"/>
            </w:tcBorders>
            <w:shd w:val="clear" w:color="auto" w:fill="auto"/>
            <w:noWrap/>
            <w:vAlign w:val="bottom"/>
            <w:hideMark/>
          </w:tcPr>
          <w:p w14:paraId="56A5C0D6" w14:textId="77777777" w:rsidR="00216A3E" w:rsidRPr="00216A3E" w:rsidRDefault="00216A3E" w:rsidP="00216A3E">
            <w:pPr>
              <w:spacing w:after="0" w:line="240" w:lineRule="auto"/>
              <w:rPr>
                <w:rFonts w:ascii="Calibri" w:eastAsia="Times New Roman" w:hAnsi="Calibri" w:cs="Calibri"/>
                <w:color w:val="000000"/>
              </w:rPr>
            </w:pPr>
            <w:r w:rsidRPr="00216A3E">
              <w:rPr>
                <w:rFonts w:ascii="Calibri" w:eastAsia="Times New Roman" w:hAnsi="Calibri" w:cs="Calibri"/>
                <w:color w:val="000000"/>
              </w:rPr>
              <w:t xml:space="preserve"> INR          1,066,996 </w:t>
            </w:r>
          </w:p>
        </w:tc>
      </w:tr>
      <w:tr w:rsidR="00216A3E" w:rsidRPr="00216A3E" w14:paraId="21B146A3" w14:textId="77777777" w:rsidTr="00216A3E">
        <w:trPr>
          <w:trHeight w:val="290"/>
        </w:trPr>
        <w:tc>
          <w:tcPr>
            <w:tcW w:w="1460" w:type="dxa"/>
            <w:tcBorders>
              <w:top w:val="nil"/>
              <w:left w:val="nil"/>
              <w:bottom w:val="nil"/>
              <w:right w:val="nil"/>
            </w:tcBorders>
            <w:shd w:val="clear" w:color="auto" w:fill="auto"/>
            <w:noWrap/>
            <w:vAlign w:val="bottom"/>
            <w:hideMark/>
          </w:tcPr>
          <w:p w14:paraId="4DC9D2D3" w14:textId="77777777" w:rsidR="00216A3E" w:rsidRPr="00216A3E" w:rsidRDefault="00216A3E" w:rsidP="00216A3E">
            <w:pPr>
              <w:spacing w:after="0" w:line="240" w:lineRule="auto"/>
              <w:rPr>
                <w:rFonts w:ascii="Calibri" w:eastAsia="Times New Roman" w:hAnsi="Calibri" w:cs="Calibri"/>
                <w:color w:val="000000"/>
              </w:rPr>
            </w:pPr>
            <w:r w:rsidRPr="00216A3E">
              <w:rPr>
                <w:rFonts w:ascii="Calibri" w:eastAsia="Times New Roman" w:hAnsi="Calibri" w:cs="Calibri"/>
                <w:color w:val="000000"/>
              </w:rPr>
              <w:t>Leather</w:t>
            </w:r>
          </w:p>
        </w:tc>
        <w:tc>
          <w:tcPr>
            <w:tcW w:w="1840" w:type="dxa"/>
            <w:tcBorders>
              <w:top w:val="nil"/>
              <w:left w:val="nil"/>
              <w:bottom w:val="nil"/>
              <w:right w:val="nil"/>
            </w:tcBorders>
            <w:shd w:val="clear" w:color="auto" w:fill="auto"/>
            <w:noWrap/>
            <w:vAlign w:val="bottom"/>
            <w:hideMark/>
          </w:tcPr>
          <w:p w14:paraId="52A9C4AA" w14:textId="77777777" w:rsidR="00216A3E" w:rsidRPr="00216A3E" w:rsidRDefault="00216A3E" w:rsidP="00216A3E">
            <w:pPr>
              <w:spacing w:after="0" w:line="240" w:lineRule="auto"/>
              <w:rPr>
                <w:rFonts w:ascii="Calibri" w:eastAsia="Times New Roman" w:hAnsi="Calibri" w:cs="Calibri"/>
                <w:color w:val="000000"/>
              </w:rPr>
            </w:pPr>
            <w:r w:rsidRPr="00216A3E">
              <w:rPr>
                <w:rFonts w:ascii="Calibri" w:eastAsia="Times New Roman" w:hAnsi="Calibri" w:cs="Calibri"/>
                <w:color w:val="000000"/>
              </w:rPr>
              <w:t xml:space="preserve"> INR            343,074 </w:t>
            </w:r>
          </w:p>
        </w:tc>
        <w:tc>
          <w:tcPr>
            <w:tcW w:w="1880" w:type="dxa"/>
            <w:tcBorders>
              <w:top w:val="nil"/>
              <w:left w:val="nil"/>
              <w:bottom w:val="nil"/>
              <w:right w:val="nil"/>
            </w:tcBorders>
            <w:shd w:val="clear" w:color="auto" w:fill="auto"/>
            <w:noWrap/>
            <w:vAlign w:val="bottom"/>
            <w:hideMark/>
          </w:tcPr>
          <w:p w14:paraId="55EA89B2" w14:textId="77777777" w:rsidR="00216A3E" w:rsidRPr="00216A3E" w:rsidRDefault="00216A3E" w:rsidP="00216A3E">
            <w:pPr>
              <w:spacing w:after="0" w:line="240" w:lineRule="auto"/>
              <w:rPr>
                <w:rFonts w:ascii="Calibri" w:eastAsia="Times New Roman" w:hAnsi="Calibri" w:cs="Calibri"/>
                <w:color w:val="000000"/>
              </w:rPr>
            </w:pPr>
            <w:r w:rsidRPr="00216A3E">
              <w:rPr>
                <w:rFonts w:ascii="Calibri" w:eastAsia="Times New Roman" w:hAnsi="Calibri" w:cs="Calibri"/>
                <w:color w:val="000000"/>
              </w:rPr>
              <w:t xml:space="preserve"> INR          1,044,120 </w:t>
            </w:r>
          </w:p>
        </w:tc>
      </w:tr>
      <w:tr w:rsidR="00216A3E" w:rsidRPr="00216A3E" w14:paraId="113D2B08" w14:textId="77777777" w:rsidTr="00216A3E">
        <w:trPr>
          <w:trHeight w:val="290"/>
        </w:trPr>
        <w:tc>
          <w:tcPr>
            <w:tcW w:w="1460" w:type="dxa"/>
            <w:tcBorders>
              <w:top w:val="nil"/>
              <w:left w:val="nil"/>
              <w:bottom w:val="nil"/>
              <w:right w:val="nil"/>
            </w:tcBorders>
            <w:shd w:val="clear" w:color="auto" w:fill="auto"/>
            <w:noWrap/>
            <w:vAlign w:val="bottom"/>
            <w:hideMark/>
          </w:tcPr>
          <w:p w14:paraId="28EF8DF1" w14:textId="77777777" w:rsidR="00216A3E" w:rsidRPr="00216A3E" w:rsidRDefault="00216A3E" w:rsidP="00216A3E">
            <w:pPr>
              <w:spacing w:after="0" w:line="240" w:lineRule="auto"/>
              <w:rPr>
                <w:rFonts w:ascii="Calibri" w:eastAsia="Times New Roman" w:hAnsi="Calibri" w:cs="Calibri"/>
                <w:color w:val="000000"/>
              </w:rPr>
            </w:pPr>
            <w:r w:rsidRPr="00216A3E">
              <w:rPr>
                <w:rFonts w:ascii="Calibri" w:eastAsia="Times New Roman" w:hAnsi="Calibri" w:cs="Calibri"/>
                <w:color w:val="000000"/>
              </w:rPr>
              <w:t>Plastic</w:t>
            </w:r>
          </w:p>
        </w:tc>
        <w:tc>
          <w:tcPr>
            <w:tcW w:w="1840" w:type="dxa"/>
            <w:tcBorders>
              <w:top w:val="nil"/>
              <w:left w:val="nil"/>
              <w:bottom w:val="nil"/>
              <w:right w:val="nil"/>
            </w:tcBorders>
            <w:shd w:val="clear" w:color="auto" w:fill="auto"/>
            <w:noWrap/>
            <w:vAlign w:val="bottom"/>
            <w:hideMark/>
          </w:tcPr>
          <w:p w14:paraId="09252F45" w14:textId="77777777" w:rsidR="00216A3E" w:rsidRPr="00216A3E" w:rsidRDefault="00216A3E" w:rsidP="00216A3E">
            <w:pPr>
              <w:spacing w:after="0" w:line="240" w:lineRule="auto"/>
              <w:rPr>
                <w:rFonts w:ascii="Calibri" w:eastAsia="Times New Roman" w:hAnsi="Calibri" w:cs="Calibri"/>
                <w:color w:val="000000"/>
              </w:rPr>
            </w:pPr>
            <w:r w:rsidRPr="00216A3E">
              <w:rPr>
                <w:rFonts w:ascii="Calibri" w:eastAsia="Times New Roman" w:hAnsi="Calibri" w:cs="Calibri"/>
                <w:color w:val="000000"/>
              </w:rPr>
              <w:t xml:space="preserve"> INR            342,035 </w:t>
            </w:r>
          </w:p>
        </w:tc>
        <w:tc>
          <w:tcPr>
            <w:tcW w:w="1880" w:type="dxa"/>
            <w:tcBorders>
              <w:top w:val="nil"/>
              <w:left w:val="nil"/>
              <w:bottom w:val="nil"/>
              <w:right w:val="nil"/>
            </w:tcBorders>
            <w:shd w:val="clear" w:color="auto" w:fill="auto"/>
            <w:noWrap/>
            <w:vAlign w:val="bottom"/>
            <w:hideMark/>
          </w:tcPr>
          <w:p w14:paraId="72931FF0" w14:textId="77777777" w:rsidR="00216A3E" w:rsidRPr="00216A3E" w:rsidRDefault="00216A3E" w:rsidP="00216A3E">
            <w:pPr>
              <w:spacing w:after="0" w:line="240" w:lineRule="auto"/>
              <w:rPr>
                <w:rFonts w:ascii="Calibri" w:eastAsia="Times New Roman" w:hAnsi="Calibri" w:cs="Calibri"/>
                <w:color w:val="000000"/>
              </w:rPr>
            </w:pPr>
            <w:r w:rsidRPr="00216A3E">
              <w:rPr>
                <w:rFonts w:ascii="Calibri" w:eastAsia="Times New Roman" w:hAnsi="Calibri" w:cs="Calibri"/>
                <w:color w:val="000000"/>
              </w:rPr>
              <w:t xml:space="preserve"> INR          1,054,914 </w:t>
            </w:r>
          </w:p>
        </w:tc>
      </w:tr>
      <w:tr w:rsidR="00216A3E" w:rsidRPr="00216A3E" w14:paraId="6C211FD7" w14:textId="77777777" w:rsidTr="00216A3E">
        <w:trPr>
          <w:trHeight w:val="290"/>
        </w:trPr>
        <w:tc>
          <w:tcPr>
            <w:tcW w:w="1460" w:type="dxa"/>
            <w:tcBorders>
              <w:top w:val="nil"/>
              <w:left w:val="nil"/>
              <w:bottom w:val="nil"/>
              <w:right w:val="nil"/>
            </w:tcBorders>
            <w:shd w:val="clear" w:color="auto" w:fill="auto"/>
            <w:noWrap/>
            <w:vAlign w:val="bottom"/>
            <w:hideMark/>
          </w:tcPr>
          <w:p w14:paraId="72A89AA9" w14:textId="77777777" w:rsidR="00216A3E" w:rsidRPr="00216A3E" w:rsidRDefault="00216A3E" w:rsidP="00216A3E">
            <w:pPr>
              <w:spacing w:after="0" w:line="240" w:lineRule="auto"/>
              <w:rPr>
                <w:rFonts w:ascii="Calibri" w:eastAsia="Times New Roman" w:hAnsi="Calibri" w:cs="Calibri"/>
                <w:color w:val="000000"/>
              </w:rPr>
            </w:pPr>
            <w:r w:rsidRPr="00216A3E">
              <w:rPr>
                <w:rFonts w:ascii="Calibri" w:eastAsia="Times New Roman" w:hAnsi="Calibri" w:cs="Calibri"/>
                <w:color w:val="000000"/>
              </w:rPr>
              <w:t>Rubber</w:t>
            </w:r>
          </w:p>
        </w:tc>
        <w:tc>
          <w:tcPr>
            <w:tcW w:w="1840" w:type="dxa"/>
            <w:tcBorders>
              <w:top w:val="nil"/>
              <w:left w:val="nil"/>
              <w:bottom w:val="nil"/>
              <w:right w:val="nil"/>
            </w:tcBorders>
            <w:shd w:val="clear" w:color="auto" w:fill="auto"/>
            <w:noWrap/>
            <w:vAlign w:val="bottom"/>
            <w:hideMark/>
          </w:tcPr>
          <w:p w14:paraId="49422D8B" w14:textId="77777777" w:rsidR="00216A3E" w:rsidRPr="00216A3E" w:rsidRDefault="00216A3E" w:rsidP="00216A3E">
            <w:pPr>
              <w:spacing w:after="0" w:line="240" w:lineRule="auto"/>
              <w:rPr>
                <w:rFonts w:ascii="Calibri" w:eastAsia="Times New Roman" w:hAnsi="Calibri" w:cs="Calibri"/>
                <w:color w:val="000000"/>
              </w:rPr>
            </w:pPr>
            <w:r w:rsidRPr="00216A3E">
              <w:rPr>
                <w:rFonts w:ascii="Calibri" w:eastAsia="Times New Roman" w:hAnsi="Calibri" w:cs="Calibri"/>
                <w:color w:val="000000"/>
              </w:rPr>
              <w:t xml:space="preserve"> INR            364,651 </w:t>
            </w:r>
          </w:p>
        </w:tc>
        <w:tc>
          <w:tcPr>
            <w:tcW w:w="1880" w:type="dxa"/>
            <w:tcBorders>
              <w:top w:val="nil"/>
              <w:left w:val="nil"/>
              <w:bottom w:val="nil"/>
              <w:right w:val="nil"/>
            </w:tcBorders>
            <w:shd w:val="clear" w:color="auto" w:fill="auto"/>
            <w:noWrap/>
            <w:vAlign w:val="bottom"/>
            <w:hideMark/>
          </w:tcPr>
          <w:p w14:paraId="0ADA19EC" w14:textId="77777777" w:rsidR="00216A3E" w:rsidRPr="00216A3E" w:rsidRDefault="00216A3E" w:rsidP="00216A3E">
            <w:pPr>
              <w:spacing w:after="0" w:line="240" w:lineRule="auto"/>
              <w:rPr>
                <w:rFonts w:ascii="Calibri" w:eastAsia="Times New Roman" w:hAnsi="Calibri" w:cs="Calibri"/>
                <w:color w:val="000000"/>
              </w:rPr>
            </w:pPr>
            <w:r w:rsidRPr="00216A3E">
              <w:rPr>
                <w:rFonts w:ascii="Calibri" w:eastAsia="Times New Roman" w:hAnsi="Calibri" w:cs="Calibri"/>
                <w:color w:val="000000"/>
              </w:rPr>
              <w:t xml:space="preserve"> INR          1,101,973 </w:t>
            </w:r>
          </w:p>
        </w:tc>
      </w:tr>
      <w:tr w:rsidR="00216A3E" w:rsidRPr="00216A3E" w14:paraId="6A63224F" w14:textId="77777777" w:rsidTr="00216A3E">
        <w:trPr>
          <w:trHeight w:val="290"/>
        </w:trPr>
        <w:tc>
          <w:tcPr>
            <w:tcW w:w="1460" w:type="dxa"/>
            <w:tcBorders>
              <w:top w:val="nil"/>
              <w:left w:val="nil"/>
              <w:bottom w:val="nil"/>
              <w:right w:val="nil"/>
            </w:tcBorders>
            <w:shd w:val="clear" w:color="auto" w:fill="auto"/>
            <w:noWrap/>
            <w:vAlign w:val="bottom"/>
            <w:hideMark/>
          </w:tcPr>
          <w:p w14:paraId="4DCF6248" w14:textId="77777777" w:rsidR="00216A3E" w:rsidRPr="00216A3E" w:rsidRDefault="00216A3E" w:rsidP="00216A3E">
            <w:pPr>
              <w:spacing w:after="0" w:line="240" w:lineRule="auto"/>
              <w:rPr>
                <w:rFonts w:ascii="Calibri" w:eastAsia="Times New Roman" w:hAnsi="Calibri" w:cs="Calibri"/>
                <w:color w:val="000000"/>
              </w:rPr>
            </w:pPr>
            <w:r w:rsidRPr="00216A3E">
              <w:rPr>
                <w:rFonts w:ascii="Calibri" w:eastAsia="Times New Roman" w:hAnsi="Calibri" w:cs="Calibri"/>
                <w:color w:val="000000"/>
              </w:rPr>
              <w:t>Synthetic</w:t>
            </w:r>
          </w:p>
        </w:tc>
        <w:tc>
          <w:tcPr>
            <w:tcW w:w="1840" w:type="dxa"/>
            <w:tcBorders>
              <w:top w:val="nil"/>
              <w:left w:val="nil"/>
              <w:bottom w:val="nil"/>
              <w:right w:val="nil"/>
            </w:tcBorders>
            <w:shd w:val="clear" w:color="auto" w:fill="auto"/>
            <w:noWrap/>
            <w:vAlign w:val="bottom"/>
            <w:hideMark/>
          </w:tcPr>
          <w:p w14:paraId="27FA42A5" w14:textId="77777777" w:rsidR="00216A3E" w:rsidRPr="00216A3E" w:rsidRDefault="00216A3E" w:rsidP="00216A3E">
            <w:pPr>
              <w:spacing w:after="0" w:line="240" w:lineRule="auto"/>
              <w:rPr>
                <w:rFonts w:ascii="Calibri" w:eastAsia="Times New Roman" w:hAnsi="Calibri" w:cs="Calibri"/>
                <w:color w:val="000000"/>
              </w:rPr>
            </w:pPr>
            <w:r w:rsidRPr="00216A3E">
              <w:rPr>
                <w:rFonts w:ascii="Calibri" w:eastAsia="Times New Roman" w:hAnsi="Calibri" w:cs="Calibri"/>
                <w:color w:val="000000"/>
              </w:rPr>
              <w:t xml:space="preserve"> INR            371,853 </w:t>
            </w:r>
          </w:p>
        </w:tc>
        <w:tc>
          <w:tcPr>
            <w:tcW w:w="1880" w:type="dxa"/>
            <w:tcBorders>
              <w:top w:val="nil"/>
              <w:left w:val="nil"/>
              <w:bottom w:val="nil"/>
              <w:right w:val="nil"/>
            </w:tcBorders>
            <w:shd w:val="clear" w:color="auto" w:fill="auto"/>
            <w:noWrap/>
            <w:vAlign w:val="bottom"/>
            <w:hideMark/>
          </w:tcPr>
          <w:p w14:paraId="46DB694A" w14:textId="77777777" w:rsidR="00216A3E" w:rsidRPr="00216A3E" w:rsidRDefault="00216A3E" w:rsidP="00216A3E">
            <w:pPr>
              <w:spacing w:after="0" w:line="240" w:lineRule="auto"/>
              <w:rPr>
                <w:rFonts w:ascii="Calibri" w:eastAsia="Times New Roman" w:hAnsi="Calibri" w:cs="Calibri"/>
                <w:color w:val="000000"/>
              </w:rPr>
            </w:pPr>
            <w:r w:rsidRPr="00216A3E">
              <w:rPr>
                <w:rFonts w:ascii="Calibri" w:eastAsia="Times New Roman" w:hAnsi="Calibri" w:cs="Calibri"/>
                <w:color w:val="000000"/>
              </w:rPr>
              <w:t xml:space="preserve"> INR          1,145,611 </w:t>
            </w:r>
          </w:p>
        </w:tc>
      </w:tr>
      <w:tr w:rsidR="00216A3E" w:rsidRPr="00216A3E" w14:paraId="1E26AF99" w14:textId="77777777" w:rsidTr="00216A3E">
        <w:trPr>
          <w:trHeight w:val="290"/>
        </w:trPr>
        <w:tc>
          <w:tcPr>
            <w:tcW w:w="1460" w:type="dxa"/>
            <w:tcBorders>
              <w:top w:val="nil"/>
              <w:left w:val="nil"/>
              <w:bottom w:val="nil"/>
              <w:right w:val="nil"/>
            </w:tcBorders>
            <w:shd w:val="clear" w:color="auto" w:fill="auto"/>
            <w:noWrap/>
            <w:vAlign w:val="bottom"/>
            <w:hideMark/>
          </w:tcPr>
          <w:p w14:paraId="78281626" w14:textId="77777777" w:rsidR="00216A3E" w:rsidRPr="00216A3E" w:rsidRDefault="00216A3E" w:rsidP="00216A3E">
            <w:pPr>
              <w:spacing w:after="0" w:line="240" w:lineRule="auto"/>
              <w:rPr>
                <w:rFonts w:ascii="Calibri" w:eastAsia="Times New Roman" w:hAnsi="Calibri" w:cs="Calibri"/>
                <w:color w:val="000000"/>
              </w:rPr>
            </w:pPr>
            <w:r w:rsidRPr="00216A3E">
              <w:rPr>
                <w:rFonts w:ascii="Calibri" w:eastAsia="Times New Roman" w:hAnsi="Calibri" w:cs="Calibri"/>
                <w:color w:val="000000"/>
              </w:rPr>
              <w:t>Textiles</w:t>
            </w:r>
          </w:p>
        </w:tc>
        <w:tc>
          <w:tcPr>
            <w:tcW w:w="1840" w:type="dxa"/>
            <w:tcBorders>
              <w:top w:val="nil"/>
              <w:left w:val="nil"/>
              <w:bottom w:val="nil"/>
              <w:right w:val="nil"/>
            </w:tcBorders>
            <w:shd w:val="clear" w:color="auto" w:fill="auto"/>
            <w:noWrap/>
            <w:vAlign w:val="bottom"/>
            <w:hideMark/>
          </w:tcPr>
          <w:p w14:paraId="34E6ADC3" w14:textId="77777777" w:rsidR="00216A3E" w:rsidRPr="00216A3E" w:rsidRDefault="00216A3E" w:rsidP="00216A3E">
            <w:pPr>
              <w:spacing w:after="0" w:line="240" w:lineRule="auto"/>
              <w:rPr>
                <w:rFonts w:ascii="Calibri" w:eastAsia="Times New Roman" w:hAnsi="Calibri" w:cs="Calibri"/>
                <w:color w:val="000000"/>
              </w:rPr>
            </w:pPr>
            <w:r w:rsidRPr="00216A3E">
              <w:rPr>
                <w:rFonts w:ascii="Calibri" w:eastAsia="Times New Roman" w:hAnsi="Calibri" w:cs="Calibri"/>
                <w:color w:val="000000"/>
              </w:rPr>
              <w:t xml:space="preserve"> INR            384,282 </w:t>
            </w:r>
          </w:p>
        </w:tc>
        <w:tc>
          <w:tcPr>
            <w:tcW w:w="1880" w:type="dxa"/>
            <w:tcBorders>
              <w:top w:val="nil"/>
              <w:left w:val="nil"/>
              <w:bottom w:val="nil"/>
              <w:right w:val="nil"/>
            </w:tcBorders>
            <w:shd w:val="clear" w:color="auto" w:fill="auto"/>
            <w:noWrap/>
            <w:vAlign w:val="bottom"/>
            <w:hideMark/>
          </w:tcPr>
          <w:p w14:paraId="10A4D25B" w14:textId="77777777" w:rsidR="00216A3E" w:rsidRPr="00216A3E" w:rsidRDefault="00216A3E" w:rsidP="00216A3E">
            <w:pPr>
              <w:spacing w:after="0" w:line="240" w:lineRule="auto"/>
              <w:rPr>
                <w:rFonts w:ascii="Calibri" w:eastAsia="Times New Roman" w:hAnsi="Calibri" w:cs="Calibri"/>
                <w:color w:val="000000"/>
              </w:rPr>
            </w:pPr>
            <w:r w:rsidRPr="00216A3E">
              <w:rPr>
                <w:rFonts w:ascii="Calibri" w:eastAsia="Times New Roman" w:hAnsi="Calibri" w:cs="Calibri"/>
                <w:color w:val="000000"/>
              </w:rPr>
              <w:t xml:space="preserve"> INR          1,210,303 </w:t>
            </w:r>
          </w:p>
        </w:tc>
      </w:tr>
      <w:tr w:rsidR="00216A3E" w:rsidRPr="00216A3E" w14:paraId="2A5D96B7" w14:textId="77777777" w:rsidTr="00216A3E">
        <w:trPr>
          <w:trHeight w:val="290"/>
        </w:trPr>
        <w:tc>
          <w:tcPr>
            <w:tcW w:w="1460" w:type="dxa"/>
            <w:tcBorders>
              <w:top w:val="single" w:sz="4" w:space="0" w:color="95B3D7"/>
              <w:left w:val="nil"/>
              <w:bottom w:val="nil"/>
              <w:right w:val="nil"/>
            </w:tcBorders>
            <w:shd w:val="clear" w:color="DCE6F1" w:fill="DCE6F1"/>
            <w:noWrap/>
            <w:vAlign w:val="bottom"/>
            <w:hideMark/>
          </w:tcPr>
          <w:p w14:paraId="4D2B3F72" w14:textId="77777777" w:rsidR="00216A3E" w:rsidRPr="00216A3E" w:rsidRDefault="00216A3E" w:rsidP="00216A3E">
            <w:pPr>
              <w:spacing w:after="0" w:line="240" w:lineRule="auto"/>
              <w:rPr>
                <w:rFonts w:ascii="Calibri" w:eastAsia="Times New Roman" w:hAnsi="Calibri" w:cs="Calibri"/>
                <w:b/>
                <w:bCs/>
                <w:color w:val="000000"/>
              </w:rPr>
            </w:pPr>
            <w:r w:rsidRPr="00216A3E">
              <w:rPr>
                <w:rFonts w:ascii="Calibri" w:eastAsia="Times New Roman" w:hAnsi="Calibri" w:cs="Calibri"/>
                <w:b/>
                <w:bCs/>
                <w:color w:val="000000"/>
              </w:rPr>
              <w:t>Grand Total</w:t>
            </w:r>
          </w:p>
        </w:tc>
        <w:tc>
          <w:tcPr>
            <w:tcW w:w="1840" w:type="dxa"/>
            <w:tcBorders>
              <w:top w:val="single" w:sz="4" w:space="0" w:color="95B3D7"/>
              <w:left w:val="nil"/>
              <w:bottom w:val="nil"/>
              <w:right w:val="nil"/>
            </w:tcBorders>
            <w:shd w:val="clear" w:color="DCE6F1" w:fill="DCE6F1"/>
            <w:noWrap/>
            <w:vAlign w:val="bottom"/>
            <w:hideMark/>
          </w:tcPr>
          <w:p w14:paraId="0F2DE178" w14:textId="77777777" w:rsidR="00216A3E" w:rsidRPr="00216A3E" w:rsidRDefault="00216A3E" w:rsidP="00216A3E">
            <w:pPr>
              <w:spacing w:after="0" w:line="240" w:lineRule="auto"/>
              <w:rPr>
                <w:rFonts w:ascii="Calibri" w:eastAsia="Times New Roman" w:hAnsi="Calibri" w:cs="Calibri"/>
                <w:b/>
                <w:bCs/>
                <w:color w:val="000000"/>
              </w:rPr>
            </w:pPr>
            <w:r w:rsidRPr="00216A3E">
              <w:rPr>
                <w:rFonts w:ascii="Calibri" w:eastAsia="Times New Roman" w:hAnsi="Calibri" w:cs="Calibri"/>
                <w:b/>
                <w:bCs/>
                <w:color w:val="000000"/>
              </w:rPr>
              <w:t xml:space="preserve"> INR         2,168,874 </w:t>
            </w:r>
          </w:p>
        </w:tc>
        <w:tc>
          <w:tcPr>
            <w:tcW w:w="1880" w:type="dxa"/>
            <w:tcBorders>
              <w:top w:val="single" w:sz="4" w:space="0" w:color="95B3D7"/>
              <w:left w:val="nil"/>
              <w:bottom w:val="nil"/>
              <w:right w:val="nil"/>
            </w:tcBorders>
            <w:shd w:val="clear" w:color="DCE6F1" w:fill="DCE6F1"/>
            <w:noWrap/>
            <w:vAlign w:val="bottom"/>
            <w:hideMark/>
          </w:tcPr>
          <w:p w14:paraId="6E2F5F08" w14:textId="77777777" w:rsidR="00216A3E" w:rsidRPr="00216A3E" w:rsidRDefault="00216A3E" w:rsidP="00216A3E">
            <w:pPr>
              <w:spacing w:after="0" w:line="240" w:lineRule="auto"/>
              <w:rPr>
                <w:rFonts w:ascii="Calibri" w:eastAsia="Times New Roman" w:hAnsi="Calibri" w:cs="Calibri"/>
                <w:b/>
                <w:bCs/>
                <w:color w:val="000000"/>
              </w:rPr>
            </w:pPr>
            <w:r w:rsidRPr="00216A3E">
              <w:rPr>
                <w:rFonts w:ascii="Calibri" w:eastAsia="Times New Roman" w:hAnsi="Calibri" w:cs="Calibri"/>
                <w:b/>
                <w:bCs/>
                <w:color w:val="000000"/>
              </w:rPr>
              <w:t xml:space="preserve"> INR          6,623,917 </w:t>
            </w:r>
          </w:p>
        </w:tc>
      </w:tr>
    </w:tbl>
    <w:p w14:paraId="2E843F21" w14:textId="4F80E13E" w:rsidR="0046288C" w:rsidRDefault="00216A3E" w:rsidP="006306EE">
      <w:pPr>
        <w:rPr>
          <w:rFonts w:ascii="Times New Roman" w:hAnsi="Times New Roman" w:cs="Times New Roman"/>
          <w:sz w:val="28"/>
          <w:szCs w:val="28"/>
        </w:rPr>
      </w:pPr>
      <w:r>
        <w:rPr>
          <w:rFonts w:ascii="Times New Roman" w:hAnsi="Times New Roman" w:cs="Times New Roman"/>
          <w:sz w:val="28"/>
          <w:szCs w:val="28"/>
        </w:rPr>
        <w:t>Based on the collected data,</w:t>
      </w:r>
      <w:r w:rsidR="00045CC1">
        <w:rPr>
          <w:rFonts w:ascii="Times New Roman" w:hAnsi="Times New Roman" w:cs="Times New Roman"/>
          <w:sz w:val="28"/>
          <w:szCs w:val="28"/>
        </w:rPr>
        <w:t xml:space="preserve"> </w:t>
      </w:r>
      <w:r>
        <w:rPr>
          <w:rFonts w:ascii="Times New Roman" w:hAnsi="Times New Roman" w:cs="Times New Roman"/>
          <w:sz w:val="28"/>
          <w:szCs w:val="28"/>
        </w:rPr>
        <w:t xml:space="preserve">we have determined the maximum and minimum prices for each types of material currently available in the </w:t>
      </w:r>
      <w:r w:rsidR="00F919A3">
        <w:rPr>
          <w:rFonts w:ascii="Times New Roman" w:hAnsi="Times New Roman" w:cs="Times New Roman"/>
          <w:sz w:val="28"/>
          <w:szCs w:val="28"/>
        </w:rPr>
        <w:t xml:space="preserve">whole </w:t>
      </w:r>
      <w:r>
        <w:rPr>
          <w:rFonts w:ascii="Times New Roman" w:hAnsi="Times New Roman" w:cs="Times New Roman"/>
          <w:sz w:val="28"/>
          <w:szCs w:val="28"/>
        </w:rPr>
        <w:t>market.</w:t>
      </w:r>
      <w:r w:rsidR="0046288C">
        <w:rPr>
          <w:rFonts w:ascii="Times New Roman" w:hAnsi="Times New Roman" w:cs="Times New Roman"/>
          <w:sz w:val="28"/>
          <w:szCs w:val="28"/>
        </w:rPr>
        <w:t xml:space="preserve"> In Madurai textiles are the most in-demanded material, particularly for producing knitted sneakers. However, foam and synthetic materials are also preferred by consumers due to the softness and comfort they provided</w:t>
      </w:r>
    </w:p>
    <w:p w14:paraId="75E33B4B" w14:textId="29669D2A" w:rsidR="006306EE" w:rsidRDefault="006306EE" w:rsidP="006306EE">
      <w:pPr>
        <w:rPr>
          <w:rFonts w:ascii="Times New Roman" w:hAnsi="Times New Roman" w:cs="Times New Roman"/>
          <w:sz w:val="28"/>
          <w:szCs w:val="28"/>
        </w:rPr>
      </w:pPr>
    </w:p>
    <w:p w14:paraId="60A823E8" w14:textId="689CBE69" w:rsidR="006306EE" w:rsidRDefault="00370959" w:rsidP="006306EE">
      <w:pPr>
        <w:rPr>
          <w:rFonts w:ascii="Times New Roman" w:hAnsi="Times New Roman" w:cs="Times New Roman"/>
          <w:sz w:val="28"/>
          <w:szCs w:val="28"/>
        </w:rPr>
      </w:pPr>
      <w:r>
        <w:rPr>
          <w:noProof/>
        </w:rPr>
        <w:lastRenderedPageBreak/>
        <w:drawing>
          <wp:inline distT="0" distB="0" distL="0" distR="0" wp14:anchorId="6041A99E" wp14:editId="22A1FE47">
            <wp:extent cx="5943600" cy="2583654"/>
            <wp:effectExtent l="0" t="0" r="0" b="7620"/>
            <wp:docPr id="4" name="Chart 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A0490C8-FAD5-433F-8E90-8D55D2F5FF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2B751B4" w14:textId="4DC6221C" w:rsidR="0009061C" w:rsidRDefault="0009061C" w:rsidP="00216A3E">
      <w:pPr>
        <w:tabs>
          <w:tab w:val="left" w:pos="7570"/>
        </w:tabs>
        <w:spacing w:after="120"/>
        <w:jc w:val="both"/>
        <w:rPr>
          <w:rFonts w:ascii="Times New Roman" w:hAnsi="Times New Roman" w:cs="Times New Roman"/>
          <w:sz w:val="28"/>
          <w:szCs w:val="28"/>
        </w:rPr>
      </w:pPr>
    </w:p>
    <w:p w14:paraId="45175D19" w14:textId="26D75BF5" w:rsidR="0009061C" w:rsidRDefault="0009061C" w:rsidP="00216A3E">
      <w:pPr>
        <w:tabs>
          <w:tab w:val="left" w:pos="7570"/>
        </w:tabs>
        <w:spacing w:after="120"/>
        <w:jc w:val="both"/>
        <w:rPr>
          <w:rFonts w:ascii="Times New Roman" w:hAnsi="Times New Roman" w:cs="Times New Roman"/>
          <w:sz w:val="28"/>
          <w:szCs w:val="28"/>
        </w:rPr>
      </w:pPr>
      <w:r>
        <w:rPr>
          <w:rFonts w:ascii="Times New Roman" w:hAnsi="Times New Roman" w:cs="Times New Roman"/>
          <w:sz w:val="28"/>
          <w:szCs w:val="28"/>
        </w:rPr>
        <w:t>Leather ranks third on the list of preferred materials, primmarly because it is used to make formal shoes.</w:t>
      </w:r>
      <w:r w:rsidR="00234F71">
        <w:rPr>
          <w:rFonts w:ascii="Times New Roman" w:hAnsi="Times New Roman" w:cs="Times New Roman"/>
          <w:sz w:val="28"/>
          <w:szCs w:val="28"/>
        </w:rPr>
        <w:t xml:space="preserve"> </w:t>
      </w:r>
      <w:r>
        <w:rPr>
          <w:rFonts w:ascii="Times New Roman" w:hAnsi="Times New Roman" w:cs="Times New Roman"/>
          <w:sz w:val="28"/>
          <w:szCs w:val="28"/>
        </w:rPr>
        <w:t>Rubber</w:t>
      </w:r>
      <w:r w:rsidR="00234F71">
        <w:rPr>
          <w:rFonts w:ascii="Times New Roman" w:hAnsi="Times New Roman" w:cs="Times New Roman"/>
          <w:sz w:val="28"/>
          <w:szCs w:val="28"/>
        </w:rPr>
        <w:t xml:space="preserve"> </w:t>
      </w:r>
      <w:r>
        <w:rPr>
          <w:rFonts w:ascii="Times New Roman" w:hAnsi="Times New Roman" w:cs="Times New Roman"/>
          <w:sz w:val="28"/>
          <w:szCs w:val="28"/>
        </w:rPr>
        <w:t>,however plays a curcial role in footwear,</w:t>
      </w:r>
      <w:r w:rsidR="00234F71">
        <w:rPr>
          <w:rFonts w:ascii="Times New Roman" w:hAnsi="Times New Roman" w:cs="Times New Roman"/>
          <w:sz w:val="28"/>
          <w:szCs w:val="28"/>
        </w:rPr>
        <w:t xml:space="preserve"> </w:t>
      </w:r>
      <w:r>
        <w:rPr>
          <w:rFonts w:ascii="Times New Roman" w:hAnsi="Times New Roman" w:cs="Times New Roman"/>
          <w:sz w:val="28"/>
          <w:szCs w:val="28"/>
        </w:rPr>
        <w:t>particularly in the production of flip flop, which are affordable and commo</w:t>
      </w:r>
      <w:r w:rsidR="00234F71">
        <w:rPr>
          <w:rFonts w:ascii="Times New Roman" w:hAnsi="Times New Roman" w:cs="Times New Roman"/>
          <w:sz w:val="28"/>
          <w:szCs w:val="28"/>
        </w:rPr>
        <w:t>n</w:t>
      </w:r>
      <w:r>
        <w:rPr>
          <w:rFonts w:ascii="Times New Roman" w:hAnsi="Times New Roman" w:cs="Times New Roman"/>
          <w:sz w:val="28"/>
          <w:szCs w:val="28"/>
        </w:rPr>
        <w:t xml:space="preserve">ly used for daily wear. Rubber is highly preferred </w:t>
      </w:r>
      <w:r w:rsidR="001255D2">
        <w:rPr>
          <w:rFonts w:ascii="Times New Roman" w:hAnsi="Times New Roman" w:cs="Times New Roman"/>
          <w:sz w:val="28"/>
          <w:szCs w:val="28"/>
        </w:rPr>
        <w:t>fo</w:t>
      </w:r>
      <w:r>
        <w:rPr>
          <w:rFonts w:ascii="Times New Roman" w:hAnsi="Times New Roman" w:cs="Times New Roman"/>
          <w:sz w:val="28"/>
          <w:szCs w:val="28"/>
        </w:rPr>
        <w:t>r its practically, while plastic,</w:t>
      </w:r>
      <w:r w:rsidR="00234F71">
        <w:rPr>
          <w:rFonts w:ascii="Times New Roman" w:hAnsi="Times New Roman" w:cs="Times New Roman"/>
          <w:sz w:val="28"/>
          <w:szCs w:val="28"/>
        </w:rPr>
        <w:t xml:space="preserve"> t</w:t>
      </w:r>
      <w:r>
        <w:rPr>
          <w:rFonts w:ascii="Times New Roman" w:hAnsi="Times New Roman" w:cs="Times New Roman"/>
          <w:sz w:val="28"/>
          <w:szCs w:val="28"/>
        </w:rPr>
        <w:t>hough low in cost has a shorter lifespan,</w:t>
      </w:r>
      <w:r w:rsidR="00234F71">
        <w:rPr>
          <w:rFonts w:ascii="Times New Roman" w:hAnsi="Times New Roman" w:cs="Times New Roman"/>
          <w:sz w:val="28"/>
          <w:szCs w:val="28"/>
        </w:rPr>
        <w:t xml:space="preserve"> </w:t>
      </w:r>
      <w:r>
        <w:rPr>
          <w:rFonts w:ascii="Times New Roman" w:hAnsi="Times New Roman" w:cs="Times New Roman"/>
          <w:sz w:val="28"/>
          <w:szCs w:val="28"/>
        </w:rPr>
        <w:t>leading to its lower prefer</w:t>
      </w:r>
      <w:r w:rsidR="001255D2">
        <w:rPr>
          <w:rFonts w:ascii="Times New Roman" w:hAnsi="Times New Roman" w:cs="Times New Roman"/>
          <w:sz w:val="28"/>
          <w:szCs w:val="28"/>
        </w:rPr>
        <w:t>ence due to  its “use and dispose” nature.</w:t>
      </w:r>
    </w:p>
    <w:p w14:paraId="595500C0" w14:textId="77777777" w:rsidR="001255D2" w:rsidRDefault="001255D2" w:rsidP="00216A3E">
      <w:pPr>
        <w:tabs>
          <w:tab w:val="left" w:pos="7570"/>
        </w:tabs>
        <w:spacing w:after="120"/>
        <w:jc w:val="both"/>
        <w:rPr>
          <w:rFonts w:ascii="Times New Roman" w:hAnsi="Times New Roman" w:cs="Times New Roman"/>
          <w:sz w:val="28"/>
          <w:szCs w:val="28"/>
        </w:rPr>
      </w:pPr>
    </w:p>
    <w:p w14:paraId="5FEA9AFC" w14:textId="2EEF90C9" w:rsidR="007718CA" w:rsidRDefault="00216A3E" w:rsidP="00216A3E">
      <w:pPr>
        <w:tabs>
          <w:tab w:val="left" w:pos="7570"/>
        </w:tabs>
        <w:spacing w:after="120"/>
        <w:jc w:val="both"/>
        <w:rPr>
          <w:rFonts w:ascii="Times New Roman" w:hAnsi="Times New Roman" w:cs="Times New Roman"/>
          <w:sz w:val="28"/>
          <w:szCs w:val="28"/>
        </w:rPr>
      </w:pPr>
      <w:r>
        <w:rPr>
          <w:rFonts w:ascii="Times New Roman" w:hAnsi="Times New Roman" w:cs="Times New Roman"/>
          <w:sz w:val="28"/>
          <w:szCs w:val="28"/>
        </w:rPr>
        <w:t>This analysis provides a comprehensive understanding of the price range for these materials,</w:t>
      </w:r>
      <w:r w:rsidR="00234F71">
        <w:rPr>
          <w:rFonts w:ascii="Times New Roman" w:hAnsi="Times New Roman" w:cs="Times New Roman"/>
          <w:sz w:val="28"/>
          <w:szCs w:val="28"/>
        </w:rPr>
        <w:t xml:space="preserve"> </w:t>
      </w:r>
      <w:r>
        <w:rPr>
          <w:rFonts w:ascii="Times New Roman" w:hAnsi="Times New Roman" w:cs="Times New Roman"/>
          <w:sz w:val="28"/>
          <w:szCs w:val="28"/>
        </w:rPr>
        <w:t>aasisting in better decision-making for inventory management.</w:t>
      </w:r>
    </w:p>
    <w:p w14:paraId="0B317FED" w14:textId="05056870" w:rsidR="00554906" w:rsidRDefault="00554906" w:rsidP="00216A3E">
      <w:pPr>
        <w:tabs>
          <w:tab w:val="left" w:pos="7570"/>
        </w:tabs>
        <w:spacing w:after="120"/>
        <w:jc w:val="both"/>
        <w:rPr>
          <w:rFonts w:ascii="Times New Roman" w:hAnsi="Times New Roman" w:cs="Times New Roman"/>
          <w:sz w:val="28"/>
          <w:szCs w:val="28"/>
        </w:rPr>
      </w:pPr>
    </w:p>
    <w:p w14:paraId="3B845326" w14:textId="38F20658" w:rsidR="00554906" w:rsidRDefault="00554906" w:rsidP="00216A3E">
      <w:pPr>
        <w:tabs>
          <w:tab w:val="left" w:pos="7570"/>
        </w:tabs>
        <w:spacing w:after="120"/>
        <w:jc w:val="both"/>
        <w:rPr>
          <w:rFonts w:ascii="Times New Roman" w:hAnsi="Times New Roman" w:cs="Times New Roman"/>
          <w:b/>
          <w:bCs/>
          <w:sz w:val="28"/>
          <w:szCs w:val="28"/>
        </w:rPr>
      </w:pPr>
      <w:r>
        <w:rPr>
          <w:rFonts w:ascii="Times New Roman" w:hAnsi="Times New Roman" w:cs="Times New Roman"/>
          <w:b/>
          <w:bCs/>
          <w:sz w:val="28"/>
          <w:szCs w:val="28"/>
        </w:rPr>
        <w:t xml:space="preserve">AREAS IN MADURAI </w:t>
      </w:r>
    </w:p>
    <w:p w14:paraId="1FA4DC41" w14:textId="60C7AD4F" w:rsidR="00554906" w:rsidRDefault="00554906" w:rsidP="00216A3E">
      <w:pPr>
        <w:tabs>
          <w:tab w:val="left" w:pos="7570"/>
        </w:tabs>
        <w:spacing w:after="120"/>
        <w:jc w:val="both"/>
        <w:rPr>
          <w:rFonts w:ascii="Times New Roman" w:hAnsi="Times New Roman" w:cs="Times New Roman"/>
          <w:b/>
          <w:bCs/>
          <w:sz w:val="28"/>
          <w:szCs w:val="28"/>
        </w:rPr>
      </w:pPr>
    </w:p>
    <w:p w14:paraId="4708C345" w14:textId="378D06CF" w:rsidR="00554906" w:rsidRDefault="00554906" w:rsidP="00554906">
      <w:pPr>
        <w:tabs>
          <w:tab w:val="left" w:pos="7570"/>
        </w:tabs>
        <w:rPr>
          <w:rFonts w:ascii="Times New Roman" w:hAnsi="Times New Roman" w:cs="Times New Roman"/>
          <w:sz w:val="28"/>
          <w:szCs w:val="28"/>
        </w:rPr>
      </w:pPr>
      <w:r>
        <w:rPr>
          <w:rFonts w:ascii="Times New Roman" w:hAnsi="Times New Roman" w:cs="Times New Roman"/>
          <w:sz w:val="28"/>
          <w:szCs w:val="28"/>
        </w:rPr>
        <w:t>Based on the respective areas,</w:t>
      </w:r>
      <w:r w:rsidR="00AC7664">
        <w:rPr>
          <w:rFonts w:ascii="Times New Roman" w:hAnsi="Times New Roman" w:cs="Times New Roman"/>
          <w:sz w:val="28"/>
          <w:szCs w:val="28"/>
        </w:rPr>
        <w:t xml:space="preserve"> </w:t>
      </w:r>
      <w:r>
        <w:rPr>
          <w:rFonts w:ascii="Times New Roman" w:hAnsi="Times New Roman" w:cs="Times New Roman"/>
          <w:sz w:val="28"/>
          <w:szCs w:val="28"/>
        </w:rPr>
        <w:t>we can obtain information about m</w:t>
      </w:r>
      <w:r w:rsidR="005E432B">
        <w:rPr>
          <w:rFonts w:ascii="Times New Roman" w:hAnsi="Times New Roman" w:cs="Times New Roman"/>
          <w:sz w:val="28"/>
          <w:szCs w:val="28"/>
        </w:rPr>
        <w:t xml:space="preserve">aximum </w:t>
      </w:r>
      <w:r>
        <w:rPr>
          <w:rFonts w:ascii="Times New Roman" w:hAnsi="Times New Roman" w:cs="Times New Roman"/>
          <w:sz w:val="28"/>
          <w:szCs w:val="28"/>
        </w:rPr>
        <w:t>and minimum price.</w:t>
      </w:r>
    </w:p>
    <w:p w14:paraId="7BF77BE5" w14:textId="6058F72D" w:rsidR="00554906" w:rsidRDefault="00554906" w:rsidP="00216A3E">
      <w:pPr>
        <w:tabs>
          <w:tab w:val="left" w:pos="7570"/>
        </w:tabs>
        <w:spacing w:after="120"/>
        <w:jc w:val="both"/>
        <w:rPr>
          <w:rFonts w:ascii="Times New Roman" w:hAnsi="Times New Roman" w:cs="Times New Roman"/>
          <w:b/>
          <w:bCs/>
          <w:sz w:val="28"/>
          <w:szCs w:val="28"/>
        </w:rPr>
      </w:pPr>
    </w:p>
    <w:tbl>
      <w:tblPr>
        <w:tblpPr w:leftFromText="180" w:rightFromText="180" w:vertAnchor="text" w:tblpY="1"/>
        <w:tblOverlap w:val="never"/>
        <w:tblW w:w="4800" w:type="dxa"/>
        <w:tblLook w:val="04A0" w:firstRow="1" w:lastRow="0" w:firstColumn="1" w:lastColumn="0" w:noHBand="0" w:noVBand="1"/>
      </w:tblPr>
      <w:tblGrid>
        <w:gridCol w:w="1440"/>
        <w:gridCol w:w="1660"/>
        <w:gridCol w:w="1700"/>
      </w:tblGrid>
      <w:tr w:rsidR="00554906" w:rsidRPr="00554906" w14:paraId="5DF1F09D" w14:textId="77777777" w:rsidTr="00E7168B">
        <w:trPr>
          <w:trHeight w:val="290"/>
        </w:trPr>
        <w:tc>
          <w:tcPr>
            <w:tcW w:w="1440" w:type="dxa"/>
            <w:tcBorders>
              <w:top w:val="nil"/>
              <w:left w:val="nil"/>
              <w:bottom w:val="single" w:sz="4" w:space="0" w:color="95B3D7"/>
              <w:right w:val="nil"/>
            </w:tcBorders>
            <w:shd w:val="clear" w:color="DCE6F1" w:fill="DCE6F1"/>
            <w:noWrap/>
            <w:vAlign w:val="bottom"/>
            <w:hideMark/>
          </w:tcPr>
          <w:p w14:paraId="52F29518" w14:textId="77777777" w:rsidR="00554906" w:rsidRPr="00554906" w:rsidRDefault="00554906" w:rsidP="00E7168B">
            <w:pPr>
              <w:spacing w:after="0" w:line="240" w:lineRule="auto"/>
              <w:rPr>
                <w:rFonts w:ascii="Calibri" w:eastAsia="Times New Roman" w:hAnsi="Calibri" w:cs="Calibri"/>
                <w:b/>
                <w:bCs/>
                <w:color w:val="000000"/>
              </w:rPr>
            </w:pPr>
            <w:r w:rsidRPr="00554906">
              <w:rPr>
                <w:rFonts w:ascii="Calibri" w:eastAsia="Times New Roman" w:hAnsi="Calibri" w:cs="Calibri"/>
                <w:b/>
                <w:bCs/>
                <w:color w:val="000000"/>
              </w:rPr>
              <w:t>Row Labels</w:t>
            </w:r>
          </w:p>
        </w:tc>
        <w:tc>
          <w:tcPr>
            <w:tcW w:w="1660" w:type="dxa"/>
            <w:tcBorders>
              <w:top w:val="nil"/>
              <w:left w:val="nil"/>
              <w:bottom w:val="single" w:sz="4" w:space="0" w:color="95B3D7"/>
              <w:right w:val="nil"/>
            </w:tcBorders>
            <w:shd w:val="clear" w:color="DCE6F1" w:fill="DCE6F1"/>
            <w:noWrap/>
            <w:vAlign w:val="bottom"/>
            <w:hideMark/>
          </w:tcPr>
          <w:p w14:paraId="3F4EA71D" w14:textId="77777777" w:rsidR="00554906" w:rsidRPr="00554906" w:rsidRDefault="00554906" w:rsidP="00E7168B">
            <w:pPr>
              <w:spacing w:after="0" w:line="240" w:lineRule="auto"/>
              <w:rPr>
                <w:rFonts w:ascii="Calibri" w:eastAsia="Times New Roman" w:hAnsi="Calibri" w:cs="Calibri"/>
                <w:b/>
                <w:bCs/>
                <w:color w:val="000000"/>
              </w:rPr>
            </w:pPr>
            <w:r w:rsidRPr="00554906">
              <w:rPr>
                <w:rFonts w:ascii="Calibri" w:eastAsia="Times New Roman" w:hAnsi="Calibri" w:cs="Calibri"/>
                <w:b/>
                <w:bCs/>
                <w:color w:val="000000"/>
              </w:rPr>
              <w:t>Sum of Price Min</w:t>
            </w:r>
          </w:p>
        </w:tc>
        <w:tc>
          <w:tcPr>
            <w:tcW w:w="1700" w:type="dxa"/>
            <w:tcBorders>
              <w:top w:val="nil"/>
              <w:left w:val="nil"/>
              <w:bottom w:val="single" w:sz="4" w:space="0" w:color="95B3D7"/>
              <w:right w:val="nil"/>
            </w:tcBorders>
            <w:shd w:val="clear" w:color="DCE6F1" w:fill="DCE6F1"/>
            <w:noWrap/>
            <w:vAlign w:val="bottom"/>
            <w:hideMark/>
          </w:tcPr>
          <w:p w14:paraId="476DE4DE" w14:textId="77777777" w:rsidR="00554906" w:rsidRPr="00554906" w:rsidRDefault="00554906" w:rsidP="00E7168B">
            <w:pPr>
              <w:spacing w:after="0" w:line="240" w:lineRule="auto"/>
              <w:rPr>
                <w:rFonts w:ascii="Calibri" w:eastAsia="Times New Roman" w:hAnsi="Calibri" w:cs="Calibri"/>
                <w:b/>
                <w:bCs/>
                <w:color w:val="000000"/>
              </w:rPr>
            </w:pPr>
            <w:r w:rsidRPr="00554906">
              <w:rPr>
                <w:rFonts w:ascii="Calibri" w:eastAsia="Times New Roman" w:hAnsi="Calibri" w:cs="Calibri"/>
                <w:b/>
                <w:bCs/>
                <w:color w:val="000000"/>
              </w:rPr>
              <w:t>Sum of Price Max</w:t>
            </w:r>
          </w:p>
        </w:tc>
      </w:tr>
      <w:tr w:rsidR="00554906" w:rsidRPr="00554906" w14:paraId="4BD68986" w14:textId="77777777" w:rsidTr="00E7168B">
        <w:trPr>
          <w:trHeight w:val="290"/>
        </w:trPr>
        <w:tc>
          <w:tcPr>
            <w:tcW w:w="1440" w:type="dxa"/>
            <w:tcBorders>
              <w:top w:val="nil"/>
              <w:left w:val="nil"/>
              <w:bottom w:val="nil"/>
              <w:right w:val="nil"/>
            </w:tcBorders>
            <w:shd w:val="clear" w:color="auto" w:fill="auto"/>
            <w:noWrap/>
            <w:vAlign w:val="bottom"/>
            <w:hideMark/>
          </w:tcPr>
          <w:p w14:paraId="25A89A51" w14:textId="748D9B58" w:rsidR="00554906" w:rsidRPr="00554906" w:rsidRDefault="00554906" w:rsidP="00E7168B">
            <w:pPr>
              <w:spacing w:after="0" w:line="240" w:lineRule="auto"/>
              <w:rPr>
                <w:rFonts w:ascii="Calibri" w:eastAsia="Times New Roman" w:hAnsi="Calibri" w:cs="Calibri"/>
                <w:color w:val="000000"/>
              </w:rPr>
            </w:pPr>
            <w:r w:rsidRPr="00554906">
              <w:rPr>
                <w:rFonts w:ascii="Calibri" w:eastAsia="Times New Roman" w:hAnsi="Calibri" w:cs="Calibri"/>
                <w:color w:val="000000"/>
              </w:rPr>
              <w:t>Annanagar</w:t>
            </w:r>
          </w:p>
        </w:tc>
        <w:tc>
          <w:tcPr>
            <w:tcW w:w="1660" w:type="dxa"/>
            <w:tcBorders>
              <w:top w:val="nil"/>
              <w:left w:val="nil"/>
              <w:bottom w:val="nil"/>
              <w:right w:val="nil"/>
            </w:tcBorders>
            <w:shd w:val="clear" w:color="auto" w:fill="auto"/>
            <w:noWrap/>
            <w:vAlign w:val="bottom"/>
            <w:hideMark/>
          </w:tcPr>
          <w:p w14:paraId="5034E2C0" w14:textId="77777777" w:rsidR="00554906" w:rsidRPr="00554906" w:rsidRDefault="00554906" w:rsidP="00E7168B">
            <w:pPr>
              <w:spacing w:after="0" w:line="240" w:lineRule="auto"/>
              <w:jc w:val="right"/>
              <w:rPr>
                <w:rFonts w:ascii="Calibri" w:eastAsia="Times New Roman" w:hAnsi="Calibri" w:cs="Calibri"/>
                <w:color w:val="000000"/>
              </w:rPr>
            </w:pPr>
            <w:r w:rsidRPr="00554906">
              <w:rPr>
                <w:rFonts w:ascii="Calibri" w:eastAsia="Times New Roman" w:hAnsi="Calibri" w:cs="Calibri"/>
                <w:color w:val="000000"/>
              </w:rPr>
              <w:t>2189</w:t>
            </w:r>
          </w:p>
        </w:tc>
        <w:tc>
          <w:tcPr>
            <w:tcW w:w="1700" w:type="dxa"/>
            <w:tcBorders>
              <w:top w:val="nil"/>
              <w:left w:val="nil"/>
              <w:bottom w:val="nil"/>
              <w:right w:val="nil"/>
            </w:tcBorders>
            <w:shd w:val="clear" w:color="auto" w:fill="auto"/>
            <w:noWrap/>
            <w:vAlign w:val="bottom"/>
            <w:hideMark/>
          </w:tcPr>
          <w:p w14:paraId="17EBCAFA" w14:textId="77777777" w:rsidR="00554906" w:rsidRPr="00554906" w:rsidRDefault="00554906" w:rsidP="00E7168B">
            <w:pPr>
              <w:spacing w:after="0" w:line="240" w:lineRule="auto"/>
              <w:jc w:val="right"/>
              <w:rPr>
                <w:rFonts w:ascii="Calibri" w:eastAsia="Times New Roman" w:hAnsi="Calibri" w:cs="Calibri"/>
                <w:color w:val="000000"/>
              </w:rPr>
            </w:pPr>
            <w:r w:rsidRPr="00554906">
              <w:rPr>
                <w:rFonts w:ascii="Calibri" w:eastAsia="Times New Roman" w:hAnsi="Calibri" w:cs="Calibri"/>
                <w:color w:val="000000"/>
              </w:rPr>
              <w:t>6691</w:t>
            </w:r>
          </w:p>
        </w:tc>
      </w:tr>
      <w:tr w:rsidR="00554906" w:rsidRPr="00554906" w14:paraId="37305A8E" w14:textId="77777777" w:rsidTr="00E7168B">
        <w:trPr>
          <w:trHeight w:val="290"/>
        </w:trPr>
        <w:tc>
          <w:tcPr>
            <w:tcW w:w="1440" w:type="dxa"/>
            <w:tcBorders>
              <w:top w:val="nil"/>
              <w:left w:val="nil"/>
              <w:bottom w:val="nil"/>
              <w:right w:val="nil"/>
            </w:tcBorders>
            <w:shd w:val="clear" w:color="auto" w:fill="auto"/>
            <w:noWrap/>
            <w:vAlign w:val="bottom"/>
            <w:hideMark/>
          </w:tcPr>
          <w:p w14:paraId="0066B612" w14:textId="4DFB992F" w:rsidR="00554906" w:rsidRPr="00554906" w:rsidRDefault="00554906" w:rsidP="00E7168B">
            <w:pPr>
              <w:spacing w:after="0" w:line="240" w:lineRule="auto"/>
              <w:rPr>
                <w:rFonts w:ascii="Calibri" w:eastAsia="Times New Roman" w:hAnsi="Calibri" w:cs="Calibri"/>
                <w:color w:val="000000"/>
              </w:rPr>
            </w:pPr>
            <w:r w:rsidRPr="00554906">
              <w:rPr>
                <w:rFonts w:ascii="Calibri" w:eastAsia="Times New Roman" w:hAnsi="Calibri" w:cs="Calibri"/>
                <w:color w:val="000000"/>
              </w:rPr>
              <w:t>East Masi St</w:t>
            </w:r>
          </w:p>
        </w:tc>
        <w:tc>
          <w:tcPr>
            <w:tcW w:w="1660" w:type="dxa"/>
            <w:tcBorders>
              <w:top w:val="nil"/>
              <w:left w:val="nil"/>
              <w:bottom w:val="nil"/>
              <w:right w:val="nil"/>
            </w:tcBorders>
            <w:shd w:val="clear" w:color="auto" w:fill="auto"/>
            <w:noWrap/>
            <w:vAlign w:val="bottom"/>
            <w:hideMark/>
          </w:tcPr>
          <w:p w14:paraId="7F638296" w14:textId="77777777" w:rsidR="00554906" w:rsidRPr="00554906" w:rsidRDefault="00554906" w:rsidP="00E7168B">
            <w:pPr>
              <w:spacing w:after="0" w:line="240" w:lineRule="auto"/>
              <w:jc w:val="right"/>
              <w:rPr>
                <w:rFonts w:ascii="Calibri" w:eastAsia="Times New Roman" w:hAnsi="Calibri" w:cs="Calibri"/>
                <w:color w:val="000000"/>
              </w:rPr>
            </w:pPr>
            <w:r w:rsidRPr="00554906">
              <w:rPr>
                <w:rFonts w:ascii="Calibri" w:eastAsia="Times New Roman" w:hAnsi="Calibri" w:cs="Calibri"/>
                <w:color w:val="000000"/>
              </w:rPr>
              <w:t>3427</w:t>
            </w:r>
          </w:p>
        </w:tc>
        <w:tc>
          <w:tcPr>
            <w:tcW w:w="1700" w:type="dxa"/>
            <w:tcBorders>
              <w:top w:val="nil"/>
              <w:left w:val="nil"/>
              <w:bottom w:val="nil"/>
              <w:right w:val="nil"/>
            </w:tcBorders>
            <w:shd w:val="clear" w:color="auto" w:fill="auto"/>
            <w:noWrap/>
            <w:vAlign w:val="bottom"/>
            <w:hideMark/>
          </w:tcPr>
          <w:p w14:paraId="2795C196" w14:textId="77777777" w:rsidR="00554906" w:rsidRPr="00554906" w:rsidRDefault="00554906" w:rsidP="00E7168B">
            <w:pPr>
              <w:spacing w:after="0" w:line="240" w:lineRule="auto"/>
              <w:jc w:val="right"/>
              <w:rPr>
                <w:rFonts w:ascii="Calibri" w:eastAsia="Times New Roman" w:hAnsi="Calibri" w:cs="Calibri"/>
                <w:color w:val="000000"/>
              </w:rPr>
            </w:pPr>
            <w:r w:rsidRPr="00554906">
              <w:rPr>
                <w:rFonts w:ascii="Calibri" w:eastAsia="Times New Roman" w:hAnsi="Calibri" w:cs="Calibri"/>
                <w:color w:val="000000"/>
              </w:rPr>
              <w:t>15169</w:t>
            </w:r>
          </w:p>
        </w:tc>
      </w:tr>
      <w:tr w:rsidR="00554906" w:rsidRPr="00554906" w14:paraId="1A9A47EC" w14:textId="77777777" w:rsidTr="00E7168B">
        <w:trPr>
          <w:trHeight w:val="290"/>
        </w:trPr>
        <w:tc>
          <w:tcPr>
            <w:tcW w:w="1440" w:type="dxa"/>
            <w:tcBorders>
              <w:top w:val="nil"/>
              <w:left w:val="nil"/>
              <w:bottom w:val="nil"/>
              <w:right w:val="nil"/>
            </w:tcBorders>
            <w:shd w:val="clear" w:color="auto" w:fill="auto"/>
            <w:noWrap/>
            <w:vAlign w:val="bottom"/>
            <w:hideMark/>
          </w:tcPr>
          <w:p w14:paraId="550EC2DD" w14:textId="073B306E" w:rsidR="00554906" w:rsidRPr="00554906" w:rsidRDefault="00554906" w:rsidP="00E7168B">
            <w:pPr>
              <w:spacing w:after="0" w:line="240" w:lineRule="auto"/>
              <w:rPr>
                <w:rFonts w:ascii="Calibri" w:eastAsia="Times New Roman" w:hAnsi="Calibri" w:cs="Calibri"/>
                <w:color w:val="000000"/>
              </w:rPr>
            </w:pPr>
            <w:r w:rsidRPr="00554906">
              <w:rPr>
                <w:rFonts w:ascii="Calibri" w:eastAsia="Times New Roman" w:hAnsi="Calibri" w:cs="Calibri"/>
                <w:color w:val="000000"/>
              </w:rPr>
              <w:t>Kalavasal</w:t>
            </w:r>
          </w:p>
        </w:tc>
        <w:tc>
          <w:tcPr>
            <w:tcW w:w="1660" w:type="dxa"/>
            <w:tcBorders>
              <w:top w:val="nil"/>
              <w:left w:val="nil"/>
              <w:bottom w:val="nil"/>
              <w:right w:val="nil"/>
            </w:tcBorders>
            <w:shd w:val="clear" w:color="auto" w:fill="auto"/>
            <w:noWrap/>
            <w:vAlign w:val="bottom"/>
            <w:hideMark/>
          </w:tcPr>
          <w:p w14:paraId="32568ADA" w14:textId="77777777" w:rsidR="00554906" w:rsidRPr="00554906" w:rsidRDefault="00554906" w:rsidP="00E7168B">
            <w:pPr>
              <w:spacing w:after="0" w:line="240" w:lineRule="auto"/>
              <w:jc w:val="right"/>
              <w:rPr>
                <w:rFonts w:ascii="Calibri" w:eastAsia="Times New Roman" w:hAnsi="Calibri" w:cs="Calibri"/>
                <w:color w:val="000000"/>
              </w:rPr>
            </w:pPr>
            <w:r w:rsidRPr="00554906">
              <w:rPr>
                <w:rFonts w:ascii="Calibri" w:eastAsia="Times New Roman" w:hAnsi="Calibri" w:cs="Calibri"/>
                <w:color w:val="000000"/>
              </w:rPr>
              <w:t>3110</w:t>
            </w:r>
          </w:p>
        </w:tc>
        <w:tc>
          <w:tcPr>
            <w:tcW w:w="1700" w:type="dxa"/>
            <w:tcBorders>
              <w:top w:val="nil"/>
              <w:left w:val="nil"/>
              <w:bottom w:val="nil"/>
              <w:right w:val="nil"/>
            </w:tcBorders>
            <w:shd w:val="clear" w:color="auto" w:fill="auto"/>
            <w:noWrap/>
            <w:vAlign w:val="bottom"/>
            <w:hideMark/>
          </w:tcPr>
          <w:p w14:paraId="3D199C9F" w14:textId="77777777" w:rsidR="00554906" w:rsidRPr="00554906" w:rsidRDefault="00554906" w:rsidP="00E7168B">
            <w:pPr>
              <w:spacing w:after="0" w:line="240" w:lineRule="auto"/>
              <w:jc w:val="right"/>
              <w:rPr>
                <w:rFonts w:ascii="Calibri" w:eastAsia="Times New Roman" w:hAnsi="Calibri" w:cs="Calibri"/>
                <w:color w:val="000000"/>
              </w:rPr>
            </w:pPr>
            <w:r w:rsidRPr="00554906">
              <w:rPr>
                <w:rFonts w:ascii="Calibri" w:eastAsia="Times New Roman" w:hAnsi="Calibri" w:cs="Calibri"/>
                <w:color w:val="000000"/>
              </w:rPr>
              <w:t>8792</w:t>
            </w:r>
          </w:p>
        </w:tc>
      </w:tr>
      <w:tr w:rsidR="00554906" w:rsidRPr="00554906" w14:paraId="465DE057" w14:textId="77777777" w:rsidTr="00E7168B">
        <w:trPr>
          <w:trHeight w:val="290"/>
        </w:trPr>
        <w:tc>
          <w:tcPr>
            <w:tcW w:w="1440" w:type="dxa"/>
            <w:tcBorders>
              <w:top w:val="nil"/>
              <w:left w:val="nil"/>
              <w:bottom w:val="nil"/>
              <w:right w:val="nil"/>
            </w:tcBorders>
            <w:shd w:val="clear" w:color="auto" w:fill="auto"/>
            <w:noWrap/>
            <w:vAlign w:val="bottom"/>
            <w:hideMark/>
          </w:tcPr>
          <w:p w14:paraId="2BC5D924" w14:textId="77777777" w:rsidR="00554906" w:rsidRPr="00554906" w:rsidRDefault="00554906" w:rsidP="00E7168B">
            <w:pPr>
              <w:spacing w:after="0" w:line="240" w:lineRule="auto"/>
              <w:rPr>
                <w:rFonts w:ascii="Calibri" w:eastAsia="Times New Roman" w:hAnsi="Calibri" w:cs="Calibri"/>
                <w:color w:val="000000"/>
              </w:rPr>
            </w:pPr>
            <w:r w:rsidRPr="00554906">
              <w:rPr>
                <w:rFonts w:ascii="Calibri" w:eastAsia="Times New Roman" w:hAnsi="Calibri" w:cs="Calibri"/>
                <w:color w:val="000000"/>
              </w:rPr>
              <w:t>KK Nagar</w:t>
            </w:r>
          </w:p>
        </w:tc>
        <w:tc>
          <w:tcPr>
            <w:tcW w:w="1660" w:type="dxa"/>
            <w:tcBorders>
              <w:top w:val="nil"/>
              <w:left w:val="nil"/>
              <w:bottom w:val="nil"/>
              <w:right w:val="nil"/>
            </w:tcBorders>
            <w:shd w:val="clear" w:color="auto" w:fill="auto"/>
            <w:noWrap/>
            <w:vAlign w:val="bottom"/>
            <w:hideMark/>
          </w:tcPr>
          <w:p w14:paraId="6027FA97" w14:textId="77777777" w:rsidR="00554906" w:rsidRPr="00554906" w:rsidRDefault="00554906" w:rsidP="00E7168B">
            <w:pPr>
              <w:spacing w:after="0" w:line="240" w:lineRule="auto"/>
              <w:jc w:val="right"/>
              <w:rPr>
                <w:rFonts w:ascii="Calibri" w:eastAsia="Times New Roman" w:hAnsi="Calibri" w:cs="Calibri"/>
                <w:color w:val="000000"/>
              </w:rPr>
            </w:pPr>
            <w:r w:rsidRPr="00554906">
              <w:rPr>
                <w:rFonts w:ascii="Calibri" w:eastAsia="Times New Roman" w:hAnsi="Calibri" w:cs="Calibri"/>
                <w:color w:val="000000"/>
              </w:rPr>
              <w:t>1156</w:t>
            </w:r>
          </w:p>
        </w:tc>
        <w:tc>
          <w:tcPr>
            <w:tcW w:w="1700" w:type="dxa"/>
            <w:tcBorders>
              <w:top w:val="nil"/>
              <w:left w:val="nil"/>
              <w:bottom w:val="nil"/>
              <w:right w:val="nil"/>
            </w:tcBorders>
            <w:shd w:val="clear" w:color="auto" w:fill="auto"/>
            <w:noWrap/>
            <w:vAlign w:val="bottom"/>
            <w:hideMark/>
          </w:tcPr>
          <w:p w14:paraId="78C55BC0" w14:textId="77777777" w:rsidR="00554906" w:rsidRPr="00554906" w:rsidRDefault="00554906" w:rsidP="00E7168B">
            <w:pPr>
              <w:spacing w:after="0" w:line="240" w:lineRule="auto"/>
              <w:jc w:val="right"/>
              <w:rPr>
                <w:rFonts w:ascii="Calibri" w:eastAsia="Times New Roman" w:hAnsi="Calibri" w:cs="Calibri"/>
                <w:color w:val="000000"/>
              </w:rPr>
            </w:pPr>
            <w:r w:rsidRPr="00554906">
              <w:rPr>
                <w:rFonts w:ascii="Calibri" w:eastAsia="Times New Roman" w:hAnsi="Calibri" w:cs="Calibri"/>
                <w:color w:val="000000"/>
              </w:rPr>
              <w:t>2354</w:t>
            </w:r>
          </w:p>
        </w:tc>
      </w:tr>
      <w:tr w:rsidR="00554906" w:rsidRPr="00554906" w14:paraId="3EE98644" w14:textId="77777777" w:rsidTr="00E7168B">
        <w:trPr>
          <w:trHeight w:val="290"/>
        </w:trPr>
        <w:tc>
          <w:tcPr>
            <w:tcW w:w="1440" w:type="dxa"/>
            <w:tcBorders>
              <w:top w:val="nil"/>
              <w:left w:val="nil"/>
              <w:bottom w:val="nil"/>
              <w:right w:val="nil"/>
            </w:tcBorders>
            <w:shd w:val="clear" w:color="auto" w:fill="auto"/>
            <w:noWrap/>
            <w:vAlign w:val="bottom"/>
            <w:hideMark/>
          </w:tcPr>
          <w:p w14:paraId="1A7452BC" w14:textId="77777777" w:rsidR="00554906" w:rsidRPr="00554906" w:rsidRDefault="00554906" w:rsidP="00E7168B">
            <w:pPr>
              <w:spacing w:after="0" w:line="240" w:lineRule="auto"/>
              <w:rPr>
                <w:rFonts w:ascii="Calibri" w:eastAsia="Times New Roman" w:hAnsi="Calibri" w:cs="Calibri"/>
                <w:color w:val="000000"/>
              </w:rPr>
            </w:pPr>
            <w:r w:rsidRPr="00554906">
              <w:rPr>
                <w:rFonts w:ascii="Calibri" w:eastAsia="Times New Roman" w:hAnsi="Calibri" w:cs="Calibri"/>
                <w:color w:val="000000"/>
              </w:rPr>
              <w:lastRenderedPageBreak/>
              <w:t>Koodal Nagar</w:t>
            </w:r>
          </w:p>
        </w:tc>
        <w:tc>
          <w:tcPr>
            <w:tcW w:w="1660" w:type="dxa"/>
            <w:tcBorders>
              <w:top w:val="nil"/>
              <w:left w:val="nil"/>
              <w:bottom w:val="nil"/>
              <w:right w:val="nil"/>
            </w:tcBorders>
            <w:shd w:val="clear" w:color="auto" w:fill="auto"/>
            <w:noWrap/>
            <w:vAlign w:val="bottom"/>
            <w:hideMark/>
          </w:tcPr>
          <w:p w14:paraId="7B96A3B3" w14:textId="77777777" w:rsidR="00554906" w:rsidRPr="00554906" w:rsidRDefault="00554906" w:rsidP="00E7168B">
            <w:pPr>
              <w:spacing w:after="0" w:line="240" w:lineRule="auto"/>
              <w:jc w:val="right"/>
              <w:rPr>
                <w:rFonts w:ascii="Calibri" w:eastAsia="Times New Roman" w:hAnsi="Calibri" w:cs="Calibri"/>
                <w:color w:val="000000"/>
              </w:rPr>
            </w:pPr>
            <w:r w:rsidRPr="00554906">
              <w:rPr>
                <w:rFonts w:ascii="Calibri" w:eastAsia="Times New Roman" w:hAnsi="Calibri" w:cs="Calibri"/>
                <w:color w:val="000000"/>
              </w:rPr>
              <w:t>3613</w:t>
            </w:r>
          </w:p>
        </w:tc>
        <w:tc>
          <w:tcPr>
            <w:tcW w:w="1700" w:type="dxa"/>
            <w:tcBorders>
              <w:top w:val="nil"/>
              <w:left w:val="nil"/>
              <w:bottom w:val="nil"/>
              <w:right w:val="nil"/>
            </w:tcBorders>
            <w:shd w:val="clear" w:color="auto" w:fill="auto"/>
            <w:noWrap/>
            <w:vAlign w:val="bottom"/>
            <w:hideMark/>
          </w:tcPr>
          <w:p w14:paraId="5D130D13" w14:textId="77777777" w:rsidR="00554906" w:rsidRPr="00554906" w:rsidRDefault="00554906" w:rsidP="00E7168B">
            <w:pPr>
              <w:spacing w:after="0" w:line="240" w:lineRule="auto"/>
              <w:jc w:val="right"/>
              <w:rPr>
                <w:rFonts w:ascii="Calibri" w:eastAsia="Times New Roman" w:hAnsi="Calibri" w:cs="Calibri"/>
                <w:color w:val="000000"/>
              </w:rPr>
            </w:pPr>
            <w:r w:rsidRPr="00554906">
              <w:rPr>
                <w:rFonts w:ascii="Calibri" w:eastAsia="Times New Roman" w:hAnsi="Calibri" w:cs="Calibri"/>
                <w:color w:val="000000"/>
              </w:rPr>
              <w:t>12291</w:t>
            </w:r>
          </w:p>
        </w:tc>
      </w:tr>
      <w:tr w:rsidR="00554906" w:rsidRPr="00554906" w14:paraId="38688771" w14:textId="77777777" w:rsidTr="00E7168B">
        <w:trPr>
          <w:trHeight w:val="290"/>
        </w:trPr>
        <w:tc>
          <w:tcPr>
            <w:tcW w:w="1440" w:type="dxa"/>
            <w:tcBorders>
              <w:top w:val="nil"/>
              <w:left w:val="nil"/>
              <w:bottom w:val="nil"/>
              <w:right w:val="nil"/>
            </w:tcBorders>
            <w:shd w:val="clear" w:color="auto" w:fill="auto"/>
            <w:noWrap/>
            <w:vAlign w:val="bottom"/>
            <w:hideMark/>
          </w:tcPr>
          <w:p w14:paraId="1FD0BBEB" w14:textId="77777777" w:rsidR="00554906" w:rsidRPr="00554906" w:rsidRDefault="00554906" w:rsidP="00E7168B">
            <w:pPr>
              <w:spacing w:after="0" w:line="240" w:lineRule="auto"/>
              <w:rPr>
                <w:rFonts w:ascii="Calibri" w:eastAsia="Times New Roman" w:hAnsi="Calibri" w:cs="Calibri"/>
                <w:color w:val="000000"/>
              </w:rPr>
            </w:pPr>
            <w:r w:rsidRPr="00554906">
              <w:rPr>
                <w:rFonts w:ascii="Calibri" w:eastAsia="Times New Roman" w:hAnsi="Calibri" w:cs="Calibri"/>
                <w:color w:val="000000"/>
              </w:rPr>
              <w:t>Nagamalai</w:t>
            </w:r>
          </w:p>
        </w:tc>
        <w:tc>
          <w:tcPr>
            <w:tcW w:w="1660" w:type="dxa"/>
            <w:tcBorders>
              <w:top w:val="nil"/>
              <w:left w:val="nil"/>
              <w:bottom w:val="nil"/>
              <w:right w:val="nil"/>
            </w:tcBorders>
            <w:shd w:val="clear" w:color="auto" w:fill="auto"/>
            <w:noWrap/>
            <w:vAlign w:val="bottom"/>
            <w:hideMark/>
          </w:tcPr>
          <w:p w14:paraId="25C5D85A" w14:textId="77777777" w:rsidR="00554906" w:rsidRPr="00554906" w:rsidRDefault="00554906" w:rsidP="00E7168B">
            <w:pPr>
              <w:spacing w:after="0" w:line="240" w:lineRule="auto"/>
              <w:jc w:val="right"/>
              <w:rPr>
                <w:rFonts w:ascii="Calibri" w:eastAsia="Times New Roman" w:hAnsi="Calibri" w:cs="Calibri"/>
                <w:color w:val="000000"/>
              </w:rPr>
            </w:pPr>
            <w:r w:rsidRPr="00554906">
              <w:rPr>
                <w:rFonts w:ascii="Calibri" w:eastAsia="Times New Roman" w:hAnsi="Calibri" w:cs="Calibri"/>
                <w:color w:val="000000"/>
              </w:rPr>
              <w:t>2030</w:t>
            </w:r>
          </w:p>
        </w:tc>
        <w:tc>
          <w:tcPr>
            <w:tcW w:w="1700" w:type="dxa"/>
            <w:tcBorders>
              <w:top w:val="nil"/>
              <w:left w:val="nil"/>
              <w:bottom w:val="nil"/>
              <w:right w:val="nil"/>
            </w:tcBorders>
            <w:shd w:val="clear" w:color="auto" w:fill="auto"/>
            <w:noWrap/>
            <w:vAlign w:val="bottom"/>
            <w:hideMark/>
          </w:tcPr>
          <w:p w14:paraId="3209AE17" w14:textId="77777777" w:rsidR="00554906" w:rsidRPr="00554906" w:rsidRDefault="00554906" w:rsidP="00E7168B">
            <w:pPr>
              <w:spacing w:after="0" w:line="240" w:lineRule="auto"/>
              <w:jc w:val="right"/>
              <w:rPr>
                <w:rFonts w:ascii="Calibri" w:eastAsia="Times New Roman" w:hAnsi="Calibri" w:cs="Calibri"/>
                <w:color w:val="000000"/>
              </w:rPr>
            </w:pPr>
            <w:r w:rsidRPr="00554906">
              <w:rPr>
                <w:rFonts w:ascii="Calibri" w:eastAsia="Times New Roman" w:hAnsi="Calibri" w:cs="Calibri"/>
                <w:color w:val="000000"/>
              </w:rPr>
              <w:t>4605</w:t>
            </w:r>
          </w:p>
        </w:tc>
      </w:tr>
      <w:tr w:rsidR="00554906" w:rsidRPr="00554906" w14:paraId="19439B5A" w14:textId="77777777" w:rsidTr="00E7168B">
        <w:trPr>
          <w:trHeight w:val="290"/>
        </w:trPr>
        <w:tc>
          <w:tcPr>
            <w:tcW w:w="1440" w:type="dxa"/>
            <w:tcBorders>
              <w:top w:val="nil"/>
              <w:left w:val="nil"/>
              <w:bottom w:val="nil"/>
              <w:right w:val="nil"/>
            </w:tcBorders>
            <w:shd w:val="clear" w:color="auto" w:fill="auto"/>
            <w:noWrap/>
            <w:vAlign w:val="bottom"/>
            <w:hideMark/>
          </w:tcPr>
          <w:p w14:paraId="1D20C0C9" w14:textId="77777777" w:rsidR="00554906" w:rsidRPr="00554906" w:rsidRDefault="00554906" w:rsidP="00E7168B">
            <w:pPr>
              <w:spacing w:after="0" w:line="240" w:lineRule="auto"/>
              <w:rPr>
                <w:rFonts w:ascii="Calibri" w:eastAsia="Times New Roman" w:hAnsi="Calibri" w:cs="Calibri"/>
                <w:color w:val="000000"/>
              </w:rPr>
            </w:pPr>
            <w:r w:rsidRPr="00554906">
              <w:rPr>
                <w:rFonts w:ascii="Calibri" w:eastAsia="Times New Roman" w:hAnsi="Calibri" w:cs="Calibri"/>
                <w:color w:val="000000"/>
              </w:rPr>
              <w:t>North Masi St</w:t>
            </w:r>
          </w:p>
        </w:tc>
        <w:tc>
          <w:tcPr>
            <w:tcW w:w="1660" w:type="dxa"/>
            <w:tcBorders>
              <w:top w:val="nil"/>
              <w:left w:val="nil"/>
              <w:bottom w:val="nil"/>
              <w:right w:val="nil"/>
            </w:tcBorders>
            <w:shd w:val="clear" w:color="auto" w:fill="auto"/>
            <w:noWrap/>
            <w:vAlign w:val="bottom"/>
            <w:hideMark/>
          </w:tcPr>
          <w:p w14:paraId="0C90A47B" w14:textId="77777777" w:rsidR="00554906" w:rsidRPr="00554906" w:rsidRDefault="00554906" w:rsidP="00E7168B">
            <w:pPr>
              <w:spacing w:after="0" w:line="240" w:lineRule="auto"/>
              <w:jc w:val="right"/>
              <w:rPr>
                <w:rFonts w:ascii="Calibri" w:eastAsia="Times New Roman" w:hAnsi="Calibri" w:cs="Calibri"/>
                <w:color w:val="000000"/>
              </w:rPr>
            </w:pPr>
            <w:r w:rsidRPr="00554906">
              <w:rPr>
                <w:rFonts w:ascii="Calibri" w:eastAsia="Times New Roman" w:hAnsi="Calibri" w:cs="Calibri"/>
                <w:color w:val="000000"/>
              </w:rPr>
              <w:t>766</w:t>
            </w:r>
          </w:p>
        </w:tc>
        <w:tc>
          <w:tcPr>
            <w:tcW w:w="1700" w:type="dxa"/>
            <w:tcBorders>
              <w:top w:val="nil"/>
              <w:left w:val="nil"/>
              <w:bottom w:val="nil"/>
              <w:right w:val="nil"/>
            </w:tcBorders>
            <w:shd w:val="clear" w:color="auto" w:fill="auto"/>
            <w:noWrap/>
            <w:vAlign w:val="bottom"/>
            <w:hideMark/>
          </w:tcPr>
          <w:p w14:paraId="2402C4C6" w14:textId="77777777" w:rsidR="00554906" w:rsidRPr="00554906" w:rsidRDefault="00554906" w:rsidP="00E7168B">
            <w:pPr>
              <w:spacing w:after="0" w:line="240" w:lineRule="auto"/>
              <w:jc w:val="right"/>
              <w:rPr>
                <w:rFonts w:ascii="Calibri" w:eastAsia="Times New Roman" w:hAnsi="Calibri" w:cs="Calibri"/>
                <w:color w:val="000000"/>
              </w:rPr>
            </w:pPr>
            <w:r w:rsidRPr="00554906">
              <w:rPr>
                <w:rFonts w:ascii="Calibri" w:eastAsia="Times New Roman" w:hAnsi="Calibri" w:cs="Calibri"/>
                <w:color w:val="000000"/>
              </w:rPr>
              <w:t>1612</w:t>
            </w:r>
          </w:p>
        </w:tc>
      </w:tr>
      <w:tr w:rsidR="00554906" w:rsidRPr="00554906" w14:paraId="1067ABB9" w14:textId="77777777" w:rsidTr="00E7168B">
        <w:trPr>
          <w:trHeight w:val="290"/>
        </w:trPr>
        <w:tc>
          <w:tcPr>
            <w:tcW w:w="1440" w:type="dxa"/>
            <w:tcBorders>
              <w:top w:val="nil"/>
              <w:left w:val="nil"/>
              <w:bottom w:val="nil"/>
              <w:right w:val="nil"/>
            </w:tcBorders>
            <w:shd w:val="clear" w:color="auto" w:fill="auto"/>
            <w:noWrap/>
            <w:vAlign w:val="bottom"/>
            <w:hideMark/>
          </w:tcPr>
          <w:p w14:paraId="51AB80BE" w14:textId="77777777" w:rsidR="00554906" w:rsidRPr="00554906" w:rsidRDefault="00554906" w:rsidP="00E7168B">
            <w:pPr>
              <w:spacing w:after="0" w:line="240" w:lineRule="auto"/>
              <w:rPr>
                <w:rFonts w:ascii="Calibri" w:eastAsia="Times New Roman" w:hAnsi="Calibri" w:cs="Calibri"/>
                <w:color w:val="000000"/>
              </w:rPr>
            </w:pPr>
            <w:r w:rsidRPr="00554906">
              <w:rPr>
                <w:rFonts w:ascii="Calibri" w:eastAsia="Times New Roman" w:hAnsi="Calibri" w:cs="Calibri"/>
                <w:color w:val="000000"/>
              </w:rPr>
              <w:t>Periyar</w:t>
            </w:r>
          </w:p>
        </w:tc>
        <w:tc>
          <w:tcPr>
            <w:tcW w:w="1660" w:type="dxa"/>
            <w:tcBorders>
              <w:top w:val="nil"/>
              <w:left w:val="nil"/>
              <w:bottom w:val="nil"/>
              <w:right w:val="nil"/>
            </w:tcBorders>
            <w:shd w:val="clear" w:color="auto" w:fill="auto"/>
            <w:noWrap/>
            <w:vAlign w:val="bottom"/>
            <w:hideMark/>
          </w:tcPr>
          <w:p w14:paraId="3B76E9F1" w14:textId="77777777" w:rsidR="00554906" w:rsidRPr="00554906" w:rsidRDefault="00554906" w:rsidP="00E7168B">
            <w:pPr>
              <w:spacing w:after="0" w:line="240" w:lineRule="auto"/>
              <w:jc w:val="right"/>
              <w:rPr>
                <w:rFonts w:ascii="Calibri" w:eastAsia="Times New Roman" w:hAnsi="Calibri" w:cs="Calibri"/>
                <w:color w:val="000000"/>
              </w:rPr>
            </w:pPr>
            <w:r w:rsidRPr="00554906">
              <w:rPr>
                <w:rFonts w:ascii="Calibri" w:eastAsia="Times New Roman" w:hAnsi="Calibri" w:cs="Calibri"/>
                <w:color w:val="000000"/>
              </w:rPr>
              <w:t>3786</w:t>
            </w:r>
          </w:p>
        </w:tc>
        <w:tc>
          <w:tcPr>
            <w:tcW w:w="1700" w:type="dxa"/>
            <w:tcBorders>
              <w:top w:val="nil"/>
              <w:left w:val="nil"/>
              <w:bottom w:val="nil"/>
              <w:right w:val="nil"/>
            </w:tcBorders>
            <w:shd w:val="clear" w:color="auto" w:fill="auto"/>
            <w:noWrap/>
            <w:vAlign w:val="bottom"/>
            <w:hideMark/>
          </w:tcPr>
          <w:p w14:paraId="5BF99220" w14:textId="77777777" w:rsidR="00554906" w:rsidRPr="00554906" w:rsidRDefault="00554906" w:rsidP="00E7168B">
            <w:pPr>
              <w:spacing w:after="0" w:line="240" w:lineRule="auto"/>
              <w:jc w:val="right"/>
              <w:rPr>
                <w:rFonts w:ascii="Calibri" w:eastAsia="Times New Roman" w:hAnsi="Calibri" w:cs="Calibri"/>
                <w:color w:val="000000"/>
              </w:rPr>
            </w:pPr>
            <w:r w:rsidRPr="00554906">
              <w:rPr>
                <w:rFonts w:ascii="Calibri" w:eastAsia="Times New Roman" w:hAnsi="Calibri" w:cs="Calibri"/>
                <w:color w:val="000000"/>
              </w:rPr>
              <w:t>9874</w:t>
            </w:r>
          </w:p>
        </w:tc>
      </w:tr>
      <w:tr w:rsidR="00554906" w:rsidRPr="00554906" w14:paraId="438C3F59" w14:textId="77777777" w:rsidTr="00E7168B">
        <w:trPr>
          <w:trHeight w:val="290"/>
        </w:trPr>
        <w:tc>
          <w:tcPr>
            <w:tcW w:w="1440" w:type="dxa"/>
            <w:tcBorders>
              <w:top w:val="nil"/>
              <w:left w:val="nil"/>
              <w:bottom w:val="nil"/>
              <w:right w:val="nil"/>
            </w:tcBorders>
            <w:shd w:val="clear" w:color="auto" w:fill="auto"/>
            <w:noWrap/>
            <w:vAlign w:val="bottom"/>
            <w:hideMark/>
          </w:tcPr>
          <w:p w14:paraId="7433805E" w14:textId="77777777" w:rsidR="00554906" w:rsidRPr="00554906" w:rsidRDefault="00554906" w:rsidP="00E7168B">
            <w:pPr>
              <w:spacing w:after="0" w:line="240" w:lineRule="auto"/>
              <w:rPr>
                <w:rFonts w:ascii="Calibri" w:eastAsia="Times New Roman" w:hAnsi="Calibri" w:cs="Calibri"/>
                <w:color w:val="000000"/>
              </w:rPr>
            </w:pPr>
            <w:r w:rsidRPr="00554906">
              <w:rPr>
                <w:rFonts w:ascii="Calibri" w:eastAsia="Times New Roman" w:hAnsi="Calibri" w:cs="Calibri"/>
                <w:color w:val="000000"/>
              </w:rPr>
              <w:t>Simmakkal</w:t>
            </w:r>
          </w:p>
        </w:tc>
        <w:tc>
          <w:tcPr>
            <w:tcW w:w="1660" w:type="dxa"/>
            <w:tcBorders>
              <w:top w:val="nil"/>
              <w:left w:val="nil"/>
              <w:bottom w:val="nil"/>
              <w:right w:val="nil"/>
            </w:tcBorders>
            <w:shd w:val="clear" w:color="auto" w:fill="auto"/>
            <w:noWrap/>
            <w:vAlign w:val="bottom"/>
            <w:hideMark/>
          </w:tcPr>
          <w:p w14:paraId="76D07DC5" w14:textId="77777777" w:rsidR="00554906" w:rsidRPr="00554906" w:rsidRDefault="00554906" w:rsidP="00E7168B">
            <w:pPr>
              <w:spacing w:after="0" w:line="240" w:lineRule="auto"/>
              <w:jc w:val="right"/>
              <w:rPr>
                <w:rFonts w:ascii="Calibri" w:eastAsia="Times New Roman" w:hAnsi="Calibri" w:cs="Calibri"/>
                <w:color w:val="000000"/>
              </w:rPr>
            </w:pPr>
            <w:r w:rsidRPr="00554906">
              <w:rPr>
                <w:rFonts w:ascii="Calibri" w:eastAsia="Times New Roman" w:hAnsi="Calibri" w:cs="Calibri"/>
                <w:color w:val="000000"/>
              </w:rPr>
              <w:t>3984</w:t>
            </w:r>
          </w:p>
        </w:tc>
        <w:tc>
          <w:tcPr>
            <w:tcW w:w="1700" w:type="dxa"/>
            <w:tcBorders>
              <w:top w:val="nil"/>
              <w:left w:val="nil"/>
              <w:bottom w:val="nil"/>
              <w:right w:val="nil"/>
            </w:tcBorders>
            <w:shd w:val="clear" w:color="auto" w:fill="auto"/>
            <w:noWrap/>
            <w:vAlign w:val="bottom"/>
            <w:hideMark/>
          </w:tcPr>
          <w:p w14:paraId="3775F6DD" w14:textId="77777777" w:rsidR="00554906" w:rsidRPr="00554906" w:rsidRDefault="00554906" w:rsidP="00E7168B">
            <w:pPr>
              <w:spacing w:after="0" w:line="240" w:lineRule="auto"/>
              <w:jc w:val="right"/>
              <w:rPr>
                <w:rFonts w:ascii="Calibri" w:eastAsia="Times New Roman" w:hAnsi="Calibri" w:cs="Calibri"/>
                <w:color w:val="000000"/>
              </w:rPr>
            </w:pPr>
            <w:r w:rsidRPr="00554906">
              <w:rPr>
                <w:rFonts w:ascii="Calibri" w:eastAsia="Times New Roman" w:hAnsi="Calibri" w:cs="Calibri"/>
                <w:color w:val="000000"/>
              </w:rPr>
              <w:t>11601</w:t>
            </w:r>
          </w:p>
        </w:tc>
      </w:tr>
      <w:tr w:rsidR="00554906" w:rsidRPr="00554906" w14:paraId="31909E85" w14:textId="77777777" w:rsidTr="00E7168B">
        <w:trPr>
          <w:trHeight w:val="290"/>
        </w:trPr>
        <w:tc>
          <w:tcPr>
            <w:tcW w:w="1440" w:type="dxa"/>
            <w:tcBorders>
              <w:top w:val="nil"/>
              <w:left w:val="nil"/>
              <w:bottom w:val="nil"/>
              <w:right w:val="nil"/>
            </w:tcBorders>
            <w:shd w:val="clear" w:color="auto" w:fill="auto"/>
            <w:noWrap/>
            <w:vAlign w:val="bottom"/>
            <w:hideMark/>
          </w:tcPr>
          <w:p w14:paraId="7667029C" w14:textId="77777777" w:rsidR="00554906" w:rsidRPr="00554906" w:rsidRDefault="00554906" w:rsidP="00E7168B">
            <w:pPr>
              <w:spacing w:after="0" w:line="240" w:lineRule="auto"/>
              <w:rPr>
                <w:rFonts w:ascii="Calibri" w:eastAsia="Times New Roman" w:hAnsi="Calibri" w:cs="Calibri"/>
                <w:color w:val="000000"/>
              </w:rPr>
            </w:pPr>
            <w:r w:rsidRPr="00554906">
              <w:rPr>
                <w:rFonts w:ascii="Calibri" w:eastAsia="Times New Roman" w:hAnsi="Calibri" w:cs="Calibri"/>
                <w:color w:val="000000"/>
              </w:rPr>
              <w:t>South Masi St</w:t>
            </w:r>
          </w:p>
        </w:tc>
        <w:tc>
          <w:tcPr>
            <w:tcW w:w="1660" w:type="dxa"/>
            <w:tcBorders>
              <w:top w:val="nil"/>
              <w:left w:val="nil"/>
              <w:bottom w:val="nil"/>
              <w:right w:val="nil"/>
            </w:tcBorders>
            <w:shd w:val="clear" w:color="auto" w:fill="auto"/>
            <w:noWrap/>
            <w:vAlign w:val="bottom"/>
            <w:hideMark/>
          </w:tcPr>
          <w:p w14:paraId="68DC0D3C" w14:textId="77777777" w:rsidR="00554906" w:rsidRPr="00554906" w:rsidRDefault="00554906" w:rsidP="00E7168B">
            <w:pPr>
              <w:spacing w:after="0" w:line="240" w:lineRule="auto"/>
              <w:jc w:val="right"/>
              <w:rPr>
                <w:rFonts w:ascii="Calibri" w:eastAsia="Times New Roman" w:hAnsi="Calibri" w:cs="Calibri"/>
                <w:color w:val="000000"/>
              </w:rPr>
            </w:pPr>
            <w:r w:rsidRPr="00554906">
              <w:rPr>
                <w:rFonts w:ascii="Calibri" w:eastAsia="Times New Roman" w:hAnsi="Calibri" w:cs="Calibri"/>
                <w:color w:val="000000"/>
              </w:rPr>
              <w:t>1787</w:t>
            </w:r>
          </w:p>
        </w:tc>
        <w:tc>
          <w:tcPr>
            <w:tcW w:w="1700" w:type="dxa"/>
            <w:tcBorders>
              <w:top w:val="nil"/>
              <w:left w:val="nil"/>
              <w:bottom w:val="nil"/>
              <w:right w:val="nil"/>
            </w:tcBorders>
            <w:shd w:val="clear" w:color="auto" w:fill="auto"/>
            <w:noWrap/>
            <w:vAlign w:val="bottom"/>
            <w:hideMark/>
          </w:tcPr>
          <w:p w14:paraId="5CF4ACA8" w14:textId="77777777" w:rsidR="00554906" w:rsidRPr="00554906" w:rsidRDefault="00554906" w:rsidP="00E7168B">
            <w:pPr>
              <w:spacing w:after="0" w:line="240" w:lineRule="auto"/>
              <w:jc w:val="right"/>
              <w:rPr>
                <w:rFonts w:ascii="Calibri" w:eastAsia="Times New Roman" w:hAnsi="Calibri" w:cs="Calibri"/>
                <w:color w:val="000000"/>
              </w:rPr>
            </w:pPr>
            <w:r w:rsidRPr="00554906">
              <w:rPr>
                <w:rFonts w:ascii="Calibri" w:eastAsia="Times New Roman" w:hAnsi="Calibri" w:cs="Calibri"/>
                <w:color w:val="000000"/>
              </w:rPr>
              <w:t>4018</w:t>
            </w:r>
          </w:p>
        </w:tc>
      </w:tr>
      <w:tr w:rsidR="00554906" w:rsidRPr="00554906" w14:paraId="7D2D4EEA" w14:textId="77777777" w:rsidTr="00E7168B">
        <w:trPr>
          <w:trHeight w:val="290"/>
        </w:trPr>
        <w:tc>
          <w:tcPr>
            <w:tcW w:w="1440" w:type="dxa"/>
            <w:tcBorders>
              <w:top w:val="nil"/>
              <w:left w:val="nil"/>
              <w:bottom w:val="nil"/>
              <w:right w:val="nil"/>
            </w:tcBorders>
            <w:shd w:val="clear" w:color="auto" w:fill="auto"/>
            <w:noWrap/>
            <w:vAlign w:val="bottom"/>
            <w:hideMark/>
          </w:tcPr>
          <w:p w14:paraId="141E26F7" w14:textId="77777777" w:rsidR="00554906" w:rsidRPr="00554906" w:rsidRDefault="00554906" w:rsidP="00E7168B">
            <w:pPr>
              <w:spacing w:after="0" w:line="240" w:lineRule="auto"/>
              <w:rPr>
                <w:rFonts w:ascii="Calibri" w:eastAsia="Times New Roman" w:hAnsi="Calibri" w:cs="Calibri"/>
                <w:color w:val="000000"/>
              </w:rPr>
            </w:pPr>
            <w:r w:rsidRPr="00554906">
              <w:rPr>
                <w:rFonts w:ascii="Calibri" w:eastAsia="Times New Roman" w:hAnsi="Calibri" w:cs="Calibri"/>
                <w:color w:val="000000"/>
              </w:rPr>
              <w:t>Teppakulam</w:t>
            </w:r>
          </w:p>
        </w:tc>
        <w:tc>
          <w:tcPr>
            <w:tcW w:w="1660" w:type="dxa"/>
            <w:tcBorders>
              <w:top w:val="nil"/>
              <w:left w:val="nil"/>
              <w:bottom w:val="nil"/>
              <w:right w:val="nil"/>
            </w:tcBorders>
            <w:shd w:val="clear" w:color="auto" w:fill="auto"/>
            <w:noWrap/>
            <w:vAlign w:val="bottom"/>
            <w:hideMark/>
          </w:tcPr>
          <w:p w14:paraId="63C9929E" w14:textId="77777777" w:rsidR="00554906" w:rsidRPr="00554906" w:rsidRDefault="00554906" w:rsidP="00E7168B">
            <w:pPr>
              <w:spacing w:after="0" w:line="240" w:lineRule="auto"/>
              <w:jc w:val="right"/>
              <w:rPr>
                <w:rFonts w:ascii="Calibri" w:eastAsia="Times New Roman" w:hAnsi="Calibri" w:cs="Calibri"/>
                <w:color w:val="000000"/>
              </w:rPr>
            </w:pPr>
            <w:r w:rsidRPr="00554906">
              <w:rPr>
                <w:rFonts w:ascii="Calibri" w:eastAsia="Times New Roman" w:hAnsi="Calibri" w:cs="Calibri"/>
                <w:color w:val="000000"/>
              </w:rPr>
              <w:t>4109</w:t>
            </w:r>
          </w:p>
        </w:tc>
        <w:tc>
          <w:tcPr>
            <w:tcW w:w="1700" w:type="dxa"/>
            <w:tcBorders>
              <w:top w:val="nil"/>
              <w:left w:val="nil"/>
              <w:bottom w:val="nil"/>
              <w:right w:val="nil"/>
            </w:tcBorders>
            <w:shd w:val="clear" w:color="auto" w:fill="auto"/>
            <w:noWrap/>
            <w:vAlign w:val="bottom"/>
            <w:hideMark/>
          </w:tcPr>
          <w:p w14:paraId="470A9CC7" w14:textId="77777777" w:rsidR="00554906" w:rsidRPr="00554906" w:rsidRDefault="00554906" w:rsidP="00E7168B">
            <w:pPr>
              <w:spacing w:after="0" w:line="240" w:lineRule="auto"/>
              <w:jc w:val="right"/>
              <w:rPr>
                <w:rFonts w:ascii="Calibri" w:eastAsia="Times New Roman" w:hAnsi="Calibri" w:cs="Calibri"/>
                <w:color w:val="000000"/>
              </w:rPr>
            </w:pPr>
            <w:r w:rsidRPr="00554906">
              <w:rPr>
                <w:rFonts w:ascii="Calibri" w:eastAsia="Times New Roman" w:hAnsi="Calibri" w:cs="Calibri"/>
                <w:color w:val="000000"/>
              </w:rPr>
              <w:t>10825</w:t>
            </w:r>
          </w:p>
        </w:tc>
      </w:tr>
      <w:tr w:rsidR="00554906" w:rsidRPr="00554906" w14:paraId="150DDFF6" w14:textId="77777777" w:rsidTr="00E7168B">
        <w:trPr>
          <w:trHeight w:val="290"/>
        </w:trPr>
        <w:tc>
          <w:tcPr>
            <w:tcW w:w="1440" w:type="dxa"/>
            <w:tcBorders>
              <w:top w:val="nil"/>
              <w:left w:val="nil"/>
              <w:bottom w:val="nil"/>
              <w:right w:val="nil"/>
            </w:tcBorders>
            <w:shd w:val="clear" w:color="auto" w:fill="auto"/>
            <w:noWrap/>
            <w:vAlign w:val="bottom"/>
            <w:hideMark/>
          </w:tcPr>
          <w:p w14:paraId="4E3951EE" w14:textId="77777777" w:rsidR="00554906" w:rsidRPr="00554906" w:rsidRDefault="00554906" w:rsidP="00E7168B">
            <w:pPr>
              <w:spacing w:after="0" w:line="240" w:lineRule="auto"/>
              <w:rPr>
                <w:rFonts w:ascii="Calibri" w:eastAsia="Times New Roman" w:hAnsi="Calibri" w:cs="Calibri"/>
                <w:color w:val="000000"/>
              </w:rPr>
            </w:pPr>
            <w:r w:rsidRPr="00554906">
              <w:rPr>
                <w:rFonts w:ascii="Calibri" w:eastAsia="Times New Roman" w:hAnsi="Calibri" w:cs="Calibri"/>
                <w:color w:val="000000"/>
              </w:rPr>
              <w:t>Tiruppalai</w:t>
            </w:r>
          </w:p>
        </w:tc>
        <w:tc>
          <w:tcPr>
            <w:tcW w:w="1660" w:type="dxa"/>
            <w:tcBorders>
              <w:top w:val="nil"/>
              <w:left w:val="nil"/>
              <w:bottom w:val="nil"/>
              <w:right w:val="nil"/>
            </w:tcBorders>
            <w:shd w:val="clear" w:color="auto" w:fill="auto"/>
            <w:noWrap/>
            <w:vAlign w:val="bottom"/>
            <w:hideMark/>
          </w:tcPr>
          <w:p w14:paraId="0808F919" w14:textId="77777777" w:rsidR="00554906" w:rsidRPr="00554906" w:rsidRDefault="00554906" w:rsidP="00E7168B">
            <w:pPr>
              <w:spacing w:after="0" w:line="240" w:lineRule="auto"/>
              <w:jc w:val="right"/>
              <w:rPr>
                <w:rFonts w:ascii="Calibri" w:eastAsia="Times New Roman" w:hAnsi="Calibri" w:cs="Calibri"/>
                <w:color w:val="000000"/>
              </w:rPr>
            </w:pPr>
            <w:r w:rsidRPr="00554906">
              <w:rPr>
                <w:rFonts w:ascii="Calibri" w:eastAsia="Times New Roman" w:hAnsi="Calibri" w:cs="Calibri"/>
                <w:color w:val="000000"/>
              </w:rPr>
              <w:t>3582</w:t>
            </w:r>
          </w:p>
        </w:tc>
        <w:tc>
          <w:tcPr>
            <w:tcW w:w="1700" w:type="dxa"/>
            <w:tcBorders>
              <w:top w:val="nil"/>
              <w:left w:val="nil"/>
              <w:bottom w:val="nil"/>
              <w:right w:val="nil"/>
            </w:tcBorders>
            <w:shd w:val="clear" w:color="auto" w:fill="auto"/>
            <w:noWrap/>
            <w:vAlign w:val="bottom"/>
            <w:hideMark/>
          </w:tcPr>
          <w:p w14:paraId="5B48DB31" w14:textId="77777777" w:rsidR="00554906" w:rsidRPr="00554906" w:rsidRDefault="00554906" w:rsidP="00E7168B">
            <w:pPr>
              <w:spacing w:after="0" w:line="240" w:lineRule="auto"/>
              <w:jc w:val="right"/>
              <w:rPr>
                <w:rFonts w:ascii="Calibri" w:eastAsia="Times New Roman" w:hAnsi="Calibri" w:cs="Calibri"/>
                <w:color w:val="000000"/>
              </w:rPr>
            </w:pPr>
            <w:r w:rsidRPr="00554906">
              <w:rPr>
                <w:rFonts w:ascii="Calibri" w:eastAsia="Times New Roman" w:hAnsi="Calibri" w:cs="Calibri"/>
                <w:color w:val="000000"/>
              </w:rPr>
              <w:t>9281</w:t>
            </w:r>
          </w:p>
        </w:tc>
      </w:tr>
      <w:tr w:rsidR="00554906" w:rsidRPr="00554906" w14:paraId="723038D4" w14:textId="77777777" w:rsidTr="00E7168B">
        <w:trPr>
          <w:trHeight w:val="290"/>
        </w:trPr>
        <w:tc>
          <w:tcPr>
            <w:tcW w:w="1440" w:type="dxa"/>
            <w:tcBorders>
              <w:top w:val="nil"/>
              <w:left w:val="nil"/>
              <w:bottom w:val="nil"/>
              <w:right w:val="nil"/>
            </w:tcBorders>
            <w:shd w:val="clear" w:color="auto" w:fill="auto"/>
            <w:noWrap/>
            <w:vAlign w:val="bottom"/>
            <w:hideMark/>
          </w:tcPr>
          <w:p w14:paraId="5055AF31" w14:textId="77777777" w:rsidR="00554906" w:rsidRPr="00554906" w:rsidRDefault="00554906" w:rsidP="00E7168B">
            <w:pPr>
              <w:spacing w:after="0" w:line="240" w:lineRule="auto"/>
              <w:rPr>
                <w:rFonts w:ascii="Calibri" w:eastAsia="Times New Roman" w:hAnsi="Calibri" w:cs="Calibri"/>
                <w:color w:val="000000"/>
              </w:rPr>
            </w:pPr>
            <w:r w:rsidRPr="00554906">
              <w:rPr>
                <w:rFonts w:ascii="Calibri" w:eastAsia="Times New Roman" w:hAnsi="Calibri" w:cs="Calibri"/>
                <w:color w:val="000000"/>
              </w:rPr>
              <w:t>Vilangudi</w:t>
            </w:r>
          </w:p>
        </w:tc>
        <w:tc>
          <w:tcPr>
            <w:tcW w:w="1660" w:type="dxa"/>
            <w:tcBorders>
              <w:top w:val="nil"/>
              <w:left w:val="nil"/>
              <w:bottom w:val="nil"/>
              <w:right w:val="nil"/>
            </w:tcBorders>
            <w:shd w:val="clear" w:color="auto" w:fill="auto"/>
            <w:noWrap/>
            <w:vAlign w:val="bottom"/>
            <w:hideMark/>
          </w:tcPr>
          <w:p w14:paraId="022EC7F1" w14:textId="77777777" w:rsidR="00554906" w:rsidRPr="00554906" w:rsidRDefault="00554906" w:rsidP="00E7168B">
            <w:pPr>
              <w:spacing w:after="0" w:line="240" w:lineRule="auto"/>
              <w:jc w:val="right"/>
              <w:rPr>
                <w:rFonts w:ascii="Calibri" w:eastAsia="Times New Roman" w:hAnsi="Calibri" w:cs="Calibri"/>
                <w:color w:val="000000"/>
              </w:rPr>
            </w:pPr>
            <w:r w:rsidRPr="00554906">
              <w:rPr>
                <w:rFonts w:ascii="Calibri" w:eastAsia="Times New Roman" w:hAnsi="Calibri" w:cs="Calibri"/>
                <w:color w:val="000000"/>
              </w:rPr>
              <w:t>1494</w:t>
            </w:r>
          </w:p>
        </w:tc>
        <w:tc>
          <w:tcPr>
            <w:tcW w:w="1700" w:type="dxa"/>
            <w:tcBorders>
              <w:top w:val="nil"/>
              <w:left w:val="nil"/>
              <w:bottom w:val="nil"/>
              <w:right w:val="nil"/>
            </w:tcBorders>
            <w:shd w:val="clear" w:color="auto" w:fill="auto"/>
            <w:noWrap/>
            <w:vAlign w:val="bottom"/>
            <w:hideMark/>
          </w:tcPr>
          <w:p w14:paraId="57B9138F" w14:textId="77777777" w:rsidR="00554906" w:rsidRPr="00554906" w:rsidRDefault="00554906" w:rsidP="00E7168B">
            <w:pPr>
              <w:spacing w:after="0" w:line="240" w:lineRule="auto"/>
              <w:jc w:val="right"/>
              <w:rPr>
                <w:rFonts w:ascii="Calibri" w:eastAsia="Times New Roman" w:hAnsi="Calibri" w:cs="Calibri"/>
                <w:color w:val="000000"/>
              </w:rPr>
            </w:pPr>
            <w:r w:rsidRPr="00554906">
              <w:rPr>
                <w:rFonts w:ascii="Calibri" w:eastAsia="Times New Roman" w:hAnsi="Calibri" w:cs="Calibri"/>
                <w:color w:val="000000"/>
              </w:rPr>
              <w:t>3599</w:t>
            </w:r>
          </w:p>
        </w:tc>
      </w:tr>
      <w:tr w:rsidR="00554906" w:rsidRPr="00554906" w14:paraId="45B91B32" w14:textId="77777777" w:rsidTr="00E7168B">
        <w:trPr>
          <w:trHeight w:val="290"/>
        </w:trPr>
        <w:tc>
          <w:tcPr>
            <w:tcW w:w="1440" w:type="dxa"/>
            <w:tcBorders>
              <w:top w:val="nil"/>
              <w:left w:val="nil"/>
              <w:bottom w:val="nil"/>
              <w:right w:val="nil"/>
            </w:tcBorders>
            <w:shd w:val="clear" w:color="auto" w:fill="auto"/>
            <w:noWrap/>
            <w:vAlign w:val="bottom"/>
            <w:hideMark/>
          </w:tcPr>
          <w:p w14:paraId="3F0112BA" w14:textId="77777777" w:rsidR="00554906" w:rsidRPr="00554906" w:rsidRDefault="00554906" w:rsidP="00E7168B">
            <w:pPr>
              <w:spacing w:after="0" w:line="240" w:lineRule="auto"/>
              <w:rPr>
                <w:rFonts w:ascii="Calibri" w:eastAsia="Times New Roman" w:hAnsi="Calibri" w:cs="Calibri"/>
                <w:color w:val="000000"/>
              </w:rPr>
            </w:pPr>
            <w:r w:rsidRPr="00554906">
              <w:rPr>
                <w:rFonts w:ascii="Calibri" w:eastAsia="Times New Roman" w:hAnsi="Calibri" w:cs="Calibri"/>
                <w:color w:val="000000"/>
              </w:rPr>
              <w:t>West Masi St</w:t>
            </w:r>
          </w:p>
        </w:tc>
        <w:tc>
          <w:tcPr>
            <w:tcW w:w="1660" w:type="dxa"/>
            <w:tcBorders>
              <w:top w:val="nil"/>
              <w:left w:val="nil"/>
              <w:bottom w:val="nil"/>
              <w:right w:val="nil"/>
            </w:tcBorders>
            <w:shd w:val="clear" w:color="auto" w:fill="auto"/>
            <w:noWrap/>
            <w:vAlign w:val="bottom"/>
            <w:hideMark/>
          </w:tcPr>
          <w:p w14:paraId="27385133" w14:textId="77777777" w:rsidR="00554906" w:rsidRPr="00554906" w:rsidRDefault="00554906" w:rsidP="00E7168B">
            <w:pPr>
              <w:spacing w:after="0" w:line="240" w:lineRule="auto"/>
              <w:jc w:val="right"/>
              <w:rPr>
                <w:rFonts w:ascii="Calibri" w:eastAsia="Times New Roman" w:hAnsi="Calibri" w:cs="Calibri"/>
                <w:color w:val="000000"/>
              </w:rPr>
            </w:pPr>
            <w:r w:rsidRPr="00554906">
              <w:rPr>
                <w:rFonts w:ascii="Calibri" w:eastAsia="Times New Roman" w:hAnsi="Calibri" w:cs="Calibri"/>
                <w:color w:val="000000"/>
              </w:rPr>
              <w:t>6804</w:t>
            </w:r>
          </w:p>
        </w:tc>
        <w:tc>
          <w:tcPr>
            <w:tcW w:w="1700" w:type="dxa"/>
            <w:tcBorders>
              <w:top w:val="nil"/>
              <w:left w:val="nil"/>
              <w:bottom w:val="nil"/>
              <w:right w:val="nil"/>
            </w:tcBorders>
            <w:shd w:val="clear" w:color="auto" w:fill="auto"/>
            <w:noWrap/>
            <w:vAlign w:val="bottom"/>
            <w:hideMark/>
          </w:tcPr>
          <w:p w14:paraId="368FCD05" w14:textId="77777777" w:rsidR="00554906" w:rsidRPr="00554906" w:rsidRDefault="00554906" w:rsidP="00E7168B">
            <w:pPr>
              <w:spacing w:after="0" w:line="240" w:lineRule="auto"/>
              <w:jc w:val="right"/>
              <w:rPr>
                <w:rFonts w:ascii="Calibri" w:eastAsia="Times New Roman" w:hAnsi="Calibri" w:cs="Calibri"/>
                <w:color w:val="000000"/>
              </w:rPr>
            </w:pPr>
            <w:r w:rsidRPr="00554906">
              <w:rPr>
                <w:rFonts w:ascii="Calibri" w:eastAsia="Times New Roman" w:hAnsi="Calibri" w:cs="Calibri"/>
                <w:color w:val="000000"/>
              </w:rPr>
              <w:t>20198</w:t>
            </w:r>
          </w:p>
        </w:tc>
      </w:tr>
      <w:tr w:rsidR="00554906" w:rsidRPr="00554906" w14:paraId="5F8E09EB" w14:textId="77777777" w:rsidTr="00E7168B">
        <w:trPr>
          <w:trHeight w:val="290"/>
        </w:trPr>
        <w:tc>
          <w:tcPr>
            <w:tcW w:w="1440" w:type="dxa"/>
            <w:tcBorders>
              <w:top w:val="single" w:sz="4" w:space="0" w:color="95B3D7"/>
              <w:left w:val="nil"/>
              <w:bottom w:val="nil"/>
              <w:right w:val="nil"/>
            </w:tcBorders>
            <w:shd w:val="clear" w:color="DCE6F1" w:fill="DCE6F1"/>
            <w:noWrap/>
            <w:vAlign w:val="bottom"/>
            <w:hideMark/>
          </w:tcPr>
          <w:p w14:paraId="695539F5" w14:textId="77777777" w:rsidR="00554906" w:rsidRPr="00554906" w:rsidRDefault="00554906" w:rsidP="00E7168B">
            <w:pPr>
              <w:spacing w:after="0" w:line="240" w:lineRule="auto"/>
              <w:rPr>
                <w:rFonts w:ascii="Calibri" w:eastAsia="Times New Roman" w:hAnsi="Calibri" w:cs="Calibri"/>
                <w:b/>
                <w:bCs/>
                <w:color w:val="000000"/>
              </w:rPr>
            </w:pPr>
            <w:r w:rsidRPr="00554906">
              <w:rPr>
                <w:rFonts w:ascii="Calibri" w:eastAsia="Times New Roman" w:hAnsi="Calibri" w:cs="Calibri"/>
                <w:b/>
                <w:bCs/>
                <w:color w:val="000000"/>
              </w:rPr>
              <w:t>Grand Total</w:t>
            </w:r>
          </w:p>
        </w:tc>
        <w:tc>
          <w:tcPr>
            <w:tcW w:w="1660" w:type="dxa"/>
            <w:tcBorders>
              <w:top w:val="single" w:sz="4" w:space="0" w:color="95B3D7"/>
              <w:left w:val="nil"/>
              <w:bottom w:val="nil"/>
              <w:right w:val="nil"/>
            </w:tcBorders>
            <w:shd w:val="clear" w:color="DCE6F1" w:fill="DCE6F1"/>
            <w:noWrap/>
            <w:vAlign w:val="bottom"/>
            <w:hideMark/>
          </w:tcPr>
          <w:p w14:paraId="059D6252" w14:textId="77777777" w:rsidR="00554906" w:rsidRPr="00554906" w:rsidRDefault="00554906" w:rsidP="00E7168B">
            <w:pPr>
              <w:spacing w:after="0" w:line="240" w:lineRule="auto"/>
              <w:jc w:val="right"/>
              <w:rPr>
                <w:rFonts w:ascii="Calibri" w:eastAsia="Times New Roman" w:hAnsi="Calibri" w:cs="Calibri"/>
                <w:b/>
                <w:bCs/>
                <w:color w:val="000000"/>
              </w:rPr>
            </w:pPr>
            <w:r w:rsidRPr="00554906">
              <w:rPr>
                <w:rFonts w:ascii="Calibri" w:eastAsia="Times New Roman" w:hAnsi="Calibri" w:cs="Calibri"/>
                <w:b/>
                <w:bCs/>
                <w:color w:val="000000"/>
              </w:rPr>
              <w:t>41837</w:t>
            </w:r>
          </w:p>
        </w:tc>
        <w:tc>
          <w:tcPr>
            <w:tcW w:w="1700" w:type="dxa"/>
            <w:tcBorders>
              <w:top w:val="single" w:sz="4" w:space="0" w:color="95B3D7"/>
              <w:left w:val="nil"/>
              <w:bottom w:val="nil"/>
              <w:right w:val="nil"/>
            </w:tcBorders>
            <w:shd w:val="clear" w:color="DCE6F1" w:fill="DCE6F1"/>
            <w:noWrap/>
            <w:vAlign w:val="bottom"/>
            <w:hideMark/>
          </w:tcPr>
          <w:p w14:paraId="01D19000" w14:textId="77777777" w:rsidR="00554906" w:rsidRPr="00554906" w:rsidRDefault="00554906" w:rsidP="00E7168B">
            <w:pPr>
              <w:spacing w:after="0" w:line="240" w:lineRule="auto"/>
              <w:jc w:val="right"/>
              <w:rPr>
                <w:rFonts w:ascii="Calibri" w:eastAsia="Times New Roman" w:hAnsi="Calibri" w:cs="Calibri"/>
                <w:b/>
                <w:bCs/>
                <w:color w:val="000000"/>
              </w:rPr>
            </w:pPr>
            <w:r w:rsidRPr="00554906">
              <w:rPr>
                <w:rFonts w:ascii="Calibri" w:eastAsia="Times New Roman" w:hAnsi="Calibri" w:cs="Calibri"/>
                <w:b/>
                <w:bCs/>
                <w:color w:val="000000"/>
              </w:rPr>
              <w:t>120910</w:t>
            </w:r>
          </w:p>
        </w:tc>
      </w:tr>
    </w:tbl>
    <w:p w14:paraId="01D90830" w14:textId="4DFC9CF3" w:rsidR="00F74BF3" w:rsidRDefault="00E7168B" w:rsidP="00F74BF3">
      <w:pPr>
        <w:tabs>
          <w:tab w:val="left" w:pos="7570"/>
        </w:tabs>
        <w:spacing w:after="120"/>
        <w:jc w:val="both"/>
        <w:rPr>
          <w:rFonts w:ascii="Times New Roman" w:hAnsi="Times New Roman" w:cs="Times New Roman"/>
          <w:sz w:val="28"/>
          <w:szCs w:val="28"/>
        </w:rPr>
      </w:pPr>
      <w:r>
        <w:rPr>
          <w:rFonts w:ascii="Times New Roman" w:hAnsi="Times New Roman" w:cs="Times New Roman"/>
          <w:sz w:val="28"/>
          <w:szCs w:val="28"/>
        </w:rPr>
        <w:t>In Madurai ,west masi street is know for offering footwear at the higher end of the price spectrum,</w:t>
      </w:r>
      <w:r w:rsidR="00234F71">
        <w:rPr>
          <w:rFonts w:ascii="Times New Roman" w:hAnsi="Times New Roman" w:cs="Times New Roman"/>
          <w:sz w:val="28"/>
          <w:szCs w:val="28"/>
        </w:rPr>
        <w:t xml:space="preserve"> </w:t>
      </w:r>
      <w:r>
        <w:rPr>
          <w:rFonts w:ascii="Times New Roman" w:hAnsi="Times New Roman" w:cs="Times New Roman"/>
          <w:sz w:val="28"/>
          <w:szCs w:val="28"/>
        </w:rPr>
        <w:t xml:space="preserve">while north masi street </w:t>
      </w:r>
      <w:r w:rsidR="0014537C">
        <w:rPr>
          <w:rFonts w:ascii="Times New Roman" w:hAnsi="Times New Roman" w:cs="Times New Roman"/>
          <w:sz w:val="28"/>
          <w:szCs w:val="28"/>
        </w:rPr>
        <w:t>offers more affordable footwear options</w:t>
      </w:r>
      <w:r w:rsidR="005E432B">
        <w:rPr>
          <w:rFonts w:ascii="Times New Roman" w:hAnsi="Times New Roman" w:cs="Times New Roman"/>
          <w:sz w:val="28"/>
          <w:szCs w:val="28"/>
        </w:rPr>
        <w:t>.</w:t>
      </w:r>
      <w:r w:rsidR="004E1D81">
        <w:rPr>
          <w:rFonts w:ascii="Times New Roman" w:hAnsi="Times New Roman" w:cs="Times New Roman"/>
          <w:sz w:val="28"/>
          <w:szCs w:val="28"/>
        </w:rPr>
        <w:t xml:space="preserve"> In anna </w:t>
      </w:r>
      <w:r w:rsidR="00234F71">
        <w:rPr>
          <w:rFonts w:ascii="Times New Roman" w:hAnsi="Times New Roman" w:cs="Times New Roman"/>
          <w:sz w:val="28"/>
          <w:szCs w:val="28"/>
        </w:rPr>
        <w:t>N</w:t>
      </w:r>
      <w:r w:rsidR="004E1D81">
        <w:rPr>
          <w:rFonts w:ascii="Times New Roman" w:hAnsi="Times New Roman" w:cs="Times New Roman"/>
          <w:sz w:val="28"/>
          <w:szCs w:val="28"/>
        </w:rPr>
        <w:t xml:space="preserve">agar the price of the </w:t>
      </w:r>
      <w:r w:rsidR="004E1D81">
        <w:rPr>
          <w:rFonts w:ascii="Times New Roman" w:hAnsi="Times New Roman" w:cs="Times New Roman"/>
          <w:sz w:val="28"/>
          <w:szCs w:val="28"/>
        </w:rPr>
        <w:lastRenderedPageBreak/>
        <w:t xml:space="preserve">footwears were depends on the </w:t>
      </w:r>
      <w:r w:rsidR="00F74BF3">
        <w:rPr>
          <w:rFonts w:ascii="Times New Roman" w:hAnsi="Times New Roman" w:cs="Times New Roman"/>
          <w:sz w:val="28"/>
          <w:szCs w:val="28"/>
        </w:rPr>
        <w:t>brand.</w:t>
      </w:r>
      <w:r w:rsidR="00234F71">
        <w:rPr>
          <w:rFonts w:ascii="Times New Roman" w:hAnsi="Times New Roman" w:cs="Times New Roman"/>
          <w:sz w:val="28"/>
          <w:szCs w:val="28"/>
        </w:rPr>
        <w:t xml:space="preserve"> </w:t>
      </w:r>
      <w:r w:rsidR="00F74BF3">
        <w:rPr>
          <w:rFonts w:ascii="Times New Roman" w:hAnsi="Times New Roman" w:cs="Times New Roman"/>
          <w:sz w:val="28"/>
          <w:szCs w:val="28"/>
        </w:rPr>
        <w:t>Basic footwears like causal and daily day uses  were start from rs.300 to rs.500. Branded footwears were start from the price of rs.1000 to rs.5000.</w:t>
      </w:r>
    </w:p>
    <w:p w14:paraId="741AF71A" w14:textId="6F1DE7A6" w:rsidR="00F74BF3" w:rsidRPr="00E7168B" w:rsidRDefault="00F74BF3" w:rsidP="00F74BF3">
      <w:pPr>
        <w:tabs>
          <w:tab w:val="left" w:pos="7570"/>
        </w:tabs>
        <w:spacing w:after="120"/>
        <w:jc w:val="both"/>
        <w:rPr>
          <w:rFonts w:ascii="Times New Roman" w:hAnsi="Times New Roman" w:cs="Times New Roman"/>
          <w:sz w:val="28"/>
          <w:szCs w:val="28"/>
        </w:rPr>
      </w:pPr>
      <w:r>
        <w:rPr>
          <w:rFonts w:ascii="Times New Roman" w:hAnsi="Times New Roman" w:cs="Times New Roman"/>
          <w:sz w:val="28"/>
          <w:szCs w:val="28"/>
        </w:rPr>
        <w:t xml:space="preserve">Depending upon the brand and material they were chosen. </w:t>
      </w:r>
    </w:p>
    <w:p w14:paraId="500F6445" w14:textId="28B8597C" w:rsidR="00554906" w:rsidRPr="00554906" w:rsidRDefault="00E7168B" w:rsidP="00216A3E">
      <w:pPr>
        <w:tabs>
          <w:tab w:val="left" w:pos="7570"/>
        </w:tabs>
        <w:spacing w:after="120"/>
        <w:jc w:val="both"/>
        <w:rPr>
          <w:rFonts w:ascii="Times New Roman" w:hAnsi="Times New Roman" w:cs="Times New Roman"/>
          <w:b/>
          <w:bCs/>
          <w:sz w:val="28"/>
          <w:szCs w:val="28"/>
        </w:rPr>
      </w:pPr>
      <w:r>
        <w:rPr>
          <w:rFonts w:ascii="Times New Roman" w:hAnsi="Times New Roman" w:cs="Times New Roman"/>
          <w:b/>
          <w:bCs/>
          <w:sz w:val="28"/>
          <w:szCs w:val="28"/>
        </w:rPr>
        <w:br w:type="textWrapping" w:clear="all"/>
      </w:r>
    </w:p>
    <w:p w14:paraId="0B59CDFD" w14:textId="0F4008FA" w:rsidR="00554906" w:rsidRDefault="00554906" w:rsidP="00216A3E">
      <w:pPr>
        <w:tabs>
          <w:tab w:val="left" w:pos="7570"/>
        </w:tabs>
        <w:spacing w:after="120"/>
        <w:jc w:val="both"/>
        <w:rPr>
          <w:rFonts w:ascii="Times New Roman" w:hAnsi="Times New Roman" w:cs="Times New Roman"/>
          <w:sz w:val="28"/>
          <w:szCs w:val="28"/>
        </w:rPr>
      </w:pPr>
    </w:p>
    <w:p w14:paraId="26A51CCA" w14:textId="274E2D2D" w:rsidR="00554906" w:rsidRDefault="00554906" w:rsidP="00216A3E">
      <w:pPr>
        <w:tabs>
          <w:tab w:val="left" w:pos="7570"/>
        </w:tabs>
        <w:spacing w:after="120"/>
        <w:jc w:val="both"/>
        <w:rPr>
          <w:rFonts w:ascii="Times New Roman" w:hAnsi="Times New Roman" w:cs="Times New Roman"/>
          <w:sz w:val="28"/>
          <w:szCs w:val="28"/>
        </w:rPr>
      </w:pPr>
    </w:p>
    <w:p w14:paraId="7D27EF3C" w14:textId="714921FA" w:rsidR="00554906" w:rsidRDefault="00466E0E" w:rsidP="00216A3E">
      <w:pPr>
        <w:tabs>
          <w:tab w:val="left" w:pos="7570"/>
        </w:tabs>
        <w:spacing w:after="120"/>
        <w:jc w:val="both"/>
        <w:rPr>
          <w:rFonts w:ascii="Times New Roman" w:hAnsi="Times New Roman" w:cs="Times New Roman"/>
          <w:sz w:val="28"/>
          <w:szCs w:val="28"/>
        </w:rPr>
      </w:pPr>
      <w:r>
        <w:rPr>
          <w:noProof/>
        </w:rPr>
        <w:drawing>
          <wp:inline distT="0" distB="0" distL="0" distR="0" wp14:anchorId="1DA9681D" wp14:editId="34A1B9DC">
            <wp:extent cx="6283036" cy="3034145"/>
            <wp:effectExtent l="0" t="0" r="3810" b="13970"/>
            <wp:docPr id="6" name="Chart 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3FBCE68-C813-4FB0-AAB5-82D37CF89C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DEB7887" w14:textId="5D7BAEFA" w:rsidR="00554906" w:rsidRDefault="00554906" w:rsidP="00216A3E">
      <w:pPr>
        <w:tabs>
          <w:tab w:val="left" w:pos="7570"/>
        </w:tabs>
        <w:spacing w:after="120"/>
        <w:jc w:val="both"/>
        <w:rPr>
          <w:rFonts w:ascii="Times New Roman" w:hAnsi="Times New Roman" w:cs="Times New Roman"/>
          <w:sz w:val="28"/>
          <w:szCs w:val="28"/>
        </w:rPr>
      </w:pPr>
    </w:p>
    <w:p w14:paraId="3B46F1C4" w14:textId="1E4DE1F7" w:rsidR="00554906" w:rsidRDefault="00F74BF3" w:rsidP="00BB64DE">
      <w:pPr>
        <w:tabs>
          <w:tab w:val="left" w:pos="7570"/>
        </w:tabs>
        <w:spacing w:after="120"/>
        <w:rPr>
          <w:rFonts w:ascii="Times New Roman" w:hAnsi="Times New Roman" w:cs="Times New Roman"/>
          <w:sz w:val="28"/>
          <w:szCs w:val="28"/>
        </w:rPr>
      </w:pPr>
      <w:r>
        <w:rPr>
          <w:rFonts w:ascii="Times New Roman" w:hAnsi="Times New Roman" w:cs="Times New Roman"/>
          <w:sz w:val="28"/>
          <w:szCs w:val="28"/>
        </w:rPr>
        <w:t>The footwears in east masi st</w:t>
      </w:r>
      <w:r w:rsidR="00BB64DE">
        <w:rPr>
          <w:rFonts w:ascii="Times New Roman" w:hAnsi="Times New Roman" w:cs="Times New Roman"/>
          <w:sz w:val="28"/>
          <w:szCs w:val="28"/>
        </w:rPr>
        <w:t>r</w:t>
      </w:r>
      <w:r>
        <w:rPr>
          <w:rFonts w:ascii="Times New Roman" w:hAnsi="Times New Roman" w:cs="Times New Roman"/>
          <w:sz w:val="28"/>
          <w:szCs w:val="28"/>
        </w:rPr>
        <w:t>eet were quit affordable. Footwears price range were budget-friendly starting.</w:t>
      </w:r>
      <w:r w:rsidR="00BB64DE">
        <w:rPr>
          <w:rFonts w:ascii="Times New Roman" w:hAnsi="Times New Roman" w:cs="Times New Roman"/>
          <w:sz w:val="28"/>
          <w:szCs w:val="28"/>
        </w:rPr>
        <w:t xml:space="preserve"> E</w:t>
      </w:r>
      <w:r>
        <w:rPr>
          <w:rFonts w:ascii="Times New Roman" w:hAnsi="Times New Roman" w:cs="Times New Roman"/>
          <w:sz w:val="28"/>
          <w:szCs w:val="28"/>
        </w:rPr>
        <w:t xml:space="preserve">ast </w:t>
      </w:r>
      <w:r w:rsidR="00BB64DE">
        <w:rPr>
          <w:rFonts w:ascii="Times New Roman" w:hAnsi="Times New Roman" w:cs="Times New Roman"/>
          <w:sz w:val="28"/>
          <w:szCs w:val="28"/>
        </w:rPr>
        <w:t>m</w:t>
      </w:r>
      <w:r>
        <w:rPr>
          <w:rFonts w:ascii="Times New Roman" w:hAnsi="Times New Roman" w:cs="Times New Roman"/>
          <w:sz w:val="28"/>
          <w:szCs w:val="28"/>
        </w:rPr>
        <w:t>asi street were popular for shopping, offering both branded and local. It is the ideal spot for traditional foootwears.</w:t>
      </w:r>
      <w:r w:rsidR="00BA3A0E">
        <w:rPr>
          <w:rFonts w:ascii="Times New Roman" w:hAnsi="Times New Roman" w:cs="Times New Roman"/>
          <w:sz w:val="28"/>
          <w:szCs w:val="28"/>
        </w:rPr>
        <w:t xml:space="preserve"> In kalavasal footwears has the variety options for casual,</w:t>
      </w:r>
      <w:r w:rsidR="00045CC1">
        <w:rPr>
          <w:rFonts w:ascii="Times New Roman" w:hAnsi="Times New Roman" w:cs="Times New Roman"/>
          <w:sz w:val="28"/>
          <w:szCs w:val="28"/>
        </w:rPr>
        <w:t xml:space="preserve"> </w:t>
      </w:r>
      <w:r w:rsidR="00BA3A0E">
        <w:rPr>
          <w:rFonts w:ascii="Times New Roman" w:hAnsi="Times New Roman" w:cs="Times New Roman"/>
          <w:sz w:val="28"/>
          <w:szCs w:val="28"/>
        </w:rPr>
        <w:t>formal and sports. The price range were depen</w:t>
      </w:r>
      <w:r w:rsidR="00045CC1">
        <w:rPr>
          <w:rFonts w:ascii="Times New Roman" w:hAnsi="Times New Roman" w:cs="Times New Roman"/>
          <w:sz w:val="28"/>
          <w:szCs w:val="28"/>
        </w:rPr>
        <w:t>ds</w:t>
      </w:r>
      <w:r w:rsidR="00BA3A0E">
        <w:rPr>
          <w:rFonts w:ascii="Times New Roman" w:hAnsi="Times New Roman" w:cs="Times New Roman"/>
          <w:sz w:val="28"/>
          <w:szCs w:val="28"/>
        </w:rPr>
        <w:t xml:space="preserve"> about the brand and styles.</w:t>
      </w:r>
      <w:r w:rsidR="00045CC1">
        <w:rPr>
          <w:rFonts w:ascii="Times New Roman" w:hAnsi="Times New Roman" w:cs="Times New Roman"/>
          <w:sz w:val="28"/>
          <w:szCs w:val="28"/>
        </w:rPr>
        <w:t xml:space="preserve"> </w:t>
      </w:r>
      <w:r w:rsidR="00BA3A0E">
        <w:rPr>
          <w:rFonts w:ascii="Times New Roman" w:hAnsi="Times New Roman" w:cs="Times New Roman"/>
          <w:sz w:val="28"/>
          <w:szCs w:val="28"/>
        </w:rPr>
        <w:t xml:space="preserve">In kk Nagar , popular shops for Bata, </w:t>
      </w:r>
      <w:r w:rsidR="00BA3A0E">
        <w:rPr>
          <w:rFonts w:ascii="Times New Roman" w:hAnsi="Times New Roman" w:cs="Times New Roman"/>
          <w:sz w:val="28"/>
          <w:szCs w:val="28"/>
        </w:rPr>
        <w:lastRenderedPageBreak/>
        <w:t>Madura footwears offering perimum foot wears. In Periyar  footwears were offering for afforable price with good quality.</w:t>
      </w:r>
    </w:p>
    <w:p w14:paraId="5A2F9B69" w14:textId="6F69E821" w:rsidR="00BA3A0E" w:rsidRDefault="00BA3A0E" w:rsidP="00BB64DE">
      <w:pPr>
        <w:tabs>
          <w:tab w:val="left" w:pos="7570"/>
        </w:tabs>
        <w:spacing w:after="120"/>
        <w:rPr>
          <w:rFonts w:ascii="Times New Roman" w:hAnsi="Times New Roman" w:cs="Times New Roman"/>
          <w:sz w:val="28"/>
          <w:szCs w:val="28"/>
        </w:rPr>
      </w:pPr>
    </w:p>
    <w:p w14:paraId="4CFB23C9" w14:textId="646F17CD" w:rsidR="00BA3A0E" w:rsidRDefault="00E52634" w:rsidP="00BB64DE">
      <w:pPr>
        <w:tabs>
          <w:tab w:val="left" w:pos="7570"/>
        </w:tabs>
        <w:spacing w:after="120"/>
        <w:rPr>
          <w:rFonts w:ascii="Times New Roman" w:hAnsi="Times New Roman" w:cs="Times New Roman"/>
          <w:sz w:val="28"/>
          <w:szCs w:val="28"/>
        </w:rPr>
      </w:pPr>
      <w:r>
        <w:rPr>
          <w:rFonts w:ascii="Times New Roman" w:hAnsi="Times New Roman" w:cs="Times New Roman"/>
          <w:sz w:val="28"/>
          <w:szCs w:val="28"/>
        </w:rPr>
        <w:t>Footwear price vary across different are</w:t>
      </w:r>
      <w:r w:rsidR="00045CC1">
        <w:rPr>
          <w:rFonts w:ascii="Times New Roman" w:hAnsi="Times New Roman" w:cs="Times New Roman"/>
          <w:sz w:val="28"/>
          <w:szCs w:val="28"/>
        </w:rPr>
        <w:t>as</w:t>
      </w:r>
      <w:r>
        <w:rPr>
          <w:rFonts w:ascii="Times New Roman" w:hAnsi="Times New Roman" w:cs="Times New Roman"/>
          <w:sz w:val="28"/>
          <w:szCs w:val="28"/>
        </w:rPr>
        <w:t>,</w:t>
      </w:r>
      <w:r w:rsidR="00045CC1">
        <w:rPr>
          <w:rFonts w:ascii="Times New Roman" w:hAnsi="Times New Roman" w:cs="Times New Roman"/>
          <w:sz w:val="28"/>
          <w:szCs w:val="28"/>
        </w:rPr>
        <w:t xml:space="preserve"> </w:t>
      </w:r>
      <w:r>
        <w:rPr>
          <w:rFonts w:ascii="Times New Roman" w:hAnsi="Times New Roman" w:cs="Times New Roman"/>
          <w:sz w:val="28"/>
          <w:szCs w:val="28"/>
        </w:rPr>
        <w:t>influenced by the economic status of the local population. This leads to the different price structure.</w:t>
      </w:r>
      <w:r w:rsidR="00D55EBF">
        <w:rPr>
          <w:rFonts w:ascii="Times New Roman" w:hAnsi="Times New Roman" w:cs="Times New Roman"/>
          <w:sz w:val="28"/>
          <w:szCs w:val="28"/>
        </w:rPr>
        <w:t xml:space="preserve"> Foot wear prices are also influenced by the demand and availability of shops in </w:t>
      </w:r>
      <w:r w:rsidR="00BB64DE">
        <w:rPr>
          <w:rFonts w:ascii="Times New Roman" w:hAnsi="Times New Roman" w:cs="Times New Roman"/>
          <w:sz w:val="28"/>
          <w:szCs w:val="28"/>
        </w:rPr>
        <w:t>difference</w:t>
      </w:r>
      <w:r w:rsidR="00045CC1">
        <w:rPr>
          <w:rFonts w:ascii="Times New Roman" w:hAnsi="Times New Roman" w:cs="Times New Roman"/>
          <w:sz w:val="28"/>
          <w:szCs w:val="28"/>
        </w:rPr>
        <w:t xml:space="preserve"> </w:t>
      </w:r>
      <w:r w:rsidR="00BB64DE">
        <w:rPr>
          <w:rFonts w:ascii="Times New Roman" w:hAnsi="Times New Roman" w:cs="Times New Roman"/>
          <w:sz w:val="28"/>
          <w:szCs w:val="28"/>
        </w:rPr>
        <w:t xml:space="preserve"> </w:t>
      </w:r>
      <w:r w:rsidR="00D55EBF">
        <w:rPr>
          <w:rFonts w:ascii="Times New Roman" w:hAnsi="Times New Roman" w:cs="Times New Roman"/>
          <w:sz w:val="28"/>
          <w:szCs w:val="28"/>
        </w:rPr>
        <w:t>areas. In regions with limited compe</w:t>
      </w:r>
      <w:r w:rsidR="00045CC1">
        <w:rPr>
          <w:rFonts w:ascii="Times New Roman" w:hAnsi="Times New Roman" w:cs="Times New Roman"/>
          <w:sz w:val="28"/>
          <w:szCs w:val="28"/>
        </w:rPr>
        <w:t>ti</w:t>
      </w:r>
      <w:r w:rsidR="00D55EBF">
        <w:rPr>
          <w:rFonts w:ascii="Times New Roman" w:hAnsi="Times New Roman" w:cs="Times New Roman"/>
          <w:sz w:val="28"/>
          <w:szCs w:val="28"/>
        </w:rPr>
        <w:t>tion often leads to higher prices. This scarcity plays a significant role in driving price difference across various localities.</w:t>
      </w:r>
    </w:p>
    <w:p w14:paraId="273D3990" w14:textId="72D61BBB" w:rsidR="00D55EBF" w:rsidRDefault="00D55EBF" w:rsidP="00BB64DE">
      <w:pPr>
        <w:tabs>
          <w:tab w:val="left" w:pos="7570"/>
        </w:tabs>
        <w:spacing w:after="120"/>
        <w:rPr>
          <w:rFonts w:ascii="Times New Roman" w:hAnsi="Times New Roman" w:cs="Times New Roman"/>
          <w:sz w:val="28"/>
          <w:szCs w:val="28"/>
        </w:rPr>
      </w:pPr>
    </w:p>
    <w:p w14:paraId="78E2C0F7" w14:textId="5C12F8C6" w:rsidR="00554906" w:rsidRDefault="00D55EBF" w:rsidP="00BB64DE">
      <w:pPr>
        <w:tabs>
          <w:tab w:val="left" w:pos="7570"/>
        </w:tabs>
        <w:spacing w:after="120"/>
        <w:rPr>
          <w:rFonts w:ascii="Times New Roman" w:hAnsi="Times New Roman" w:cs="Times New Roman"/>
          <w:sz w:val="28"/>
          <w:szCs w:val="28"/>
        </w:rPr>
      </w:pPr>
      <w:r>
        <w:rPr>
          <w:rFonts w:ascii="Times New Roman" w:hAnsi="Times New Roman" w:cs="Times New Roman"/>
          <w:sz w:val="28"/>
          <w:szCs w:val="28"/>
        </w:rPr>
        <w:t>Factor affecting footwears prices is the cost of lo</w:t>
      </w:r>
      <w:r w:rsidR="00BB64DE">
        <w:rPr>
          <w:rFonts w:ascii="Times New Roman" w:hAnsi="Times New Roman" w:cs="Times New Roman"/>
          <w:sz w:val="28"/>
          <w:szCs w:val="28"/>
        </w:rPr>
        <w:t>gistics and transportations. In areas that are remote or difficult to access,</w:t>
      </w:r>
      <w:r w:rsidR="00045CC1">
        <w:rPr>
          <w:rFonts w:ascii="Times New Roman" w:hAnsi="Times New Roman" w:cs="Times New Roman"/>
          <w:sz w:val="28"/>
          <w:szCs w:val="28"/>
        </w:rPr>
        <w:t xml:space="preserve"> </w:t>
      </w:r>
      <w:r w:rsidR="00BB64DE">
        <w:rPr>
          <w:rFonts w:ascii="Times New Roman" w:hAnsi="Times New Roman" w:cs="Times New Roman"/>
          <w:sz w:val="28"/>
          <w:szCs w:val="28"/>
        </w:rPr>
        <w:t>the cost of shopping and handling can be higher. Which can contribute to increases prices. Ad</w:t>
      </w:r>
      <w:r w:rsidR="00045CC1">
        <w:rPr>
          <w:rFonts w:ascii="Times New Roman" w:hAnsi="Times New Roman" w:cs="Times New Roman"/>
          <w:sz w:val="28"/>
          <w:szCs w:val="28"/>
        </w:rPr>
        <w:t>ditionally</w:t>
      </w:r>
      <w:r w:rsidR="00BB64DE">
        <w:rPr>
          <w:rFonts w:ascii="Times New Roman" w:hAnsi="Times New Roman" w:cs="Times New Roman"/>
          <w:sz w:val="28"/>
          <w:szCs w:val="28"/>
        </w:rPr>
        <w:t xml:space="preserve"> local taxes and tariffs can be vary from one region to another.</w:t>
      </w:r>
    </w:p>
    <w:p w14:paraId="2F180971" w14:textId="77777777" w:rsidR="006306EE" w:rsidRDefault="006306EE" w:rsidP="00216A3E">
      <w:pPr>
        <w:tabs>
          <w:tab w:val="left" w:pos="7570"/>
        </w:tabs>
        <w:spacing w:after="120"/>
        <w:jc w:val="both"/>
        <w:rPr>
          <w:rFonts w:ascii="Times New Roman" w:hAnsi="Times New Roman" w:cs="Times New Roman"/>
          <w:sz w:val="28"/>
          <w:szCs w:val="28"/>
        </w:rPr>
      </w:pPr>
    </w:p>
    <w:p w14:paraId="73D1C855" w14:textId="6F49E2D6" w:rsidR="00554906" w:rsidRDefault="0012169F" w:rsidP="00216A3E">
      <w:pPr>
        <w:tabs>
          <w:tab w:val="left" w:pos="7570"/>
        </w:tabs>
        <w:spacing w:after="120"/>
        <w:jc w:val="both"/>
        <w:rPr>
          <w:rFonts w:ascii="Times New Roman" w:hAnsi="Times New Roman" w:cs="Times New Roman"/>
          <w:b/>
          <w:bCs/>
          <w:sz w:val="28"/>
          <w:szCs w:val="28"/>
        </w:rPr>
      </w:pPr>
      <w:r>
        <w:rPr>
          <w:rFonts w:ascii="Times New Roman" w:hAnsi="Times New Roman" w:cs="Times New Roman"/>
          <w:b/>
          <w:bCs/>
          <w:sz w:val="28"/>
          <w:szCs w:val="28"/>
        </w:rPr>
        <w:t>BRANDS IN MADURAI</w:t>
      </w:r>
    </w:p>
    <w:p w14:paraId="009025A8" w14:textId="156EFDA7" w:rsidR="0012169F" w:rsidRDefault="0012169F" w:rsidP="00216A3E">
      <w:pPr>
        <w:tabs>
          <w:tab w:val="left" w:pos="7570"/>
        </w:tabs>
        <w:spacing w:after="120"/>
        <w:jc w:val="both"/>
        <w:rPr>
          <w:rFonts w:ascii="Times New Roman" w:hAnsi="Times New Roman" w:cs="Times New Roman"/>
          <w:b/>
          <w:bCs/>
          <w:sz w:val="28"/>
          <w:szCs w:val="28"/>
        </w:rPr>
      </w:pPr>
    </w:p>
    <w:p w14:paraId="1D64052C" w14:textId="694CAF2F" w:rsidR="0012169F" w:rsidRDefault="0012169F" w:rsidP="0012169F">
      <w:pPr>
        <w:tabs>
          <w:tab w:val="left" w:pos="7570"/>
        </w:tabs>
        <w:spacing w:after="120"/>
        <w:jc w:val="both"/>
        <w:rPr>
          <w:rFonts w:ascii="Times New Roman" w:hAnsi="Times New Roman" w:cs="Times New Roman"/>
          <w:sz w:val="28"/>
          <w:szCs w:val="28"/>
        </w:rPr>
      </w:pPr>
      <w:r>
        <w:rPr>
          <w:rFonts w:ascii="Times New Roman" w:hAnsi="Times New Roman" w:cs="Times New Roman"/>
          <w:sz w:val="28"/>
          <w:szCs w:val="28"/>
        </w:rPr>
        <w:t>The bar chart and tabulation of brands provide a clear and customizable overview,</w:t>
      </w:r>
      <w:r w:rsidR="00234F71">
        <w:rPr>
          <w:rFonts w:ascii="Times New Roman" w:hAnsi="Times New Roman" w:cs="Times New Roman"/>
          <w:sz w:val="28"/>
          <w:szCs w:val="28"/>
        </w:rPr>
        <w:t xml:space="preserve"> </w:t>
      </w:r>
      <w:r>
        <w:rPr>
          <w:rFonts w:ascii="Times New Roman" w:hAnsi="Times New Roman" w:cs="Times New Roman"/>
          <w:sz w:val="28"/>
          <w:szCs w:val="28"/>
        </w:rPr>
        <w:t>allowing for the selection preferred materials for specific brand to enhance their sustainability.</w:t>
      </w:r>
    </w:p>
    <w:p w14:paraId="11A11F97" w14:textId="6D459D66" w:rsidR="006306EE" w:rsidRDefault="006306EE" w:rsidP="0012169F">
      <w:pPr>
        <w:tabs>
          <w:tab w:val="left" w:pos="7570"/>
        </w:tabs>
        <w:spacing w:after="120"/>
        <w:jc w:val="both"/>
        <w:rPr>
          <w:rFonts w:ascii="Times New Roman" w:hAnsi="Times New Roman" w:cs="Times New Roman"/>
          <w:sz w:val="28"/>
          <w:szCs w:val="28"/>
        </w:rPr>
      </w:pPr>
    </w:p>
    <w:p w14:paraId="22B43F14" w14:textId="6B090050" w:rsidR="006306EE" w:rsidRDefault="006306EE" w:rsidP="0012169F">
      <w:pPr>
        <w:tabs>
          <w:tab w:val="left" w:pos="7570"/>
        </w:tabs>
        <w:spacing w:after="120"/>
        <w:jc w:val="both"/>
        <w:rPr>
          <w:rFonts w:ascii="Times New Roman" w:hAnsi="Times New Roman" w:cs="Times New Roman"/>
          <w:sz w:val="28"/>
          <w:szCs w:val="28"/>
        </w:rPr>
      </w:pPr>
      <w:r>
        <w:rPr>
          <w:noProof/>
        </w:rPr>
        <w:lastRenderedPageBreak/>
        <w:drawing>
          <wp:inline distT="0" distB="0" distL="0" distR="0" wp14:anchorId="535DEB82" wp14:editId="2693293D">
            <wp:extent cx="6220460" cy="3567373"/>
            <wp:effectExtent l="0" t="0" r="8890" b="14605"/>
            <wp:docPr id="3" name="Chart 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4C86A93-61A0-4871-BDB3-50DF56ABC7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A01748D" w14:textId="2ABBA29A" w:rsidR="00554906" w:rsidRDefault="00554906" w:rsidP="00216A3E">
      <w:pPr>
        <w:tabs>
          <w:tab w:val="left" w:pos="7570"/>
        </w:tabs>
        <w:spacing w:after="120"/>
        <w:jc w:val="both"/>
        <w:rPr>
          <w:rFonts w:ascii="Times New Roman" w:hAnsi="Times New Roman" w:cs="Times New Roman"/>
          <w:sz w:val="28"/>
          <w:szCs w:val="28"/>
        </w:rPr>
      </w:pPr>
    </w:p>
    <w:p w14:paraId="71E1EAC6" w14:textId="77777777" w:rsidR="004048B8" w:rsidRDefault="004048B8" w:rsidP="00216A3E">
      <w:pPr>
        <w:tabs>
          <w:tab w:val="left" w:pos="7570"/>
        </w:tabs>
        <w:spacing w:after="120"/>
        <w:jc w:val="both"/>
        <w:rPr>
          <w:rFonts w:ascii="Times New Roman" w:hAnsi="Times New Roman" w:cs="Times New Roman"/>
          <w:sz w:val="28"/>
          <w:szCs w:val="28"/>
        </w:rPr>
      </w:pPr>
    </w:p>
    <w:p w14:paraId="5E75C792" w14:textId="18EF2DC5" w:rsidR="006306EE" w:rsidRDefault="00BB64DE" w:rsidP="00216A3E">
      <w:pPr>
        <w:tabs>
          <w:tab w:val="left" w:pos="7570"/>
        </w:tabs>
        <w:spacing w:after="120"/>
        <w:jc w:val="both"/>
        <w:rPr>
          <w:rFonts w:ascii="Times New Roman" w:hAnsi="Times New Roman" w:cs="Times New Roman"/>
          <w:sz w:val="28"/>
          <w:szCs w:val="28"/>
        </w:rPr>
      </w:pPr>
      <w:r>
        <w:rPr>
          <w:rFonts w:ascii="Times New Roman" w:hAnsi="Times New Roman" w:cs="Times New Roman"/>
          <w:sz w:val="28"/>
          <w:szCs w:val="28"/>
        </w:rPr>
        <w:t xml:space="preserve">The above bar </w:t>
      </w:r>
      <w:r w:rsidR="004048B8">
        <w:rPr>
          <w:rFonts w:ascii="Times New Roman" w:hAnsi="Times New Roman" w:cs="Times New Roman"/>
          <w:sz w:val="28"/>
          <w:szCs w:val="28"/>
        </w:rPr>
        <w:t>chart  represents that reebok and Relexo exhibit maximum price range for footwears, while liberty and Nike demonstrate the minimum price range for footwears. Adidas, Bata, Puma and  Paragan falls within the intermediate price range for  footwears.</w:t>
      </w:r>
    </w:p>
    <w:p w14:paraId="1F3AFAF8" w14:textId="34BAC7C6" w:rsidR="006306EE" w:rsidRDefault="006306EE" w:rsidP="00216A3E">
      <w:pPr>
        <w:tabs>
          <w:tab w:val="left" w:pos="7570"/>
        </w:tabs>
        <w:spacing w:after="120"/>
        <w:jc w:val="both"/>
        <w:rPr>
          <w:rFonts w:ascii="Times New Roman" w:hAnsi="Times New Roman" w:cs="Times New Roman"/>
          <w:sz w:val="28"/>
          <w:szCs w:val="28"/>
        </w:rPr>
      </w:pPr>
    </w:p>
    <w:p w14:paraId="19BA4299" w14:textId="05411FD0" w:rsidR="00C307F7" w:rsidRDefault="00392BA6" w:rsidP="00216A3E">
      <w:pPr>
        <w:tabs>
          <w:tab w:val="left" w:pos="7570"/>
        </w:tabs>
        <w:spacing w:after="120"/>
        <w:jc w:val="both"/>
        <w:rPr>
          <w:rFonts w:ascii="Times New Roman" w:hAnsi="Times New Roman" w:cs="Times New Roman"/>
          <w:sz w:val="28"/>
          <w:szCs w:val="28"/>
        </w:rPr>
      </w:pPr>
      <w:r>
        <w:rPr>
          <w:rFonts w:ascii="Times New Roman" w:hAnsi="Times New Roman" w:cs="Times New Roman"/>
          <w:sz w:val="28"/>
          <w:szCs w:val="28"/>
        </w:rPr>
        <w:t xml:space="preserve"> Currently ,Nike, Adidas and Puma are trending in the footwear market, with these brands being highly preferred by consumers.</w:t>
      </w:r>
    </w:p>
    <w:p w14:paraId="148DBBDE" w14:textId="2E6E202B" w:rsidR="00EE101F" w:rsidRDefault="00392BA6" w:rsidP="00216A3E">
      <w:pPr>
        <w:tabs>
          <w:tab w:val="left" w:pos="7570"/>
        </w:tabs>
        <w:spacing w:after="120"/>
        <w:jc w:val="both"/>
        <w:rPr>
          <w:rFonts w:ascii="Times New Roman" w:hAnsi="Times New Roman" w:cs="Times New Roman"/>
          <w:sz w:val="28"/>
          <w:szCs w:val="28"/>
        </w:rPr>
      </w:pPr>
      <w:r>
        <w:rPr>
          <w:rFonts w:ascii="Times New Roman" w:hAnsi="Times New Roman" w:cs="Times New Roman"/>
          <w:sz w:val="28"/>
          <w:szCs w:val="28"/>
        </w:rPr>
        <w:t xml:space="preserve"> Adidas is the </w:t>
      </w:r>
      <w:r w:rsidR="00EE101F">
        <w:rPr>
          <w:rFonts w:ascii="Times New Roman" w:hAnsi="Times New Roman" w:cs="Times New Roman"/>
          <w:sz w:val="28"/>
          <w:szCs w:val="28"/>
        </w:rPr>
        <w:t>G</w:t>
      </w:r>
      <w:r>
        <w:rPr>
          <w:rFonts w:ascii="Times New Roman" w:hAnsi="Times New Roman" w:cs="Times New Roman"/>
          <w:sz w:val="28"/>
          <w:szCs w:val="28"/>
        </w:rPr>
        <w:t xml:space="preserve">erman </w:t>
      </w:r>
      <w:r w:rsidR="00EE101F">
        <w:rPr>
          <w:rFonts w:ascii="Times New Roman" w:hAnsi="Times New Roman" w:cs="Times New Roman"/>
          <w:sz w:val="28"/>
          <w:szCs w:val="28"/>
        </w:rPr>
        <w:t>S</w:t>
      </w:r>
      <w:r>
        <w:rPr>
          <w:rFonts w:ascii="Times New Roman" w:hAnsi="Times New Roman" w:cs="Times New Roman"/>
          <w:sz w:val="28"/>
          <w:szCs w:val="28"/>
        </w:rPr>
        <w:t>p</w:t>
      </w:r>
      <w:r w:rsidR="00EE101F">
        <w:rPr>
          <w:rFonts w:ascii="Times New Roman" w:hAnsi="Times New Roman" w:cs="Times New Roman"/>
          <w:sz w:val="28"/>
          <w:szCs w:val="28"/>
        </w:rPr>
        <w:t>or</w:t>
      </w:r>
      <w:r>
        <w:rPr>
          <w:rFonts w:ascii="Times New Roman" w:hAnsi="Times New Roman" w:cs="Times New Roman"/>
          <w:sz w:val="28"/>
          <w:szCs w:val="28"/>
        </w:rPr>
        <w:t>twear company</w:t>
      </w:r>
      <w:r w:rsidR="00EE101F">
        <w:rPr>
          <w:rFonts w:ascii="Times New Roman" w:hAnsi="Times New Roman" w:cs="Times New Roman"/>
          <w:sz w:val="28"/>
          <w:szCs w:val="28"/>
        </w:rPr>
        <w:t>.</w:t>
      </w:r>
      <w:r>
        <w:rPr>
          <w:rFonts w:ascii="Times New Roman" w:hAnsi="Times New Roman" w:cs="Times New Roman"/>
          <w:sz w:val="28"/>
          <w:szCs w:val="28"/>
        </w:rPr>
        <w:t xml:space="preserve"> Adidas is popular for athletic shoes and apparel</w:t>
      </w:r>
      <w:r w:rsidR="00EE101F">
        <w:rPr>
          <w:rFonts w:ascii="Times New Roman" w:hAnsi="Times New Roman" w:cs="Times New Roman"/>
          <w:sz w:val="28"/>
          <w:szCs w:val="28"/>
        </w:rPr>
        <w:t>, which offers the wide range of footwear types such as baseball players, runners, soccer. They provide a  smooth and comfortable feel  while playing.</w:t>
      </w:r>
    </w:p>
    <w:p w14:paraId="0762221A" w14:textId="51D4CE89" w:rsidR="006306EE" w:rsidRDefault="00EE101F" w:rsidP="00216A3E">
      <w:pPr>
        <w:tabs>
          <w:tab w:val="left" w:pos="7570"/>
        </w:tabs>
        <w:spacing w:after="120"/>
        <w:jc w:val="both"/>
        <w:rPr>
          <w:rFonts w:ascii="Times New Roman" w:hAnsi="Times New Roman" w:cs="Times New Roman"/>
          <w:sz w:val="28"/>
          <w:szCs w:val="28"/>
        </w:rPr>
      </w:pPr>
      <w:r>
        <w:rPr>
          <w:rFonts w:ascii="Times New Roman" w:hAnsi="Times New Roman" w:cs="Times New Roman"/>
          <w:sz w:val="28"/>
          <w:szCs w:val="28"/>
        </w:rPr>
        <w:t>Nike is the American company. Its also manufactures the sports footwears for at</w:t>
      </w:r>
      <w:r w:rsidR="00C307F7">
        <w:rPr>
          <w:rFonts w:ascii="Times New Roman" w:hAnsi="Times New Roman" w:cs="Times New Roman"/>
          <w:sz w:val="28"/>
          <w:szCs w:val="28"/>
        </w:rPr>
        <w:t>hletes . Nike brand is famous for their Air Jordan shoes, Air force 1 and Air model shoes. Nike footwears are very comfortable to wear.</w:t>
      </w:r>
    </w:p>
    <w:p w14:paraId="01E0093C" w14:textId="35291CC2" w:rsidR="006306EE" w:rsidRDefault="00C307F7" w:rsidP="00216A3E">
      <w:pPr>
        <w:tabs>
          <w:tab w:val="left" w:pos="7570"/>
        </w:tabs>
        <w:spacing w:after="120"/>
        <w:jc w:val="both"/>
        <w:rPr>
          <w:rFonts w:ascii="Times New Roman" w:hAnsi="Times New Roman" w:cs="Times New Roman"/>
          <w:sz w:val="28"/>
          <w:szCs w:val="28"/>
        </w:rPr>
      </w:pPr>
      <w:r>
        <w:rPr>
          <w:rFonts w:ascii="Times New Roman" w:hAnsi="Times New Roman" w:cs="Times New Roman"/>
          <w:sz w:val="28"/>
          <w:szCs w:val="28"/>
        </w:rPr>
        <w:lastRenderedPageBreak/>
        <w:t>Puma is the German company famous athletic footwears. Puma rank one of the top brands with adidas and Nike. It popular for  manufacturing legendary sneakers, its unique  of heritage, innovation, cultural relevance.</w:t>
      </w:r>
    </w:p>
    <w:tbl>
      <w:tblPr>
        <w:tblpPr w:leftFromText="180" w:rightFromText="180" w:vertAnchor="text" w:tblpY="1"/>
        <w:tblOverlap w:val="never"/>
        <w:tblW w:w="5080" w:type="dxa"/>
        <w:tblLook w:val="04A0" w:firstRow="1" w:lastRow="0" w:firstColumn="1" w:lastColumn="0" w:noHBand="0" w:noVBand="1"/>
      </w:tblPr>
      <w:tblGrid>
        <w:gridCol w:w="1440"/>
        <w:gridCol w:w="1800"/>
        <w:gridCol w:w="1840"/>
      </w:tblGrid>
      <w:tr w:rsidR="006306EE" w:rsidRPr="006306EE" w14:paraId="7BCE2BA6" w14:textId="77777777" w:rsidTr="00524C10">
        <w:trPr>
          <w:trHeight w:val="290"/>
        </w:trPr>
        <w:tc>
          <w:tcPr>
            <w:tcW w:w="1440" w:type="dxa"/>
            <w:tcBorders>
              <w:top w:val="nil"/>
              <w:left w:val="nil"/>
              <w:bottom w:val="single" w:sz="4" w:space="0" w:color="95B3D7"/>
              <w:right w:val="nil"/>
            </w:tcBorders>
            <w:shd w:val="clear" w:color="DCE6F1" w:fill="DCE6F1"/>
            <w:noWrap/>
            <w:vAlign w:val="bottom"/>
            <w:hideMark/>
          </w:tcPr>
          <w:p w14:paraId="671810CF" w14:textId="77777777" w:rsidR="006306EE" w:rsidRPr="006306EE" w:rsidRDefault="006306EE" w:rsidP="00524C10">
            <w:pPr>
              <w:spacing w:after="0" w:line="240" w:lineRule="auto"/>
              <w:rPr>
                <w:rFonts w:ascii="Calibri" w:eastAsia="Times New Roman" w:hAnsi="Calibri" w:cs="Calibri"/>
                <w:b/>
                <w:bCs/>
                <w:color w:val="000000"/>
              </w:rPr>
            </w:pPr>
            <w:r w:rsidRPr="006306EE">
              <w:rPr>
                <w:rFonts w:ascii="Calibri" w:eastAsia="Times New Roman" w:hAnsi="Calibri" w:cs="Calibri"/>
                <w:b/>
                <w:bCs/>
                <w:color w:val="000000"/>
              </w:rPr>
              <w:t>Row Labels</w:t>
            </w:r>
          </w:p>
        </w:tc>
        <w:tc>
          <w:tcPr>
            <w:tcW w:w="1800" w:type="dxa"/>
            <w:tcBorders>
              <w:top w:val="nil"/>
              <w:left w:val="nil"/>
              <w:bottom w:val="single" w:sz="4" w:space="0" w:color="95B3D7"/>
              <w:right w:val="nil"/>
            </w:tcBorders>
            <w:shd w:val="clear" w:color="DCE6F1" w:fill="DCE6F1"/>
            <w:noWrap/>
            <w:vAlign w:val="bottom"/>
            <w:hideMark/>
          </w:tcPr>
          <w:p w14:paraId="2149BA0E" w14:textId="77777777" w:rsidR="006306EE" w:rsidRPr="006306EE" w:rsidRDefault="006306EE" w:rsidP="00524C10">
            <w:pPr>
              <w:spacing w:after="0" w:line="240" w:lineRule="auto"/>
              <w:rPr>
                <w:rFonts w:ascii="Calibri" w:eastAsia="Times New Roman" w:hAnsi="Calibri" w:cs="Calibri"/>
                <w:b/>
                <w:bCs/>
                <w:color w:val="000000"/>
              </w:rPr>
            </w:pPr>
            <w:r w:rsidRPr="006306EE">
              <w:rPr>
                <w:rFonts w:ascii="Calibri" w:eastAsia="Times New Roman" w:hAnsi="Calibri" w:cs="Calibri"/>
                <w:b/>
                <w:bCs/>
                <w:color w:val="000000"/>
              </w:rPr>
              <w:t xml:space="preserve"> Sum of Price Min </w:t>
            </w:r>
          </w:p>
        </w:tc>
        <w:tc>
          <w:tcPr>
            <w:tcW w:w="1840" w:type="dxa"/>
            <w:tcBorders>
              <w:top w:val="nil"/>
              <w:left w:val="nil"/>
              <w:bottom w:val="single" w:sz="4" w:space="0" w:color="95B3D7"/>
              <w:right w:val="nil"/>
            </w:tcBorders>
            <w:shd w:val="clear" w:color="DCE6F1" w:fill="DCE6F1"/>
            <w:noWrap/>
            <w:vAlign w:val="bottom"/>
            <w:hideMark/>
          </w:tcPr>
          <w:p w14:paraId="2473714C" w14:textId="77777777" w:rsidR="006306EE" w:rsidRPr="006306EE" w:rsidRDefault="006306EE" w:rsidP="00524C10">
            <w:pPr>
              <w:spacing w:after="0" w:line="240" w:lineRule="auto"/>
              <w:rPr>
                <w:rFonts w:ascii="Calibri" w:eastAsia="Times New Roman" w:hAnsi="Calibri" w:cs="Calibri"/>
                <w:b/>
                <w:bCs/>
                <w:color w:val="000000"/>
              </w:rPr>
            </w:pPr>
            <w:r w:rsidRPr="006306EE">
              <w:rPr>
                <w:rFonts w:ascii="Calibri" w:eastAsia="Times New Roman" w:hAnsi="Calibri" w:cs="Calibri"/>
                <w:b/>
                <w:bCs/>
                <w:color w:val="000000"/>
              </w:rPr>
              <w:t xml:space="preserve"> Sum of Price Max </w:t>
            </w:r>
          </w:p>
        </w:tc>
      </w:tr>
      <w:tr w:rsidR="006306EE" w:rsidRPr="006306EE" w14:paraId="4DA000D1" w14:textId="77777777" w:rsidTr="00524C10">
        <w:trPr>
          <w:trHeight w:val="290"/>
        </w:trPr>
        <w:tc>
          <w:tcPr>
            <w:tcW w:w="1440" w:type="dxa"/>
            <w:tcBorders>
              <w:top w:val="nil"/>
              <w:left w:val="nil"/>
              <w:bottom w:val="nil"/>
              <w:right w:val="nil"/>
            </w:tcBorders>
            <w:shd w:val="clear" w:color="auto" w:fill="auto"/>
            <w:noWrap/>
            <w:vAlign w:val="bottom"/>
            <w:hideMark/>
          </w:tcPr>
          <w:p w14:paraId="2F6D849A" w14:textId="4A31B9E4" w:rsidR="006306EE" w:rsidRPr="006306EE" w:rsidRDefault="006306EE" w:rsidP="00524C10">
            <w:pPr>
              <w:spacing w:after="0" w:line="240" w:lineRule="auto"/>
              <w:rPr>
                <w:rFonts w:ascii="Calibri" w:eastAsia="Times New Roman" w:hAnsi="Calibri" w:cs="Calibri"/>
                <w:color w:val="000000"/>
              </w:rPr>
            </w:pPr>
            <w:r w:rsidRPr="006306EE">
              <w:rPr>
                <w:rFonts w:ascii="Calibri" w:eastAsia="Times New Roman" w:hAnsi="Calibri" w:cs="Calibri"/>
                <w:color w:val="000000"/>
              </w:rPr>
              <w:t>Adidas</w:t>
            </w:r>
          </w:p>
        </w:tc>
        <w:tc>
          <w:tcPr>
            <w:tcW w:w="1800" w:type="dxa"/>
            <w:tcBorders>
              <w:top w:val="nil"/>
              <w:left w:val="nil"/>
              <w:bottom w:val="nil"/>
              <w:right w:val="nil"/>
            </w:tcBorders>
            <w:shd w:val="clear" w:color="auto" w:fill="auto"/>
            <w:noWrap/>
            <w:vAlign w:val="bottom"/>
            <w:hideMark/>
          </w:tcPr>
          <w:p w14:paraId="1784E72F" w14:textId="77777777" w:rsidR="006306EE" w:rsidRPr="006306EE" w:rsidRDefault="006306EE" w:rsidP="00524C10">
            <w:pPr>
              <w:spacing w:after="0" w:line="240" w:lineRule="auto"/>
              <w:rPr>
                <w:rFonts w:ascii="Calibri" w:eastAsia="Times New Roman" w:hAnsi="Calibri" w:cs="Calibri"/>
                <w:color w:val="000000"/>
              </w:rPr>
            </w:pPr>
            <w:r w:rsidRPr="006306EE">
              <w:rPr>
                <w:rFonts w:ascii="Calibri" w:eastAsia="Times New Roman" w:hAnsi="Calibri" w:cs="Calibri"/>
                <w:color w:val="000000"/>
              </w:rPr>
              <w:t xml:space="preserve"> INR                6,078 </w:t>
            </w:r>
          </w:p>
        </w:tc>
        <w:tc>
          <w:tcPr>
            <w:tcW w:w="1840" w:type="dxa"/>
            <w:tcBorders>
              <w:top w:val="nil"/>
              <w:left w:val="nil"/>
              <w:bottom w:val="nil"/>
              <w:right w:val="nil"/>
            </w:tcBorders>
            <w:shd w:val="clear" w:color="auto" w:fill="auto"/>
            <w:noWrap/>
            <w:vAlign w:val="bottom"/>
            <w:hideMark/>
          </w:tcPr>
          <w:p w14:paraId="60A5A461" w14:textId="77777777" w:rsidR="006306EE" w:rsidRPr="006306EE" w:rsidRDefault="006306EE" w:rsidP="00524C10">
            <w:pPr>
              <w:spacing w:after="0" w:line="240" w:lineRule="auto"/>
              <w:rPr>
                <w:rFonts w:ascii="Calibri" w:eastAsia="Times New Roman" w:hAnsi="Calibri" w:cs="Calibri"/>
                <w:color w:val="000000"/>
              </w:rPr>
            </w:pPr>
            <w:r w:rsidRPr="006306EE">
              <w:rPr>
                <w:rFonts w:ascii="Calibri" w:eastAsia="Times New Roman" w:hAnsi="Calibri" w:cs="Calibri"/>
                <w:color w:val="000000"/>
              </w:rPr>
              <w:t xml:space="preserve"> INR              18,999 </w:t>
            </w:r>
          </w:p>
        </w:tc>
      </w:tr>
      <w:tr w:rsidR="006306EE" w:rsidRPr="006306EE" w14:paraId="06837000" w14:textId="77777777" w:rsidTr="00524C10">
        <w:trPr>
          <w:trHeight w:val="290"/>
        </w:trPr>
        <w:tc>
          <w:tcPr>
            <w:tcW w:w="1440" w:type="dxa"/>
            <w:tcBorders>
              <w:top w:val="nil"/>
              <w:left w:val="nil"/>
              <w:bottom w:val="nil"/>
              <w:right w:val="nil"/>
            </w:tcBorders>
            <w:shd w:val="clear" w:color="auto" w:fill="auto"/>
            <w:noWrap/>
            <w:vAlign w:val="bottom"/>
            <w:hideMark/>
          </w:tcPr>
          <w:p w14:paraId="0E4C3B21" w14:textId="06FE8FD5" w:rsidR="006306EE" w:rsidRPr="006306EE" w:rsidRDefault="006306EE" w:rsidP="00524C10">
            <w:pPr>
              <w:spacing w:after="0" w:line="240" w:lineRule="auto"/>
              <w:rPr>
                <w:rFonts w:ascii="Calibri" w:eastAsia="Times New Roman" w:hAnsi="Calibri" w:cs="Calibri"/>
                <w:color w:val="000000"/>
              </w:rPr>
            </w:pPr>
            <w:r w:rsidRPr="006306EE">
              <w:rPr>
                <w:rFonts w:ascii="Calibri" w:eastAsia="Times New Roman" w:hAnsi="Calibri" w:cs="Calibri"/>
                <w:color w:val="000000"/>
              </w:rPr>
              <w:t>Bata</w:t>
            </w:r>
          </w:p>
        </w:tc>
        <w:tc>
          <w:tcPr>
            <w:tcW w:w="1800" w:type="dxa"/>
            <w:tcBorders>
              <w:top w:val="nil"/>
              <w:left w:val="nil"/>
              <w:bottom w:val="nil"/>
              <w:right w:val="nil"/>
            </w:tcBorders>
            <w:shd w:val="clear" w:color="auto" w:fill="auto"/>
            <w:noWrap/>
            <w:vAlign w:val="bottom"/>
            <w:hideMark/>
          </w:tcPr>
          <w:p w14:paraId="1D85155E" w14:textId="77777777" w:rsidR="006306EE" w:rsidRPr="006306EE" w:rsidRDefault="006306EE" w:rsidP="00524C10">
            <w:pPr>
              <w:spacing w:after="0" w:line="240" w:lineRule="auto"/>
              <w:rPr>
                <w:rFonts w:ascii="Calibri" w:eastAsia="Times New Roman" w:hAnsi="Calibri" w:cs="Calibri"/>
                <w:color w:val="000000"/>
              </w:rPr>
            </w:pPr>
            <w:r w:rsidRPr="006306EE">
              <w:rPr>
                <w:rFonts w:ascii="Calibri" w:eastAsia="Times New Roman" w:hAnsi="Calibri" w:cs="Calibri"/>
                <w:color w:val="000000"/>
              </w:rPr>
              <w:t xml:space="preserve"> INR                4,852 </w:t>
            </w:r>
          </w:p>
        </w:tc>
        <w:tc>
          <w:tcPr>
            <w:tcW w:w="1840" w:type="dxa"/>
            <w:tcBorders>
              <w:top w:val="nil"/>
              <w:left w:val="nil"/>
              <w:bottom w:val="nil"/>
              <w:right w:val="nil"/>
            </w:tcBorders>
            <w:shd w:val="clear" w:color="auto" w:fill="auto"/>
            <w:noWrap/>
            <w:vAlign w:val="bottom"/>
            <w:hideMark/>
          </w:tcPr>
          <w:p w14:paraId="1591695A" w14:textId="77777777" w:rsidR="006306EE" w:rsidRPr="006306EE" w:rsidRDefault="006306EE" w:rsidP="00524C10">
            <w:pPr>
              <w:spacing w:after="0" w:line="240" w:lineRule="auto"/>
              <w:rPr>
                <w:rFonts w:ascii="Calibri" w:eastAsia="Times New Roman" w:hAnsi="Calibri" w:cs="Calibri"/>
                <w:color w:val="000000"/>
              </w:rPr>
            </w:pPr>
            <w:r w:rsidRPr="006306EE">
              <w:rPr>
                <w:rFonts w:ascii="Calibri" w:eastAsia="Times New Roman" w:hAnsi="Calibri" w:cs="Calibri"/>
                <w:color w:val="000000"/>
              </w:rPr>
              <w:t xml:space="preserve"> INR              18,396 </w:t>
            </w:r>
          </w:p>
        </w:tc>
      </w:tr>
      <w:tr w:rsidR="006306EE" w:rsidRPr="006306EE" w14:paraId="69419997" w14:textId="77777777" w:rsidTr="00524C10">
        <w:trPr>
          <w:trHeight w:val="290"/>
        </w:trPr>
        <w:tc>
          <w:tcPr>
            <w:tcW w:w="1440" w:type="dxa"/>
            <w:tcBorders>
              <w:top w:val="nil"/>
              <w:left w:val="nil"/>
              <w:bottom w:val="nil"/>
              <w:right w:val="nil"/>
            </w:tcBorders>
            <w:shd w:val="clear" w:color="auto" w:fill="auto"/>
            <w:noWrap/>
            <w:vAlign w:val="bottom"/>
            <w:hideMark/>
          </w:tcPr>
          <w:p w14:paraId="7B6C5C5B" w14:textId="77777777" w:rsidR="006306EE" w:rsidRPr="006306EE" w:rsidRDefault="006306EE" w:rsidP="00524C10">
            <w:pPr>
              <w:spacing w:after="0" w:line="240" w:lineRule="auto"/>
              <w:rPr>
                <w:rFonts w:ascii="Calibri" w:eastAsia="Times New Roman" w:hAnsi="Calibri" w:cs="Calibri"/>
                <w:color w:val="000000"/>
              </w:rPr>
            </w:pPr>
            <w:r w:rsidRPr="006306EE">
              <w:rPr>
                <w:rFonts w:ascii="Calibri" w:eastAsia="Times New Roman" w:hAnsi="Calibri" w:cs="Calibri"/>
                <w:color w:val="000000"/>
              </w:rPr>
              <w:t>Khadim</w:t>
            </w:r>
          </w:p>
        </w:tc>
        <w:tc>
          <w:tcPr>
            <w:tcW w:w="1800" w:type="dxa"/>
            <w:tcBorders>
              <w:top w:val="nil"/>
              <w:left w:val="nil"/>
              <w:bottom w:val="nil"/>
              <w:right w:val="nil"/>
            </w:tcBorders>
            <w:shd w:val="clear" w:color="auto" w:fill="auto"/>
            <w:noWrap/>
            <w:vAlign w:val="bottom"/>
            <w:hideMark/>
          </w:tcPr>
          <w:p w14:paraId="071FFD48" w14:textId="77777777" w:rsidR="006306EE" w:rsidRPr="006306EE" w:rsidRDefault="006306EE" w:rsidP="00524C10">
            <w:pPr>
              <w:spacing w:after="0" w:line="240" w:lineRule="auto"/>
              <w:rPr>
                <w:rFonts w:ascii="Calibri" w:eastAsia="Times New Roman" w:hAnsi="Calibri" w:cs="Calibri"/>
                <w:color w:val="000000"/>
              </w:rPr>
            </w:pPr>
            <w:r w:rsidRPr="006306EE">
              <w:rPr>
                <w:rFonts w:ascii="Calibri" w:eastAsia="Times New Roman" w:hAnsi="Calibri" w:cs="Calibri"/>
                <w:color w:val="000000"/>
              </w:rPr>
              <w:t xml:space="preserve"> INR                4,987 </w:t>
            </w:r>
          </w:p>
        </w:tc>
        <w:tc>
          <w:tcPr>
            <w:tcW w:w="1840" w:type="dxa"/>
            <w:tcBorders>
              <w:top w:val="nil"/>
              <w:left w:val="nil"/>
              <w:bottom w:val="nil"/>
              <w:right w:val="nil"/>
            </w:tcBorders>
            <w:shd w:val="clear" w:color="auto" w:fill="auto"/>
            <w:noWrap/>
            <w:vAlign w:val="bottom"/>
            <w:hideMark/>
          </w:tcPr>
          <w:p w14:paraId="71446E1F" w14:textId="77777777" w:rsidR="006306EE" w:rsidRPr="006306EE" w:rsidRDefault="006306EE" w:rsidP="00524C10">
            <w:pPr>
              <w:spacing w:after="0" w:line="240" w:lineRule="auto"/>
              <w:rPr>
                <w:rFonts w:ascii="Calibri" w:eastAsia="Times New Roman" w:hAnsi="Calibri" w:cs="Calibri"/>
                <w:color w:val="000000"/>
              </w:rPr>
            </w:pPr>
            <w:r w:rsidRPr="006306EE">
              <w:rPr>
                <w:rFonts w:ascii="Calibri" w:eastAsia="Times New Roman" w:hAnsi="Calibri" w:cs="Calibri"/>
                <w:color w:val="000000"/>
              </w:rPr>
              <w:t xml:space="preserve"> INR              13,396 </w:t>
            </w:r>
          </w:p>
        </w:tc>
      </w:tr>
      <w:tr w:rsidR="006306EE" w:rsidRPr="006306EE" w14:paraId="27B4B41C" w14:textId="77777777" w:rsidTr="00524C10">
        <w:trPr>
          <w:trHeight w:val="290"/>
        </w:trPr>
        <w:tc>
          <w:tcPr>
            <w:tcW w:w="1440" w:type="dxa"/>
            <w:tcBorders>
              <w:top w:val="nil"/>
              <w:left w:val="nil"/>
              <w:bottom w:val="nil"/>
              <w:right w:val="nil"/>
            </w:tcBorders>
            <w:shd w:val="clear" w:color="auto" w:fill="auto"/>
            <w:noWrap/>
            <w:vAlign w:val="bottom"/>
            <w:hideMark/>
          </w:tcPr>
          <w:p w14:paraId="14AE194A" w14:textId="77777777" w:rsidR="006306EE" w:rsidRPr="006306EE" w:rsidRDefault="006306EE" w:rsidP="00524C10">
            <w:pPr>
              <w:spacing w:after="0" w:line="240" w:lineRule="auto"/>
              <w:rPr>
                <w:rFonts w:ascii="Calibri" w:eastAsia="Times New Roman" w:hAnsi="Calibri" w:cs="Calibri"/>
                <w:color w:val="000000"/>
              </w:rPr>
            </w:pPr>
            <w:r w:rsidRPr="006306EE">
              <w:rPr>
                <w:rFonts w:ascii="Calibri" w:eastAsia="Times New Roman" w:hAnsi="Calibri" w:cs="Calibri"/>
                <w:color w:val="000000"/>
              </w:rPr>
              <w:t>Liberty</w:t>
            </w:r>
          </w:p>
        </w:tc>
        <w:tc>
          <w:tcPr>
            <w:tcW w:w="1800" w:type="dxa"/>
            <w:tcBorders>
              <w:top w:val="nil"/>
              <w:left w:val="nil"/>
              <w:bottom w:val="nil"/>
              <w:right w:val="nil"/>
            </w:tcBorders>
            <w:shd w:val="clear" w:color="auto" w:fill="auto"/>
            <w:noWrap/>
            <w:vAlign w:val="bottom"/>
            <w:hideMark/>
          </w:tcPr>
          <w:p w14:paraId="760CE0C7" w14:textId="77777777" w:rsidR="006306EE" w:rsidRPr="006306EE" w:rsidRDefault="006306EE" w:rsidP="00524C10">
            <w:pPr>
              <w:spacing w:after="0" w:line="240" w:lineRule="auto"/>
              <w:rPr>
                <w:rFonts w:ascii="Calibri" w:eastAsia="Times New Roman" w:hAnsi="Calibri" w:cs="Calibri"/>
                <w:color w:val="000000"/>
              </w:rPr>
            </w:pPr>
            <w:r w:rsidRPr="006306EE">
              <w:rPr>
                <w:rFonts w:ascii="Calibri" w:eastAsia="Times New Roman" w:hAnsi="Calibri" w:cs="Calibri"/>
                <w:color w:val="000000"/>
              </w:rPr>
              <w:t xml:space="preserve"> INR                2,910 </w:t>
            </w:r>
          </w:p>
        </w:tc>
        <w:tc>
          <w:tcPr>
            <w:tcW w:w="1840" w:type="dxa"/>
            <w:tcBorders>
              <w:top w:val="nil"/>
              <w:left w:val="nil"/>
              <w:bottom w:val="nil"/>
              <w:right w:val="nil"/>
            </w:tcBorders>
            <w:shd w:val="clear" w:color="auto" w:fill="auto"/>
            <w:noWrap/>
            <w:vAlign w:val="bottom"/>
            <w:hideMark/>
          </w:tcPr>
          <w:p w14:paraId="67183BA2" w14:textId="77777777" w:rsidR="006306EE" w:rsidRPr="006306EE" w:rsidRDefault="006306EE" w:rsidP="00524C10">
            <w:pPr>
              <w:spacing w:after="0" w:line="240" w:lineRule="auto"/>
              <w:rPr>
                <w:rFonts w:ascii="Calibri" w:eastAsia="Times New Roman" w:hAnsi="Calibri" w:cs="Calibri"/>
                <w:color w:val="000000"/>
              </w:rPr>
            </w:pPr>
            <w:r w:rsidRPr="006306EE">
              <w:rPr>
                <w:rFonts w:ascii="Calibri" w:eastAsia="Times New Roman" w:hAnsi="Calibri" w:cs="Calibri"/>
                <w:color w:val="000000"/>
              </w:rPr>
              <w:t xml:space="preserve"> INR                 6,441 </w:t>
            </w:r>
          </w:p>
        </w:tc>
      </w:tr>
      <w:tr w:rsidR="006306EE" w:rsidRPr="006306EE" w14:paraId="2C86B289" w14:textId="77777777" w:rsidTr="00524C10">
        <w:trPr>
          <w:trHeight w:val="290"/>
        </w:trPr>
        <w:tc>
          <w:tcPr>
            <w:tcW w:w="1440" w:type="dxa"/>
            <w:tcBorders>
              <w:top w:val="nil"/>
              <w:left w:val="nil"/>
              <w:bottom w:val="nil"/>
              <w:right w:val="nil"/>
            </w:tcBorders>
            <w:shd w:val="clear" w:color="auto" w:fill="auto"/>
            <w:noWrap/>
            <w:vAlign w:val="bottom"/>
            <w:hideMark/>
          </w:tcPr>
          <w:p w14:paraId="5A6E4C1E" w14:textId="77777777" w:rsidR="006306EE" w:rsidRPr="006306EE" w:rsidRDefault="006306EE" w:rsidP="00524C10">
            <w:pPr>
              <w:spacing w:after="0" w:line="240" w:lineRule="auto"/>
              <w:rPr>
                <w:rFonts w:ascii="Calibri" w:eastAsia="Times New Roman" w:hAnsi="Calibri" w:cs="Calibri"/>
                <w:color w:val="000000"/>
              </w:rPr>
            </w:pPr>
            <w:r w:rsidRPr="006306EE">
              <w:rPr>
                <w:rFonts w:ascii="Calibri" w:eastAsia="Times New Roman" w:hAnsi="Calibri" w:cs="Calibri"/>
                <w:color w:val="000000"/>
              </w:rPr>
              <w:t>Nike</w:t>
            </w:r>
          </w:p>
        </w:tc>
        <w:tc>
          <w:tcPr>
            <w:tcW w:w="1800" w:type="dxa"/>
            <w:tcBorders>
              <w:top w:val="nil"/>
              <w:left w:val="nil"/>
              <w:bottom w:val="nil"/>
              <w:right w:val="nil"/>
            </w:tcBorders>
            <w:shd w:val="clear" w:color="auto" w:fill="auto"/>
            <w:noWrap/>
            <w:vAlign w:val="bottom"/>
            <w:hideMark/>
          </w:tcPr>
          <w:p w14:paraId="546B12B5" w14:textId="77777777" w:rsidR="006306EE" w:rsidRPr="006306EE" w:rsidRDefault="006306EE" w:rsidP="00524C10">
            <w:pPr>
              <w:spacing w:after="0" w:line="240" w:lineRule="auto"/>
              <w:rPr>
                <w:rFonts w:ascii="Calibri" w:eastAsia="Times New Roman" w:hAnsi="Calibri" w:cs="Calibri"/>
                <w:color w:val="000000"/>
              </w:rPr>
            </w:pPr>
            <w:r w:rsidRPr="006306EE">
              <w:rPr>
                <w:rFonts w:ascii="Calibri" w:eastAsia="Times New Roman" w:hAnsi="Calibri" w:cs="Calibri"/>
                <w:color w:val="000000"/>
              </w:rPr>
              <w:t xml:space="preserve"> INR                5,550 </w:t>
            </w:r>
          </w:p>
        </w:tc>
        <w:tc>
          <w:tcPr>
            <w:tcW w:w="1840" w:type="dxa"/>
            <w:tcBorders>
              <w:top w:val="nil"/>
              <w:left w:val="nil"/>
              <w:bottom w:val="nil"/>
              <w:right w:val="nil"/>
            </w:tcBorders>
            <w:shd w:val="clear" w:color="auto" w:fill="auto"/>
            <w:noWrap/>
            <w:vAlign w:val="bottom"/>
            <w:hideMark/>
          </w:tcPr>
          <w:p w14:paraId="2AB9949A" w14:textId="77777777" w:rsidR="006306EE" w:rsidRPr="006306EE" w:rsidRDefault="006306EE" w:rsidP="00524C10">
            <w:pPr>
              <w:spacing w:after="0" w:line="240" w:lineRule="auto"/>
              <w:rPr>
                <w:rFonts w:ascii="Calibri" w:eastAsia="Times New Roman" w:hAnsi="Calibri" w:cs="Calibri"/>
                <w:color w:val="000000"/>
              </w:rPr>
            </w:pPr>
            <w:r w:rsidRPr="006306EE">
              <w:rPr>
                <w:rFonts w:ascii="Calibri" w:eastAsia="Times New Roman" w:hAnsi="Calibri" w:cs="Calibri"/>
                <w:color w:val="000000"/>
              </w:rPr>
              <w:t xml:space="preserve"> INR              12,131 </w:t>
            </w:r>
          </w:p>
        </w:tc>
      </w:tr>
      <w:tr w:rsidR="006306EE" w:rsidRPr="006306EE" w14:paraId="63BBBC7C" w14:textId="77777777" w:rsidTr="00524C10">
        <w:trPr>
          <w:trHeight w:val="290"/>
        </w:trPr>
        <w:tc>
          <w:tcPr>
            <w:tcW w:w="1440" w:type="dxa"/>
            <w:tcBorders>
              <w:top w:val="nil"/>
              <w:left w:val="nil"/>
              <w:bottom w:val="nil"/>
              <w:right w:val="nil"/>
            </w:tcBorders>
            <w:shd w:val="clear" w:color="auto" w:fill="auto"/>
            <w:noWrap/>
            <w:vAlign w:val="bottom"/>
            <w:hideMark/>
          </w:tcPr>
          <w:p w14:paraId="467BFC66" w14:textId="77777777" w:rsidR="006306EE" w:rsidRPr="006306EE" w:rsidRDefault="006306EE" w:rsidP="00524C10">
            <w:pPr>
              <w:spacing w:after="0" w:line="240" w:lineRule="auto"/>
              <w:rPr>
                <w:rFonts w:ascii="Calibri" w:eastAsia="Times New Roman" w:hAnsi="Calibri" w:cs="Calibri"/>
                <w:color w:val="000000"/>
              </w:rPr>
            </w:pPr>
            <w:r w:rsidRPr="006306EE">
              <w:rPr>
                <w:rFonts w:ascii="Calibri" w:eastAsia="Times New Roman" w:hAnsi="Calibri" w:cs="Calibri"/>
                <w:color w:val="000000"/>
              </w:rPr>
              <w:t>Paragon</w:t>
            </w:r>
          </w:p>
        </w:tc>
        <w:tc>
          <w:tcPr>
            <w:tcW w:w="1800" w:type="dxa"/>
            <w:tcBorders>
              <w:top w:val="nil"/>
              <w:left w:val="nil"/>
              <w:bottom w:val="nil"/>
              <w:right w:val="nil"/>
            </w:tcBorders>
            <w:shd w:val="clear" w:color="auto" w:fill="auto"/>
            <w:noWrap/>
            <w:vAlign w:val="bottom"/>
            <w:hideMark/>
          </w:tcPr>
          <w:p w14:paraId="1D8EAB99" w14:textId="77777777" w:rsidR="006306EE" w:rsidRPr="006306EE" w:rsidRDefault="006306EE" w:rsidP="00524C10">
            <w:pPr>
              <w:spacing w:after="0" w:line="240" w:lineRule="auto"/>
              <w:rPr>
                <w:rFonts w:ascii="Calibri" w:eastAsia="Times New Roman" w:hAnsi="Calibri" w:cs="Calibri"/>
                <w:color w:val="000000"/>
              </w:rPr>
            </w:pPr>
            <w:r w:rsidRPr="006306EE">
              <w:rPr>
                <w:rFonts w:ascii="Calibri" w:eastAsia="Times New Roman" w:hAnsi="Calibri" w:cs="Calibri"/>
                <w:color w:val="000000"/>
              </w:rPr>
              <w:t xml:space="preserve"> INR                3,179 </w:t>
            </w:r>
          </w:p>
        </w:tc>
        <w:tc>
          <w:tcPr>
            <w:tcW w:w="1840" w:type="dxa"/>
            <w:tcBorders>
              <w:top w:val="nil"/>
              <w:left w:val="nil"/>
              <w:bottom w:val="nil"/>
              <w:right w:val="nil"/>
            </w:tcBorders>
            <w:shd w:val="clear" w:color="auto" w:fill="auto"/>
            <w:noWrap/>
            <w:vAlign w:val="bottom"/>
            <w:hideMark/>
          </w:tcPr>
          <w:p w14:paraId="0559DE8F" w14:textId="77777777" w:rsidR="006306EE" w:rsidRPr="006306EE" w:rsidRDefault="006306EE" w:rsidP="00524C10">
            <w:pPr>
              <w:spacing w:after="0" w:line="240" w:lineRule="auto"/>
              <w:rPr>
                <w:rFonts w:ascii="Calibri" w:eastAsia="Times New Roman" w:hAnsi="Calibri" w:cs="Calibri"/>
                <w:color w:val="000000"/>
              </w:rPr>
            </w:pPr>
            <w:r w:rsidRPr="006306EE">
              <w:rPr>
                <w:rFonts w:ascii="Calibri" w:eastAsia="Times New Roman" w:hAnsi="Calibri" w:cs="Calibri"/>
                <w:color w:val="000000"/>
              </w:rPr>
              <w:t xml:space="preserve"> INR                 5,566 </w:t>
            </w:r>
          </w:p>
        </w:tc>
      </w:tr>
      <w:tr w:rsidR="006306EE" w:rsidRPr="006306EE" w14:paraId="2E4425D0" w14:textId="77777777" w:rsidTr="00524C10">
        <w:trPr>
          <w:trHeight w:val="290"/>
        </w:trPr>
        <w:tc>
          <w:tcPr>
            <w:tcW w:w="1440" w:type="dxa"/>
            <w:tcBorders>
              <w:top w:val="nil"/>
              <w:left w:val="nil"/>
              <w:bottom w:val="nil"/>
              <w:right w:val="nil"/>
            </w:tcBorders>
            <w:shd w:val="clear" w:color="auto" w:fill="auto"/>
            <w:noWrap/>
            <w:vAlign w:val="bottom"/>
            <w:hideMark/>
          </w:tcPr>
          <w:p w14:paraId="343AC527" w14:textId="77777777" w:rsidR="006306EE" w:rsidRPr="006306EE" w:rsidRDefault="006306EE" w:rsidP="00524C10">
            <w:pPr>
              <w:spacing w:after="0" w:line="240" w:lineRule="auto"/>
              <w:rPr>
                <w:rFonts w:ascii="Calibri" w:eastAsia="Times New Roman" w:hAnsi="Calibri" w:cs="Calibri"/>
                <w:color w:val="000000"/>
              </w:rPr>
            </w:pPr>
            <w:r w:rsidRPr="006306EE">
              <w:rPr>
                <w:rFonts w:ascii="Calibri" w:eastAsia="Times New Roman" w:hAnsi="Calibri" w:cs="Calibri"/>
                <w:color w:val="000000"/>
              </w:rPr>
              <w:t>Puma</w:t>
            </w:r>
          </w:p>
        </w:tc>
        <w:tc>
          <w:tcPr>
            <w:tcW w:w="1800" w:type="dxa"/>
            <w:tcBorders>
              <w:top w:val="nil"/>
              <w:left w:val="nil"/>
              <w:bottom w:val="nil"/>
              <w:right w:val="nil"/>
            </w:tcBorders>
            <w:shd w:val="clear" w:color="auto" w:fill="auto"/>
            <w:noWrap/>
            <w:vAlign w:val="bottom"/>
            <w:hideMark/>
          </w:tcPr>
          <w:p w14:paraId="4DAA366B" w14:textId="77777777" w:rsidR="006306EE" w:rsidRPr="006306EE" w:rsidRDefault="006306EE" w:rsidP="00524C10">
            <w:pPr>
              <w:spacing w:after="0" w:line="240" w:lineRule="auto"/>
              <w:rPr>
                <w:rFonts w:ascii="Calibri" w:eastAsia="Times New Roman" w:hAnsi="Calibri" w:cs="Calibri"/>
                <w:color w:val="000000"/>
              </w:rPr>
            </w:pPr>
            <w:r w:rsidRPr="006306EE">
              <w:rPr>
                <w:rFonts w:ascii="Calibri" w:eastAsia="Times New Roman" w:hAnsi="Calibri" w:cs="Calibri"/>
                <w:color w:val="000000"/>
              </w:rPr>
              <w:t xml:space="preserve"> INR                1,954 </w:t>
            </w:r>
          </w:p>
        </w:tc>
        <w:tc>
          <w:tcPr>
            <w:tcW w:w="1840" w:type="dxa"/>
            <w:tcBorders>
              <w:top w:val="nil"/>
              <w:left w:val="nil"/>
              <w:bottom w:val="nil"/>
              <w:right w:val="nil"/>
            </w:tcBorders>
            <w:shd w:val="clear" w:color="auto" w:fill="auto"/>
            <w:noWrap/>
            <w:vAlign w:val="bottom"/>
            <w:hideMark/>
          </w:tcPr>
          <w:p w14:paraId="15F68B21" w14:textId="77777777" w:rsidR="006306EE" w:rsidRPr="006306EE" w:rsidRDefault="006306EE" w:rsidP="00524C10">
            <w:pPr>
              <w:spacing w:after="0" w:line="240" w:lineRule="auto"/>
              <w:rPr>
                <w:rFonts w:ascii="Calibri" w:eastAsia="Times New Roman" w:hAnsi="Calibri" w:cs="Calibri"/>
                <w:color w:val="000000"/>
              </w:rPr>
            </w:pPr>
            <w:r w:rsidRPr="006306EE">
              <w:rPr>
                <w:rFonts w:ascii="Calibri" w:eastAsia="Times New Roman" w:hAnsi="Calibri" w:cs="Calibri"/>
                <w:color w:val="000000"/>
              </w:rPr>
              <w:t xml:space="preserve"> INR                 5,115 </w:t>
            </w:r>
          </w:p>
        </w:tc>
      </w:tr>
      <w:tr w:rsidR="006306EE" w:rsidRPr="006306EE" w14:paraId="3A51197E" w14:textId="77777777" w:rsidTr="00524C10">
        <w:trPr>
          <w:trHeight w:val="290"/>
        </w:trPr>
        <w:tc>
          <w:tcPr>
            <w:tcW w:w="1440" w:type="dxa"/>
            <w:tcBorders>
              <w:top w:val="nil"/>
              <w:left w:val="nil"/>
              <w:bottom w:val="nil"/>
              <w:right w:val="nil"/>
            </w:tcBorders>
            <w:shd w:val="clear" w:color="auto" w:fill="auto"/>
            <w:noWrap/>
            <w:vAlign w:val="bottom"/>
            <w:hideMark/>
          </w:tcPr>
          <w:p w14:paraId="076B7894" w14:textId="77777777" w:rsidR="006306EE" w:rsidRPr="006306EE" w:rsidRDefault="006306EE" w:rsidP="00524C10">
            <w:pPr>
              <w:spacing w:after="0" w:line="240" w:lineRule="auto"/>
              <w:rPr>
                <w:rFonts w:ascii="Calibri" w:eastAsia="Times New Roman" w:hAnsi="Calibri" w:cs="Calibri"/>
                <w:color w:val="000000"/>
              </w:rPr>
            </w:pPr>
            <w:r w:rsidRPr="006306EE">
              <w:rPr>
                <w:rFonts w:ascii="Calibri" w:eastAsia="Times New Roman" w:hAnsi="Calibri" w:cs="Calibri"/>
                <w:color w:val="000000"/>
              </w:rPr>
              <w:t>Reebok</w:t>
            </w:r>
          </w:p>
        </w:tc>
        <w:tc>
          <w:tcPr>
            <w:tcW w:w="1800" w:type="dxa"/>
            <w:tcBorders>
              <w:top w:val="nil"/>
              <w:left w:val="nil"/>
              <w:bottom w:val="nil"/>
              <w:right w:val="nil"/>
            </w:tcBorders>
            <w:shd w:val="clear" w:color="auto" w:fill="auto"/>
            <w:noWrap/>
            <w:vAlign w:val="bottom"/>
            <w:hideMark/>
          </w:tcPr>
          <w:p w14:paraId="40FD7B57" w14:textId="77777777" w:rsidR="006306EE" w:rsidRPr="006306EE" w:rsidRDefault="006306EE" w:rsidP="00524C10">
            <w:pPr>
              <w:spacing w:after="0" w:line="240" w:lineRule="auto"/>
              <w:rPr>
                <w:rFonts w:ascii="Calibri" w:eastAsia="Times New Roman" w:hAnsi="Calibri" w:cs="Calibri"/>
                <w:color w:val="000000"/>
              </w:rPr>
            </w:pPr>
            <w:r w:rsidRPr="006306EE">
              <w:rPr>
                <w:rFonts w:ascii="Calibri" w:eastAsia="Times New Roman" w:hAnsi="Calibri" w:cs="Calibri"/>
                <w:color w:val="000000"/>
              </w:rPr>
              <w:t xml:space="preserve"> INR                5,177 </w:t>
            </w:r>
          </w:p>
        </w:tc>
        <w:tc>
          <w:tcPr>
            <w:tcW w:w="1840" w:type="dxa"/>
            <w:tcBorders>
              <w:top w:val="nil"/>
              <w:left w:val="nil"/>
              <w:bottom w:val="nil"/>
              <w:right w:val="nil"/>
            </w:tcBorders>
            <w:shd w:val="clear" w:color="auto" w:fill="auto"/>
            <w:noWrap/>
            <w:vAlign w:val="bottom"/>
            <w:hideMark/>
          </w:tcPr>
          <w:p w14:paraId="57718D93" w14:textId="77777777" w:rsidR="006306EE" w:rsidRPr="006306EE" w:rsidRDefault="006306EE" w:rsidP="00524C10">
            <w:pPr>
              <w:spacing w:after="0" w:line="240" w:lineRule="auto"/>
              <w:rPr>
                <w:rFonts w:ascii="Calibri" w:eastAsia="Times New Roman" w:hAnsi="Calibri" w:cs="Calibri"/>
                <w:color w:val="000000"/>
              </w:rPr>
            </w:pPr>
            <w:r w:rsidRPr="006306EE">
              <w:rPr>
                <w:rFonts w:ascii="Calibri" w:eastAsia="Times New Roman" w:hAnsi="Calibri" w:cs="Calibri"/>
                <w:color w:val="000000"/>
              </w:rPr>
              <w:t xml:space="preserve"> INR              17,307 </w:t>
            </w:r>
          </w:p>
        </w:tc>
      </w:tr>
      <w:tr w:rsidR="006306EE" w:rsidRPr="006306EE" w14:paraId="529143C6" w14:textId="77777777" w:rsidTr="00524C10">
        <w:trPr>
          <w:trHeight w:val="290"/>
        </w:trPr>
        <w:tc>
          <w:tcPr>
            <w:tcW w:w="1440" w:type="dxa"/>
            <w:tcBorders>
              <w:top w:val="nil"/>
              <w:left w:val="nil"/>
              <w:bottom w:val="nil"/>
              <w:right w:val="nil"/>
            </w:tcBorders>
            <w:shd w:val="clear" w:color="auto" w:fill="auto"/>
            <w:noWrap/>
            <w:vAlign w:val="bottom"/>
            <w:hideMark/>
          </w:tcPr>
          <w:p w14:paraId="544BCF7D" w14:textId="77777777" w:rsidR="006306EE" w:rsidRPr="006306EE" w:rsidRDefault="006306EE" w:rsidP="00524C10">
            <w:pPr>
              <w:spacing w:after="0" w:line="240" w:lineRule="auto"/>
              <w:rPr>
                <w:rFonts w:ascii="Calibri" w:eastAsia="Times New Roman" w:hAnsi="Calibri" w:cs="Calibri"/>
                <w:color w:val="000000"/>
              </w:rPr>
            </w:pPr>
            <w:r w:rsidRPr="006306EE">
              <w:rPr>
                <w:rFonts w:ascii="Calibri" w:eastAsia="Times New Roman" w:hAnsi="Calibri" w:cs="Calibri"/>
                <w:color w:val="000000"/>
              </w:rPr>
              <w:t>Relaxo</w:t>
            </w:r>
          </w:p>
        </w:tc>
        <w:tc>
          <w:tcPr>
            <w:tcW w:w="1800" w:type="dxa"/>
            <w:tcBorders>
              <w:top w:val="nil"/>
              <w:left w:val="nil"/>
              <w:bottom w:val="nil"/>
              <w:right w:val="nil"/>
            </w:tcBorders>
            <w:shd w:val="clear" w:color="auto" w:fill="auto"/>
            <w:noWrap/>
            <w:vAlign w:val="bottom"/>
            <w:hideMark/>
          </w:tcPr>
          <w:p w14:paraId="7B63CAA5" w14:textId="77777777" w:rsidR="006306EE" w:rsidRPr="006306EE" w:rsidRDefault="006306EE" w:rsidP="00524C10">
            <w:pPr>
              <w:spacing w:after="0" w:line="240" w:lineRule="auto"/>
              <w:rPr>
                <w:rFonts w:ascii="Calibri" w:eastAsia="Times New Roman" w:hAnsi="Calibri" w:cs="Calibri"/>
                <w:color w:val="000000"/>
              </w:rPr>
            </w:pPr>
            <w:r w:rsidRPr="006306EE">
              <w:rPr>
                <w:rFonts w:ascii="Calibri" w:eastAsia="Times New Roman" w:hAnsi="Calibri" w:cs="Calibri"/>
                <w:color w:val="000000"/>
              </w:rPr>
              <w:t xml:space="preserve"> INR                2,280 </w:t>
            </w:r>
          </w:p>
        </w:tc>
        <w:tc>
          <w:tcPr>
            <w:tcW w:w="1840" w:type="dxa"/>
            <w:tcBorders>
              <w:top w:val="nil"/>
              <w:left w:val="nil"/>
              <w:bottom w:val="nil"/>
              <w:right w:val="nil"/>
            </w:tcBorders>
            <w:shd w:val="clear" w:color="auto" w:fill="auto"/>
            <w:noWrap/>
            <w:vAlign w:val="bottom"/>
            <w:hideMark/>
          </w:tcPr>
          <w:p w14:paraId="3E620CC9" w14:textId="77777777" w:rsidR="006306EE" w:rsidRPr="006306EE" w:rsidRDefault="006306EE" w:rsidP="00524C10">
            <w:pPr>
              <w:spacing w:after="0" w:line="240" w:lineRule="auto"/>
              <w:rPr>
                <w:rFonts w:ascii="Calibri" w:eastAsia="Times New Roman" w:hAnsi="Calibri" w:cs="Calibri"/>
                <w:color w:val="000000"/>
              </w:rPr>
            </w:pPr>
            <w:r w:rsidRPr="006306EE">
              <w:rPr>
                <w:rFonts w:ascii="Calibri" w:eastAsia="Times New Roman" w:hAnsi="Calibri" w:cs="Calibri"/>
                <w:color w:val="000000"/>
              </w:rPr>
              <w:t xml:space="preserve"> INR                 8,618 </w:t>
            </w:r>
          </w:p>
        </w:tc>
      </w:tr>
      <w:tr w:rsidR="006306EE" w:rsidRPr="006306EE" w14:paraId="445F4A2D" w14:textId="77777777" w:rsidTr="00524C10">
        <w:trPr>
          <w:trHeight w:val="290"/>
        </w:trPr>
        <w:tc>
          <w:tcPr>
            <w:tcW w:w="1440" w:type="dxa"/>
            <w:tcBorders>
              <w:top w:val="nil"/>
              <w:left w:val="nil"/>
              <w:bottom w:val="nil"/>
              <w:right w:val="nil"/>
            </w:tcBorders>
            <w:shd w:val="clear" w:color="auto" w:fill="auto"/>
            <w:noWrap/>
            <w:vAlign w:val="bottom"/>
            <w:hideMark/>
          </w:tcPr>
          <w:p w14:paraId="29E1EB15" w14:textId="77777777" w:rsidR="006306EE" w:rsidRPr="006306EE" w:rsidRDefault="006306EE" w:rsidP="00524C10">
            <w:pPr>
              <w:spacing w:after="0" w:line="240" w:lineRule="auto"/>
              <w:rPr>
                <w:rFonts w:ascii="Calibri" w:eastAsia="Times New Roman" w:hAnsi="Calibri" w:cs="Calibri"/>
                <w:color w:val="000000"/>
              </w:rPr>
            </w:pPr>
            <w:r w:rsidRPr="006306EE">
              <w:rPr>
                <w:rFonts w:ascii="Calibri" w:eastAsia="Times New Roman" w:hAnsi="Calibri" w:cs="Calibri"/>
                <w:color w:val="000000"/>
              </w:rPr>
              <w:t>Woodland</w:t>
            </w:r>
          </w:p>
        </w:tc>
        <w:tc>
          <w:tcPr>
            <w:tcW w:w="1800" w:type="dxa"/>
            <w:tcBorders>
              <w:top w:val="nil"/>
              <w:left w:val="nil"/>
              <w:bottom w:val="nil"/>
              <w:right w:val="nil"/>
            </w:tcBorders>
            <w:shd w:val="clear" w:color="auto" w:fill="auto"/>
            <w:noWrap/>
            <w:vAlign w:val="bottom"/>
            <w:hideMark/>
          </w:tcPr>
          <w:p w14:paraId="5B044A89" w14:textId="77777777" w:rsidR="006306EE" w:rsidRPr="006306EE" w:rsidRDefault="006306EE" w:rsidP="00524C10">
            <w:pPr>
              <w:spacing w:after="0" w:line="240" w:lineRule="auto"/>
              <w:rPr>
                <w:rFonts w:ascii="Calibri" w:eastAsia="Times New Roman" w:hAnsi="Calibri" w:cs="Calibri"/>
                <w:color w:val="000000"/>
              </w:rPr>
            </w:pPr>
            <w:r w:rsidRPr="006306EE">
              <w:rPr>
                <w:rFonts w:ascii="Calibri" w:eastAsia="Times New Roman" w:hAnsi="Calibri" w:cs="Calibri"/>
                <w:color w:val="000000"/>
              </w:rPr>
              <w:t xml:space="preserve"> INR                3,996 </w:t>
            </w:r>
          </w:p>
        </w:tc>
        <w:tc>
          <w:tcPr>
            <w:tcW w:w="1840" w:type="dxa"/>
            <w:tcBorders>
              <w:top w:val="nil"/>
              <w:left w:val="nil"/>
              <w:bottom w:val="nil"/>
              <w:right w:val="nil"/>
            </w:tcBorders>
            <w:shd w:val="clear" w:color="auto" w:fill="auto"/>
            <w:noWrap/>
            <w:vAlign w:val="bottom"/>
            <w:hideMark/>
          </w:tcPr>
          <w:p w14:paraId="4EAC55AA" w14:textId="77777777" w:rsidR="006306EE" w:rsidRPr="006306EE" w:rsidRDefault="006306EE" w:rsidP="00524C10">
            <w:pPr>
              <w:spacing w:after="0" w:line="240" w:lineRule="auto"/>
              <w:rPr>
                <w:rFonts w:ascii="Calibri" w:eastAsia="Times New Roman" w:hAnsi="Calibri" w:cs="Calibri"/>
                <w:color w:val="000000"/>
              </w:rPr>
            </w:pPr>
            <w:r w:rsidRPr="006306EE">
              <w:rPr>
                <w:rFonts w:ascii="Calibri" w:eastAsia="Times New Roman" w:hAnsi="Calibri" w:cs="Calibri"/>
                <w:color w:val="000000"/>
              </w:rPr>
              <w:t xml:space="preserve"> INR              16,200 </w:t>
            </w:r>
          </w:p>
        </w:tc>
      </w:tr>
      <w:tr w:rsidR="006306EE" w:rsidRPr="006306EE" w14:paraId="6CCA18E0" w14:textId="77777777" w:rsidTr="00524C10">
        <w:trPr>
          <w:trHeight w:val="290"/>
        </w:trPr>
        <w:tc>
          <w:tcPr>
            <w:tcW w:w="1440" w:type="dxa"/>
            <w:tcBorders>
              <w:top w:val="single" w:sz="4" w:space="0" w:color="95B3D7"/>
              <w:left w:val="nil"/>
              <w:bottom w:val="nil"/>
              <w:right w:val="nil"/>
            </w:tcBorders>
            <w:shd w:val="clear" w:color="DCE6F1" w:fill="DCE6F1"/>
            <w:noWrap/>
            <w:vAlign w:val="bottom"/>
            <w:hideMark/>
          </w:tcPr>
          <w:p w14:paraId="16AD7E03" w14:textId="77777777" w:rsidR="006306EE" w:rsidRPr="006306EE" w:rsidRDefault="006306EE" w:rsidP="00524C10">
            <w:pPr>
              <w:spacing w:after="0" w:line="240" w:lineRule="auto"/>
              <w:rPr>
                <w:rFonts w:ascii="Calibri" w:eastAsia="Times New Roman" w:hAnsi="Calibri" w:cs="Calibri"/>
                <w:b/>
                <w:bCs/>
                <w:color w:val="000000"/>
              </w:rPr>
            </w:pPr>
            <w:r w:rsidRPr="006306EE">
              <w:rPr>
                <w:rFonts w:ascii="Calibri" w:eastAsia="Times New Roman" w:hAnsi="Calibri" w:cs="Calibri"/>
                <w:b/>
                <w:bCs/>
                <w:color w:val="000000"/>
              </w:rPr>
              <w:t>Grand Total</w:t>
            </w:r>
          </w:p>
        </w:tc>
        <w:tc>
          <w:tcPr>
            <w:tcW w:w="1800" w:type="dxa"/>
            <w:tcBorders>
              <w:top w:val="single" w:sz="4" w:space="0" w:color="95B3D7"/>
              <w:left w:val="nil"/>
              <w:bottom w:val="nil"/>
              <w:right w:val="nil"/>
            </w:tcBorders>
            <w:shd w:val="clear" w:color="DCE6F1" w:fill="DCE6F1"/>
            <w:noWrap/>
            <w:vAlign w:val="bottom"/>
            <w:hideMark/>
          </w:tcPr>
          <w:p w14:paraId="18C7EE84" w14:textId="77777777" w:rsidR="006306EE" w:rsidRPr="006306EE" w:rsidRDefault="006306EE" w:rsidP="00524C10">
            <w:pPr>
              <w:spacing w:after="0" w:line="240" w:lineRule="auto"/>
              <w:rPr>
                <w:rFonts w:ascii="Calibri" w:eastAsia="Times New Roman" w:hAnsi="Calibri" w:cs="Calibri"/>
                <w:b/>
                <w:bCs/>
                <w:color w:val="000000"/>
              </w:rPr>
            </w:pPr>
            <w:r w:rsidRPr="006306EE">
              <w:rPr>
                <w:rFonts w:ascii="Calibri" w:eastAsia="Times New Roman" w:hAnsi="Calibri" w:cs="Calibri"/>
                <w:b/>
                <w:bCs/>
                <w:color w:val="000000"/>
              </w:rPr>
              <w:t xml:space="preserve"> INR              40,963 </w:t>
            </w:r>
          </w:p>
        </w:tc>
        <w:tc>
          <w:tcPr>
            <w:tcW w:w="1840" w:type="dxa"/>
            <w:tcBorders>
              <w:top w:val="single" w:sz="4" w:space="0" w:color="95B3D7"/>
              <w:left w:val="nil"/>
              <w:bottom w:val="nil"/>
              <w:right w:val="nil"/>
            </w:tcBorders>
            <w:shd w:val="clear" w:color="DCE6F1" w:fill="DCE6F1"/>
            <w:noWrap/>
            <w:vAlign w:val="bottom"/>
            <w:hideMark/>
          </w:tcPr>
          <w:p w14:paraId="491604FC" w14:textId="77777777" w:rsidR="006306EE" w:rsidRPr="006306EE" w:rsidRDefault="006306EE" w:rsidP="00524C10">
            <w:pPr>
              <w:spacing w:after="0" w:line="240" w:lineRule="auto"/>
              <w:rPr>
                <w:rFonts w:ascii="Calibri" w:eastAsia="Times New Roman" w:hAnsi="Calibri" w:cs="Calibri"/>
                <w:b/>
                <w:bCs/>
                <w:color w:val="000000"/>
              </w:rPr>
            </w:pPr>
            <w:r w:rsidRPr="006306EE">
              <w:rPr>
                <w:rFonts w:ascii="Calibri" w:eastAsia="Times New Roman" w:hAnsi="Calibri" w:cs="Calibri"/>
                <w:b/>
                <w:bCs/>
                <w:color w:val="000000"/>
              </w:rPr>
              <w:t xml:space="preserve"> INR            122,169 </w:t>
            </w:r>
          </w:p>
        </w:tc>
      </w:tr>
    </w:tbl>
    <w:p w14:paraId="1E237E72" w14:textId="77777777" w:rsidR="00524C10" w:rsidRDefault="00524C10" w:rsidP="007718CA">
      <w:pPr>
        <w:tabs>
          <w:tab w:val="left" w:pos="7570"/>
        </w:tabs>
        <w:spacing w:after="120"/>
        <w:rPr>
          <w:rFonts w:ascii="Times New Roman" w:hAnsi="Times New Roman" w:cs="Times New Roman"/>
          <w:sz w:val="28"/>
          <w:szCs w:val="28"/>
        </w:rPr>
      </w:pPr>
    </w:p>
    <w:p w14:paraId="40FC0DD8" w14:textId="77777777" w:rsidR="00524C10" w:rsidRDefault="00524C10" w:rsidP="007718CA">
      <w:pPr>
        <w:tabs>
          <w:tab w:val="left" w:pos="7570"/>
        </w:tabs>
        <w:spacing w:after="120"/>
        <w:rPr>
          <w:rFonts w:ascii="Times New Roman" w:hAnsi="Times New Roman" w:cs="Times New Roman"/>
          <w:sz w:val="28"/>
          <w:szCs w:val="28"/>
        </w:rPr>
      </w:pPr>
    </w:p>
    <w:p w14:paraId="41F2B55C" w14:textId="7E5B51C1" w:rsidR="00524C10" w:rsidRDefault="00524C10" w:rsidP="007718CA">
      <w:pPr>
        <w:tabs>
          <w:tab w:val="left" w:pos="7570"/>
        </w:tabs>
        <w:spacing w:after="120"/>
        <w:rPr>
          <w:rFonts w:ascii="Times New Roman" w:hAnsi="Times New Roman" w:cs="Times New Roman"/>
          <w:sz w:val="28"/>
          <w:szCs w:val="28"/>
        </w:rPr>
      </w:pPr>
      <w:r>
        <w:rPr>
          <w:rFonts w:ascii="Times New Roman" w:hAnsi="Times New Roman" w:cs="Times New Roman"/>
          <w:sz w:val="28"/>
          <w:szCs w:val="28"/>
        </w:rPr>
        <w:t>Bata is known for its comfort and affordability. So, in many countries people use it for their daily wear purpose. Its has unique styles and design.</w:t>
      </w:r>
    </w:p>
    <w:p w14:paraId="71A88707" w14:textId="111E2815" w:rsidR="00524C10" w:rsidRDefault="00524C10" w:rsidP="007718CA">
      <w:pPr>
        <w:tabs>
          <w:tab w:val="left" w:pos="7570"/>
        </w:tabs>
        <w:spacing w:after="120"/>
        <w:rPr>
          <w:rFonts w:ascii="Times New Roman" w:hAnsi="Times New Roman" w:cs="Times New Roman"/>
          <w:sz w:val="28"/>
          <w:szCs w:val="28"/>
        </w:rPr>
      </w:pPr>
      <w:r>
        <w:rPr>
          <w:rFonts w:ascii="Times New Roman" w:hAnsi="Times New Roman" w:cs="Times New Roman"/>
          <w:sz w:val="28"/>
          <w:szCs w:val="28"/>
        </w:rPr>
        <w:t xml:space="preserve"> Woodland is famous for outdoor and adventures footwears. It is made as rugged to face a up and downs in adventures.</w:t>
      </w:r>
    </w:p>
    <w:p w14:paraId="194509B3" w14:textId="0582DC67" w:rsidR="007718CA" w:rsidRDefault="00524C10" w:rsidP="007718CA">
      <w:pPr>
        <w:tabs>
          <w:tab w:val="left" w:pos="7570"/>
        </w:tabs>
        <w:spacing w:after="120"/>
        <w:rPr>
          <w:rFonts w:ascii="Times New Roman" w:hAnsi="Times New Roman" w:cs="Times New Roman"/>
          <w:sz w:val="28"/>
          <w:szCs w:val="28"/>
        </w:rPr>
      </w:pPr>
      <w:r>
        <w:rPr>
          <w:rFonts w:ascii="Times New Roman" w:hAnsi="Times New Roman" w:cs="Times New Roman"/>
          <w:sz w:val="28"/>
          <w:szCs w:val="28"/>
        </w:rPr>
        <w:t xml:space="preserve">Relaxo  and reebok is the budget-friendly footwears comfortable to wear. </w:t>
      </w:r>
      <w:r>
        <w:rPr>
          <w:rFonts w:ascii="Times New Roman" w:hAnsi="Times New Roman" w:cs="Times New Roman"/>
          <w:sz w:val="28"/>
          <w:szCs w:val="28"/>
        </w:rPr>
        <w:br w:type="textWrapping" w:clear="all"/>
      </w:r>
    </w:p>
    <w:p w14:paraId="084E14D1" w14:textId="3A110BF3" w:rsidR="00524C10" w:rsidRDefault="00524C10" w:rsidP="007718CA">
      <w:pPr>
        <w:tabs>
          <w:tab w:val="left" w:pos="7570"/>
        </w:tabs>
        <w:spacing w:after="120"/>
        <w:rPr>
          <w:rFonts w:ascii="Times New Roman" w:hAnsi="Times New Roman" w:cs="Times New Roman"/>
          <w:sz w:val="28"/>
          <w:szCs w:val="28"/>
        </w:rPr>
      </w:pPr>
      <w:r>
        <w:rPr>
          <w:rFonts w:ascii="Times New Roman" w:hAnsi="Times New Roman" w:cs="Times New Roman"/>
          <w:sz w:val="28"/>
          <w:szCs w:val="28"/>
        </w:rPr>
        <w:t>Liberty offers the wide range of footwear collections in casual, formal and also for athletics.</w:t>
      </w:r>
    </w:p>
    <w:p w14:paraId="6184E53E" w14:textId="77777777" w:rsidR="00C307F7" w:rsidRDefault="00C307F7" w:rsidP="007718CA">
      <w:pPr>
        <w:tabs>
          <w:tab w:val="left" w:pos="7570"/>
        </w:tabs>
        <w:spacing w:after="120"/>
        <w:rPr>
          <w:rFonts w:ascii="Times New Roman" w:hAnsi="Times New Roman" w:cs="Times New Roman"/>
          <w:sz w:val="28"/>
          <w:szCs w:val="28"/>
        </w:rPr>
      </w:pPr>
    </w:p>
    <w:p w14:paraId="5D51AD6E" w14:textId="533302DE" w:rsidR="007718CA" w:rsidRDefault="00E7168B" w:rsidP="007718CA">
      <w:pPr>
        <w:tabs>
          <w:tab w:val="left" w:pos="7570"/>
        </w:tabs>
        <w:spacing w:after="120"/>
        <w:rPr>
          <w:rFonts w:ascii="Times New Roman" w:hAnsi="Times New Roman" w:cs="Times New Roman"/>
          <w:b/>
          <w:bCs/>
          <w:sz w:val="28"/>
          <w:szCs w:val="28"/>
        </w:rPr>
      </w:pPr>
      <w:r>
        <w:rPr>
          <w:rFonts w:ascii="Times New Roman" w:hAnsi="Times New Roman" w:cs="Times New Roman"/>
          <w:b/>
          <w:bCs/>
          <w:sz w:val="28"/>
          <w:szCs w:val="28"/>
        </w:rPr>
        <w:t>SHOPS IN MADURAI</w:t>
      </w:r>
    </w:p>
    <w:p w14:paraId="6701D2B7" w14:textId="72658A37" w:rsidR="00E7168B" w:rsidRDefault="00E7168B" w:rsidP="007718CA">
      <w:pPr>
        <w:tabs>
          <w:tab w:val="left" w:pos="7570"/>
        </w:tabs>
        <w:spacing w:after="120"/>
        <w:rPr>
          <w:rFonts w:ascii="Times New Roman" w:hAnsi="Times New Roman" w:cs="Times New Roman"/>
          <w:b/>
          <w:bCs/>
          <w:sz w:val="28"/>
          <w:szCs w:val="28"/>
        </w:rPr>
      </w:pPr>
    </w:p>
    <w:p w14:paraId="408391E7" w14:textId="39473CEC" w:rsidR="001C76E9" w:rsidRDefault="00524C10" w:rsidP="001C76E9">
      <w:pPr>
        <w:tabs>
          <w:tab w:val="left" w:pos="7570"/>
        </w:tabs>
        <w:spacing w:after="120"/>
        <w:rPr>
          <w:rFonts w:ascii="Times New Roman" w:hAnsi="Times New Roman" w:cs="Times New Roman"/>
          <w:sz w:val="28"/>
          <w:szCs w:val="28"/>
        </w:rPr>
      </w:pPr>
      <w:r>
        <w:rPr>
          <w:rFonts w:ascii="Times New Roman" w:hAnsi="Times New Roman" w:cs="Times New Roman"/>
          <w:sz w:val="28"/>
          <w:szCs w:val="28"/>
        </w:rPr>
        <w:t xml:space="preserve">The </w:t>
      </w:r>
      <w:r w:rsidR="00A13D42">
        <w:rPr>
          <w:rFonts w:ascii="Times New Roman" w:hAnsi="Times New Roman" w:cs="Times New Roman"/>
          <w:sz w:val="28"/>
          <w:szCs w:val="28"/>
        </w:rPr>
        <w:t xml:space="preserve">bar chart </w:t>
      </w:r>
      <w:r>
        <w:rPr>
          <w:rFonts w:ascii="Times New Roman" w:hAnsi="Times New Roman" w:cs="Times New Roman"/>
          <w:sz w:val="28"/>
          <w:szCs w:val="28"/>
        </w:rPr>
        <w:t xml:space="preserve"> represents the </w:t>
      </w:r>
      <w:r w:rsidR="001C76E9">
        <w:rPr>
          <w:rFonts w:ascii="Times New Roman" w:hAnsi="Times New Roman" w:cs="Times New Roman"/>
          <w:sz w:val="28"/>
          <w:szCs w:val="28"/>
        </w:rPr>
        <w:t xml:space="preserve"> sum of maximum and minimum price of footwears in Madurai market.</w:t>
      </w:r>
      <w:r w:rsidR="001C76E9">
        <w:rPr>
          <w:rFonts w:ascii="Times New Roman" w:hAnsi="Times New Roman" w:cs="Times New Roman"/>
          <w:sz w:val="28"/>
          <w:szCs w:val="28"/>
        </w:rPr>
        <w:tab/>
      </w:r>
    </w:p>
    <w:p w14:paraId="388B571A" w14:textId="188F3F7D" w:rsidR="00A13D42" w:rsidRPr="00A13D42" w:rsidRDefault="001C76E9" w:rsidP="00A13D42">
      <w:pPr>
        <w:tabs>
          <w:tab w:val="left" w:pos="7570"/>
        </w:tabs>
        <w:spacing w:after="120"/>
        <w:rPr>
          <w:rFonts w:ascii="Times New Roman" w:hAnsi="Times New Roman" w:cs="Times New Roman"/>
          <w:sz w:val="28"/>
          <w:szCs w:val="28"/>
        </w:rPr>
      </w:pPr>
      <w:r>
        <w:rPr>
          <w:rFonts w:ascii="Times New Roman" w:hAnsi="Times New Roman" w:cs="Times New Roman"/>
          <w:sz w:val="28"/>
          <w:szCs w:val="28"/>
        </w:rPr>
        <w:t xml:space="preserve">  </w:t>
      </w:r>
      <w:r w:rsidR="00A13D42">
        <w:rPr>
          <w:rFonts w:ascii="Times New Roman" w:hAnsi="Times New Roman" w:cs="Times New Roman"/>
          <w:sz w:val="28"/>
          <w:szCs w:val="28"/>
        </w:rPr>
        <w:t xml:space="preserve">                                                                             </w:t>
      </w:r>
    </w:p>
    <w:p w14:paraId="0417CFE3" w14:textId="05CC33EA" w:rsidR="00353125" w:rsidRDefault="00AC7664" w:rsidP="007718CA">
      <w:pPr>
        <w:tabs>
          <w:tab w:val="left" w:pos="7570"/>
        </w:tabs>
        <w:spacing w:after="120"/>
        <w:rPr>
          <w:rFonts w:ascii="Times New Roman" w:hAnsi="Times New Roman" w:cs="Times New Roman"/>
          <w:sz w:val="28"/>
          <w:szCs w:val="28"/>
        </w:rPr>
      </w:pPr>
      <w:r>
        <w:rPr>
          <w:rFonts w:ascii="Times New Roman" w:hAnsi="Times New Roman" w:cs="Times New Roman"/>
          <w:sz w:val="28"/>
          <w:szCs w:val="28"/>
        </w:rPr>
        <w:t xml:space="preserve">Footwear prices were trend to vary based on the location,  with shops situated on the outskirts of town generally having higher price range. This  is primarily </w:t>
      </w:r>
      <w:r w:rsidR="00353125">
        <w:rPr>
          <w:rFonts w:ascii="Times New Roman" w:hAnsi="Times New Roman" w:cs="Times New Roman"/>
          <w:sz w:val="28"/>
          <w:szCs w:val="28"/>
        </w:rPr>
        <w:t xml:space="preserve">due to </w:t>
      </w:r>
      <w:r w:rsidR="00353125">
        <w:rPr>
          <w:rFonts w:ascii="Times New Roman" w:hAnsi="Times New Roman" w:cs="Times New Roman"/>
          <w:sz w:val="28"/>
          <w:szCs w:val="28"/>
        </w:rPr>
        <w:lastRenderedPageBreak/>
        <w:t xml:space="preserve">increased demand in these areas, which drives up prices compared to stores in more central locations. </w:t>
      </w:r>
    </w:p>
    <w:p w14:paraId="05F05228" w14:textId="77777777" w:rsidR="00636618" w:rsidRDefault="00636618" w:rsidP="007718CA">
      <w:pPr>
        <w:tabs>
          <w:tab w:val="left" w:pos="7570"/>
        </w:tabs>
        <w:spacing w:after="120"/>
        <w:rPr>
          <w:rFonts w:ascii="Times New Roman" w:hAnsi="Times New Roman" w:cs="Times New Roman"/>
          <w:sz w:val="28"/>
          <w:szCs w:val="28"/>
        </w:rPr>
      </w:pPr>
    </w:p>
    <w:p w14:paraId="2E81BF2C" w14:textId="77777777" w:rsidR="00353125" w:rsidRDefault="00353125" w:rsidP="007718CA">
      <w:pPr>
        <w:tabs>
          <w:tab w:val="left" w:pos="7570"/>
        </w:tabs>
        <w:spacing w:after="120"/>
        <w:rPr>
          <w:rFonts w:ascii="Times New Roman" w:hAnsi="Times New Roman" w:cs="Times New Roman"/>
          <w:sz w:val="28"/>
          <w:szCs w:val="28"/>
        </w:rPr>
      </w:pPr>
    </w:p>
    <w:p w14:paraId="6178B8F8" w14:textId="77777777" w:rsidR="00E7168B" w:rsidRDefault="00E7168B" w:rsidP="007718CA">
      <w:pPr>
        <w:tabs>
          <w:tab w:val="left" w:pos="7570"/>
        </w:tabs>
        <w:spacing w:after="1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6F09585" wp14:editId="0C251611">
            <wp:extent cx="6663235" cy="4436828"/>
            <wp:effectExtent l="0" t="0" r="444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48067" cy="4493315"/>
                    </a:xfrm>
                    <a:prstGeom prst="rect">
                      <a:avLst/>
                    </a:prstGeom>
                    <a:noFill/>
                  </pic:spPr>
                </pic:pic>
              </a:graphicData>
            </a:graphic>
          </wp:inline>
        </w:drawing>
      </w:r>
    </w:p>
    <w:p w14:paraId="25910E2B" w14:textId="77777777" w:rsidR="00353125" w:rsidRDefault="00353125" w:rsidP="007718CA">
      <w:pPr>
        <w:tabs>
          <w:tab w:val="left" w:pos="7570"/>
        </w:tabs>
        <w:spacing w:after="120"/>
        <w:rPr>
          <w:rFonts w:ascii="Times New Roman" w:hAnsi="Times New Roman" w:cs="Times New Roman"/>
          <w:sz w:val="28"/>
          <w:szCs w:val="28"/>
        </w:rPr>
      </w:pPr>
    </w:p>
    <w:p w14:paraId="43EB18F0" w14:textId="6F8C7A35" w:rsidR="00E7168B" w:rsidRDefault="00353125" w:rsidP="007718CA">
      <w:pPr>
        <w:tabs>
          <w:tab w:val="left" w:pos="7570"/>
        </w:tabs>
        <w:spacing w:after="120"/>
        <w:rPr>
          <w:rFonts w:ascii="Times New Roman" w:hAnsi="Times New Roman" w:cs="Times New Roman"/>
          <w:sz w:val="28"/>
          <w:szCs w:val="28"/>
        </w:rPr>
      </w:pPr>
      <w:r>
        <w:rPr>
          <w:rFonts w:ascii="Times New Roman" w:hAnsi="Times New Roman" w:cs="Times New Roman"/>
          <w:sz w:val="28"/>
          <w:szCs w:val="28"/>
        </w:rPr>
        <w:t>The variation in footwears in outer area were limited this is one the reason for maximum price range in outer most areas</w:t>
      </w:r>
      <w:r w:rsidR="00636618">
        <w:rPr>
          <w:rFonts w:ascii="Times New Roman" w:hAnsi="Times New Roman" w:cs="Times New Roman"/>
          <w:sz w:val="28"/>
          <w:szCs w:val="28"/>
        </w:rPr>
        <w:t>. The price range of footwear difference depends upon the seasonal sales.</w:t>
      </w:r>
    </w:p>
    <w:p w14:paraId="4420FF66" w14:textId="150BB327" w:rsidR="00636618" w:rsidRDefault="00636618" w:rsidP="007718CA">
      <w:pPr>
        <w:tabs>
          <w:tab w:val="left" w:pos="7570"/>
        </w:tabs>
        <w:spacing w:after="120"/>
        <w:rPr>
          <w:rFonts w:ascii="Times New Roman" w:hAnsi="Times New Roman" w:cs="Times New Roman"/>
          <w:sz w:val="28"/>
          <w:szCs w:val="28"/>
        </w:rPr>
      </w:pPr>
      <w:r>
        <w:rPr>
          <w:rFonts w:ascii="Times New Roman" w:hAnsi="Times New Roman" w:cs="Times New Roman"/>
          <w:sz w:val="28"/>
          <w:szCs w:val="28"/>
        </w:rPr>
        <w:t>Footwear shops are categorized into two types: small-scale and large-scale. The pricing of footwear in these shops is influenced by the surrounding</w:t>
      </w:r>
      <w:r w:rsidR="002933E1">
        <w:rPr>
          <w:rFonts w:ascii="Times New Roman" w:hAnsi="Times New Roman" w:cs="Times New Roman"/>
          <w:sz w:val="28"/>
          <w:szCs w:val="28"/>
        </w:rPr>
        <w:t xml:space="preserve"> market conditions. Shop owners factor in labor costs and offer a wide range of collections, including various brands and designs, which further impact the price structure. </w:t>
      </w:r>
    </w:p>
    <w:p w14:paraId="7CE4AE97" w14:textId="77777777" w:rsidR="002933E1" w:rsidRDefault="002933E1" w:rsidP="007718CA">
      <w:pPr>
        <w:tabs>
          <w:tab w:val="left" w:pos="7570"/>
        </w:tabs>
        <w:spacing w:after="120"/>
        <w:rPr>
          <w:rFonts w:ascii="Times New Roman" w:hAnsi="Times New Roman" w:cs="Times New Roman"/>
          <w:sz w:val="28"/>
          <w:szCs w:val="28"/>
        </w:rPr>
      </w:pPr>
    </w:p>
    <w:p w14:paraId="0457A32A" w14:textId="106E7024" w:rsidR="00E7168B" w:rsidRDefault="0014537C" w:rsidP="007718CA">
      <w:pPr>
        <w:tabs>
          <w:tab w:val="left" w:pos="7570"/>
        </w:tabs>
        <w:spacing w:after="120"/>
        <w:rPr>
          <w:rFonts w:ascii="Times New Roman" w:hAnsi="Times New Roman" w:cs="Times New Roman"/>
          <w:b/>
          <w:bCs/>
          <w:sz w:val="28"/>
          <w:szCs w:val="28"/>
        </w:rPr>
      </w:pPr>
      <w:r>
        <w:rPr>
          <w:rFonts w:ascii="Times New Roman" w:hAnsi="Times New Roman" w:cs="Times New Roman"/>
          <w:b/>
          <w:bCs/>
          <w:sz w:val="28"/>
          <w:szCs w:val="28"/>
        </w:rPr>
        <w:lastRenderedPageBreak/>
        <w:t xml:space="preserve">TYPES OF FOOTWEAR </w:t>
      </w:r>
    </w:p>
    <w:p w14:paraId="77D0D42A" w14:textId="11717397" w:rsidR="0014537C" w:rsidRDefault="0014537C" w:rsidP="007718CA">
      <w:pPr>
        <w:tabs>
          <w:tab w:val="left" w:pos="7570"/>
        </w:tabs>
        <w:spacing w:after="120"/>
        <w:rPr>
          <w:rFonts w:ascii="Times New Roman" w:hAnsi="Times New Roman" w:cs="Times New Roman"/>
          <w:b/>
          <w:bCs/>
          <w:sz w:val="28"/>
          <w:szCs w:val="28"/>
        </w:rPr>
      </w:pPr>
    </w:p>
    <w:p w14:paraId="3D446427" w14:textId="21136C36" w:rsidR="00353125" w:rsidRPr="00353125" w:rsidRDefault="00353125" w:rsidP="007718CA">
      <w:pPr>
        <w:tabs>
          <w:tab w:val="left" w:pos="7570"/>
        </w:tabs>
        <w:spacing w:after="120"/>
        <w:rPr>
          <w:rFonts w:ascii="Times New Roman" w:hAnsi="Times New Roman" w:cs="Times New Roman"/>
          <w:sz w:val="28"/>
          <w:szCs w:val="28"/>
        </w:rPr>
      </w:pPr>
      <w:r>
        <w:rPr>
          <w:rFonts w:ascii="Times New Roman" w:hAnsi="Times New Roman" w:cs="Times New Roman"/>
          <w:sz w:val="28"/>
          <w:szCs w:val="28"/>
        </w:rPr>
        <w:t>The given bar charts shows the maximum and minimum price range for types of footwears.</w:t>
      </w:r>
    </w:p>
    <w:p w14:paraId="68212D6C" w14:textId="77777777" w:rsidR="0014537C" w:rsidRPr="0014537C" w:rsidRDefault="0014537C" w:rsidP="007718CA">
      <w:pPr>
        <w:tabs>
          <w:tab w:val="left" w:pos="7570"/>
        </w:tabs>
        <w:spacing w:after="120"/>
        <w:rPr>
          <w:rFonts w:ascii="Times New Roman" w:hAnsi="Times New Roman" w:cs="Times New Roman"/>
          <w:b/>
          <w:bCs/>
          <w:sz w:val="28"/>
          <w:szCs w:val="28"/>
        </w:rPr>
      </w:pPr>
    </w:p>
    <w:p w14:paraId="7928FEA6" w14:textId="14071245" w:rsidR="00E7168B" w:rsidRDefault="00370959" w:rsidP="007718CA">
      <w:pPr>
        <w:tabs>
          <w:tab w:val="left" w:pos="7570"/>
        </w:tabs>
        <w:spacing w:after="120"/>
        <w:rPr>
          <w:rFonts w:ascii="Times New Roman" w:hAnsi="Times New Roman" w:cs="Times New Roman"/>
          <w:sz w:val="28"/>
          <w:szCs w:val="28"/>
        </w:rPr>
      </w:pPr>
      <w:r>
        <w:rPr>
          <w:noProof/>
        </w:rPr>
        <w:drawing>
          <wp:inline distT="0" distB="0" distL="0" distR="0" wp14:anchorId="6E548CE6" wp14:editId="142B6271">
            <wp:extent cx="5943600" cy="3473450"/>
            <wp:effectExtent l="0" t="0" r="0" b="0"/>
            <wp:docPr id="7" name="Chart 7">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4901953-D350-4CC0-887E-5196351803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F9B6697" w14:textId="07BBB3C8" w:rsidR="00E7168B" w:rsidRDefault="00E7168B" w:rsidP="007718CA">
      <w:pPr>
        <w:tabs>
          <w:tab w:val="left" w:pos="7570"/>
        </w:tabs>
        <w:spacing w:after="120"/>
        <w:rPr>
          <w:rFonts w:ascii="Times New Roman" w:hAnsi="Times New Roman" w:cs="Times New Roman"/>
          <w:sz w:val="28"/>
          <w:szCs w:val="28"/>
        </w:rPr>
      </w:pPr>
    </w:p>
    <w:p w14:paraId="474CEF73" w14:textId="03C3F70E" w:rsidR="00E7168B" w:rsidRDefault="00562C0A" w:rsidP="007718CA">
      <w:pPr>
        <w:tabs>
          <w:tab w:val="left" w:pos="7570"/>
        </w:tabs>
        <w:spacing w:after="120"/>
        <w:rPr>
          <w:rFonts w:ascii="Times New Roman" w:hAnsi="Times New Roman" w:cs="Times New Roman"/>
          <w:sz w:val="28"/>
          <w:szCs w:val="28"/>
        </w:rPr>
      </w:pPr>
      <w:r>
        <w:rPr>
          <w:rFonts w:ascii="Times New Roman" w:hAnsi="Times New Roman" w:cs="Times New Roman"/>
          <w:sz w:val="28"/>
          <w:szCs w:val="28"/>
        </w:rPr>
        <w:t>Casual shoes are priced higher due to their increased demand, as they are commonly used for daily wear. In contrast, formal shoes are predominantly worn by students and office-goers.</w:t>
      </w:r>
    </w:p>
    <w:p w14:paraId="044A46BE" w14:textId="28CE94DD" w:rsidR="00E7168B" w:rsidRDefault="00562C0A" w:rsidP="007718CA">
      <w:pPr>
        <w:tabs>
          <w:tab w:val="left" w:pos="7570"/>
        </w:tabs>
        <w:spacing w:after="120"/>
        <w:rPr>
          <w:rFonts w:ascii="Times New Roman" w:hAnsi="Times New Roman" w:cs="Times New Roman"/>
          <w:sz w:val="28"/>
          <w:szCs w:val="28"/>
        </w:rPr>
      </w:pPr>
      <w:r>
        <w:rPr>
          <w:rFonts w:ascii="Times New Roman" w:hAnsi="Times New Roman" w:cs="Times New Roman"/>
          <w:sz w:val="28"/>
          <w:szCs w:val="28"/>
        </w:rPr>
        <w:t>The primary factor influencing price variation is product demand. Footwear types with higher demand among consumers tend to have a higher price range in the market.</w:t>
      </w:r>
    </w:p>
    <w:p w14:paraId="1831B4DC" w14:textId="45F415D7" w:rsidR="00562C0A" w:rsidRDefault="00562C0A" w:rsidP="007718CA">
      <w:pPr>
        <w:tabs>
          <w:tab w:val="left" w:pos="7570"/>
        </w:tabs>
        <w:spacing w:after="120"/>
        <w:rPr>
          <w:rFonts w:ascii="Times New Roman" w:hAnsi="Times New Roman" w:cs="Times New Roman"/>
          <w:sz w:val="28"/>
          <w:szCs w:val="28"/>
        </w:rPr>
      </w:pPr>
    </w:p>
    <w:p w14:paraId="3FF6C29B" w14:textId="63C61016" w:rsidR="00562C0A" w:rsidRDefault="008E0B51" w:rsidP="007718CA">
      <w:pPr>
        <w:tabs>
          <w:tab w:val="left" w:pos="7570"/>
        </w:tabs>
        <w:spacing w:after="120"/>
        <w:rPr>
          <w:rFonts w:ascii="Times New Roman" w:hAnsi="Times New Roman" w:cs="Times New Roman"/>
          <w:sz w:val="28"/>
          <w:szCs w:val="28"/>
        </w:rPr>
      </w:pPr>
      <w:r>
        <w:rPr>
          <w:rFonts w:ascii="Times New Roman" w:hAnsi="Times New Roman" w:cs="Times New Roman"/>
          <w:sz w:val="28"/>
          <w:szCs w:val="28"/>
        </w:rPr>
        <w:t>The key factor for price range of footwears</w:t>
      </w:r>
    </w:p>
    <w:p w14:paraId="40640E68" w14:textId="598993A1" w:rsidR="008E0B51" w:rsidRDefault="008E0B51" w:rsidP="007718CA">
      <w:pPr>
        <w:tabs>
          <w:tab w:val="left" w:pos="7570"/>
        </w:tabs>
        <w:spacing w:after="120"/>
        <w:rPr>
          <w:rFonts w:ascii="Times New Roman" w:hAnsi="Times New Roman" w:cs="Times New Roman"/>
          <w:sz w:val="28"/>
          <w:szCs w:val="28"/>
        </w:rPr>
      </w:pPr>
    </w:p>
    <w:p w14:paraId="0DF17E41" w14:textId="4B8923F2" w:rsidR="008E0B51" w:rsidRDefault="008E0B51" w:rsidP="008E0B51">
      <w:pPr>
        <w:pStyle w:val="ListParagraph"/>
        <w:numPr>
          <w:ilvl w:val="0"/>
          <w:numId w:val="5"/>
        </w:numPr>
        <w:tabs>
          <w:tab w:val="left" w:pos="7570"/>
        </w:tabs>
        <w:spacing w:after="120"/>
        <w:rPr>
          <w:rFonts w:ascii="Times New Roman" w:hAnsi="Times New Roman" w:cs="Times New Roman"/>
          <w:sz w:val="28"/>
          <w:szCs w:val="28"/>
        </w:rPr>
      </w:pPr>
      <w:r>
        <w:rPr>
          <w:rFonts w:ascii="Times New Roman" w:hAnsi="Times New Roman" w:cs="Times New Roman"/>
          <w:sz w:val="28"/>
          <w:szCs w:val="28"/>
        </w:rPr>
        <w:t>Material quality</w:t>
      </w:r>
    </w:p>
    <w:p w14:paraId="6734CD68" w14:textId="6038487A" w:rsidR="008E0B51" w:rsidRDefault="008E0B51" w:rsidP="008E0B51">
      <w:pPr>
        <w:pStyle w:val="ListParagraph"/>
        <w:numPr>
          <w:ilvl w:val="0"/>
          <w:numId w:val="5"/>
        </w:numPr>
        <w:tabs>
          <w:tab w:val="left" w:pos="7570"/>
        </w:tabs>
        <w:spacing w:after="120"/>
        <w:rPr>
          <w:rFonts w:ascii="Times New Roman" w:hAnsi="Times New Roman" w:cs="Times New Roman"/>
          <w:sz w:val="28"/>
          <w:szCs w:val="28"/>
        </w:rPr>
      </w:pPr>
      <w:r>
        <w:rPr>
          <w:rFonts w:ascii="Times New Roman" w:hAnsi="Times New Roman" w:cs="Times New Roman"/>
          <w:sz w:val="28"/>
          <w:szCs w:val="28"/>
        </w:rPr>
        <w:lastRenderedPageBreak/>
        <w:t>Brand</w:t>
      </w:r>
    </w:p>
    <w:p w14:paraId="330DD525" w14:textId="57E31DA6" w:rsidR="008E0B51" w:rsidRDefault="008E0B51" w:rsidP="008E0B51">
      <w:pPr>
        <w:pStyle w:val="ListParagraph"/>
        <w:numPr>
          <w:ilvl w:val="0"/>
          <w:numId w:val="5"/>
        </w:numPr>
        <w:tabs>
          <w:tab w:val="left" w:pos="7570"/>
        </w:tabs>
        <w:spacing w:after="120"/>
        <w:rPr>
          <w:rFonts w:ascii="Times New Roman" w:hAnsi="Times New Roman" w:cs="Times New Roman"/>
          <w:sz w:val="28"/>
          <w:szCs w:val="28"/>
        </w:rPr>
      </w:pPr>
      <w:r>
        <w:rPr>
          <w:rFonts w:ascii="Times New Roman" w:hAnsi="Times New Roman" w:cs="Times New Roman"/>
          <w:sz w:val="28"/>
          <w:szCs w:val="28"/>
        </w:rPr>
        <w:t>Design and craftmanship</w:t>
      </w:r>
    </w:p>
    <w:p w14:paraId="3EF54877" w14:textId="34CE7AF8" w:rsidR="008E0B51" w:rsidRDefault="008E0B51" w:rsidP="008E0B51">
      <w:pPr>
        <w:pStyle w:val="ListParagraph"/>
        <w:numPr>
          <w:ilvl w:val="0"/>
          <w:numId w:val="5"/>
        </w:numPr>
        <w:tabs>
          <w:tab w:val="left" w:pos="7570"/>
        </w:tabs>
        <w:spacing w:after="120"/>
        <w:rPr>
          <w:rFonts w:ascii="Times New Roman" w:hAnsi="Times New Roman" w:cs="Times New Roman"/>
          <w:sz w:val="28"/>
          <w:szCs w:val="28"/>
        </w:rPr>
      </w:pPr>
      <w:r>
        <w:rPr>
          <w:rFonts w:ascii="Times New Roman" w:hAnsi="Times New Roman" w:cs="Times New Roman"/>
          <w:sz w:val="28"/>
          <w:szCs w:val="28"/>
        </w:rPr>
        <w:t xml:space="preserve">Demand </w:t>
      </w:r>
    </w:p>
    <w:p w14:paraId="705046F2" w14:textId="31E67CBD" w:rsidR="008E0B51" w:rsidRDefault="008E0B51" w:rsidP="008E0B51">
      <w:pPr>
        <w:pStyle w:val="ListParagraph"/>
        <w:numPr>
          <w:ilvl w:val="0"/>
          <w:numId w:val="5"/>
        </w:numPr>
        <w:tabs>
          <w:tab w:val="left" w:pos="7570"/>
        </w:tabs>
        <w:spacing w:after="120"/>
        <w:rPr>
          <w:rFonts w:ascii="Times New Roman" w:hAnsi="Times New Roman" w:cs="Times New Roman"/>
          <w:sz w:val="28"/>
          <w:szCs w:val="28"/>
        </w:rPr>
      </w:pPr>
      <w:r>
        <w:rPr>
          <w:rFonts w:ascii="Times New Roman" w:hAnsi="Times New Roman" w:cs="Times New Roman"/>
          <w:sz w:val="28"/>
          <w:szCs w:val="28"/>
        </w:rPr>
        <w:t>Production cost</w:t>
      </w:r>
    </w:p>
    <w:p w14:paraId="724C1AD3" w14:textId="17FE1B72" w:rsidR="008E0B51" w:rsidRDefault="008E0B51" w:rsidP="008E0B51">
      <w:pPr>
        <w:pStyle w:val="ListParagraph"/>
        <w:numPr>
          <w:ilvl w:val="0"/>
          <w:numId w:val="5"/>
        </w:numPr>
        <w:tabs>
          <w:tab w:val="left" w:pos="7570"/>
        </w:tabs>
        <w:spacing w:after="120"/>
        <w:rPr>
          <w:rFonts w:ascii="Times New Roman" w:hAnsi="Times New Roman" w:cs="Times New Roman"/>
          <w:sz w:val="28"/>
          <w:szCs w:val="28"/>
        </w:rPr>
      </w:pPr>
      <w:r>
        <w:rPr>
          <w:rFonts w:ascii="Times New Roman" w:hAnsi="Times New Roman" w:cs="Times New Roman"/>
          <w:sz w:val="28"/>
          <w:szCs w:val="28"/>
        </w:rPr>
        <w:t>Market location</w:t>
      </w:r>
    </w:p>
    <w:p w14:paraId="0A6F962C" w14:textId="5F4E71DB" w:rsidR="008E0B51" w:rsidRDefault="008E0B51" w:rsidP="008E0B51">
      <w:pPr>
        <w:pStyle w:val="ListParagraph"/>
        <w:numPr>
          <w:ilvl w:val="0"/>
          <w:numId w:val="5"/>
        </w:numPr>
        <w:tabs>
          <w:tab w:val="left" w:pos="7570"/>
        </w:tabs>
        <w:spacing w:after="120"/>
        <w:rPr>
          <w:rFonts w:ascii="Times New Roman" w:hAnsi="Times New Roman" w:cs="Times New Roman"/>
          <w:sz w:val="28"/>
          <w:szCs w:val="28"/>
        </w:rPr>
      </w:pPr>
      <w:r>
        <w:rPr>
          <w:rFonts w:ascii="Times New Roman" w:hAnsi="Times New Roman" w:cs="Times New Roman"/>
          <w:sz w:val="28"/>
          <w:szCs w:val="28"/>
        </w:rPr>
        <w:t xml:space="preserve">Target audience </w:t>
      </w:r>
    </w:p>
    <w:p w14:paraId="5F72CD60" w14:textId="77777777" w:rsidR="008E0B51" w:rsidRPr="008E0B51" w:rsidRDefault="008E0B51" w:rsidP="008E0B51">
      <w:pPr>
        <w:pStyle w:val="ListParagraph"/>
        <w:tabs>
          <w:tab w:val="left" w:pos="7570"/>
        </w:tabs>
        <w:spacing w:after="120"/>
        <w:ind w:left="1910"/>
        <w:rPr>
          <w:rFonts w:ascii="Times New Roman" w:hAnsi="Times New Roman" w:cs="Times New Roman"/>
          <w:sz w:val="28"/>
          <w:szCs w:val="28"/>
        </w:rPr>
      </w:pPr>
    </w:p>
    <w:p w14:paraId="0356F548" w14:textId="3A0C6E00" w:rsidR="00E7168B" w:rsidRDefault="00E7168B" w:rsidP="007718CA">
      <w:pPr>
        <w:tabs>
          <w:tab w:val="left" w:pos="7570"/>
        </w:tabs>
        <w:spacing w:after="120"/>
        <w:rPr>
          <w:rFonts w:ascii="Times New Roman" w:hAnsi="Times New Roman" w:cs="Times New Roman"/>
          <w:sz w:val="28"/>
          <w:szCs w:val="28"/>
        </w:rPr>
      </w:pPr>
    </w:p>
    <w:p w14:paraId="5719827D" w14:textId="32306351" w:rsidR="008E0B51" w:rsidRDefault="008E0B51" w:rsidP="007718CA">
      <w:pPr>
        <w:tabs>
          <w:tab w:val="left" w:pos="7570"/>
        </w:tabs>
        <w:spacing w:after="120"/>
        <w:rPr>
          <w:rFonts w:ascii="Times New Roman" w:hAnsi="Times New Roman" w:cs="Times New Roman"/>
          <w:sz w:val="28"/>
          <w:szCs w:val="28"/>
        </w:rPr>
      </w:pPr>
      <w:r>
        <w:rPr>
          <w:rFonts w:ascii="Times New Roman" w:hAnsi="Times New Roman" w:cs="Times New Roman"/>
          <w:sz w:val="28"/>
          <w:szCs w:val="28"/>
        </w:rPr>
        <w:t xml:space="preserve">Material has a major role price range of footwears. Higher quality of the material costs higher price. Next production cost, manufacturing complexity labor charge changes the prices range according to the types. </w:t>
      </w:r>
    </w:p>
    <w:p w14:paraId="2793FD74" w14:textId="77777777" w:rsidR="008E0B51" w:rsidRDefault="008E0B51" w:rsidP="007718CA">
      <w:pPr>
        <w:tabs>
          <w:tab w:val="left" w:pos="7570"/>
        </w:tabs>
        <w:spacing w:after="120"/>
        <w:rPr>
          <w:rFonts w:ascii="Times New Roman" w:hAnsi="Times New Roman" w:cs="Times New Roman"/>
          <w:sz w:val="28"/>
          <w:szCs w:val="28"/>
        </w:rPr>
      </w:pPr>
    </w:p>
    <w:p w14:paraId="077ABEEC" w14:textId="77777777" w:rsidR="008E0B51" w:rsidRDefault="008E0B51" w:rsidP="007718CA">
      <w:pPr>
        <w:tabs>
          <w:tab w:val="left" w:pos="7570"/>
        </w:tabs>
        <w:spacing w:after="120"/>
        <w:rPr>
          <w:rFonts w:ascii="Times New Roman" w:hAnsi="Times New Roman" w:cs="Times New Roman"/>
          <w:sz w:val="28"/>
          <w:szCs w:val="28"/>
        </w:rPr>
      </w:pPr>
    </w:p>
    <w:p w14:paraId="335A23C1" w14:textId="0AFB22C1" w:rsidR="00E7168B" w:rsidRDefault="0014537C" w:rsidP="007718CA">
      <w:pPr>
        <w:tabs>
          <w:tab w:val="left" w:pos="7570"/>
        </w:tabs>
        <w:spacing w:after="120"/>
        <w:rPr>
          <w:rFonts w:ascii="Times New Roman" w:hAnsi="Times New Roman" w:cs="Times New Roman"/>
          <w:b/>
          <w:bCs/>
          <w:sz w:val="28"/>
          <w:szCs w:val="28"/>
        </w:rPr>
      </w:pPr>
      <w:r>
        <w:rPr>
          <w:rFonts w:ascii="Times New Roman" w:hAnsi="Times New Roman" w:cs="Times New Roman"/>
          <w:b/>
          <w:bCs/>
          <w:sz w:val="28"/>
          <w:szCs w:val="28"/>
        </w:rPr>
        <w:t>RELATIONSHIP BETWEEN MATERIAL AND BRANDS</w:t>
      </w:r>
    </w:p>
    <w:p w14:paraId="7DECBEFC" w14:textId="7E67C0C1" w:rsidR="0014537C" w:rsidRDefault="0014537C" w:rsidP="007718CA">
      <w:pPr>
        <w:tabs>
          <w:tab w:val="left" w:pos="7570"/>
        </w:tabs>
        <w:spacing w:after="120"/>
        <w:rPr>
          <w:rFonts w:ascii="Times New Roman" w:hAnsi="Times New Roman" w:cs="Times New Roman"/>
          <w:b/>
          <w:bCs/>
          <w:sz w:val="28"/>
          <w:szCs w:val="28"/>
        </w:rPr>
      </w:pPr>
    </w:p>
    <w:p w14:paraId="5543083C" w14:textId="28C6DB88" w:rsidR="00E7168B" w:rsidRPr="007718CA" w:rsidRDefault="00234F71" w:rsidP="007718CA">
      <w:pPr>
        <w:tabs>
          <w:tab w:val="left" w:pos="7570"/>
        </w:tabs>
        <w:spacing w:after="120"/>
        <w:rPr>
          <w:rFonts w:ascii="Times New Roman" w:hAnsi="Times New Roman" w:cs="Times New Roman"/>
          <w:sz w:val="28"/>
          <w:szCs w:val="28"/>
        </w:rPr>
      </w:pPr>
      <w:r>
        <w:rPr>
          <w:rFonts w:ascii="Times New Roman" w:hAnsi="Times New Roman" w:cs="Times New Roman"/>
          <w:sz w:val="28"/>
          <w:szCs w:val="28"/>
        </w:rPr>
        <w:t xml:space="preserve">The below bar represents the relationship between material and brands. The relation between brands and material plays </w:t>
      </w:r>
      <w:r w:rsidR="00B43EA8">
        <w:rPr>
          <w:rFonts w:ascii="Times New Roman" w:hAnsi="Times New Roman" w:cs="Times New Roman"/>
          <w:sz w:val="28"/>
          <w:szCs w:val="28"/>
        </w:rPr>
        <w:t>a</w:t>
      </w:r>
      <w:r>
        <w:rPr>
          <w:rFonts w:ascii="Times New Roman" w:hAnsi="Times New Roman" w:cs="Times New Roman"/>
          <w:sz w:val="28"/>
          <w:szCs w:val="28"/>
        </w:rPr>
        <w:t xml:space="preserve"> vital role in footwears.</w:t>
      </w:r>
      <w:r w:rsidR="00524C10">
        <w:rPr>
          <w:rFonts w:ascii="Times New Roman" w:hAnsi="Times New Roman" w:cs="Times New Roman"/>
          <w:sz w:val="28"/>
          <w:szCs w:val="28"/>
        </w:rPr>
        <w:t xml:space="preserve"> The below is </w:t>
      </w:r>
      <w:r w:rsidR="001C76E9">
        <w:rPr>
          <w:rFonts w:ascii="Times New Roman" w:hAnsi="Times New Roman" w:cs="Times New Roman"/>
          <w:sz w:val="28"/>
          <w:szCs w:val="28"/>
        </w:rPr>
        <w:t xml:space="preserve">bar chart </w:t>
      </w:r>
      <w:r w:rsidR="00524C10">
        <w:rPr>
          <w:rFonts w:ascii="Times New Roman" w:hAnsi="Times New Roman" w:cs="Times New Roman"/>
          <w:sz w:val="28"/>
          <w:szCs w:val="28"/>
        </w:rPr>
        <w:t xml:space="preserve">helpful </w:t>
      </w:r>
      <w:r w:rsidR="001C76E9">
        <w:rPr>
          <w:rFonts w:ascii="Times New Roman" w:hAnsi="Times New Roman" w:cs="Times New Roman"/>
          <w:sz w:val="28"/>
          <w:szCs w:val="28"/>
        </w:rPr>
        <w:t xml:space="preserve">for </w:t>
      </w:r>
      <w:r w:rsidR="00524C10">
        <w:rPr>
          <w:rFonts w:ascii="Times New Roman" w:hAnsi="Times New Roman" w:cs="Times New Roman"/>
          <w:sz w:val="28"/>
          <w:szCs w:val="28"/>
        </w:rPr>
        <w:t>consumers to understand</w:t>
      </w:r>
      <w:r w:rsidR="001C76E9">
        <w:rPr>
          <w:rFonts w:ascii="Times New Roman" w:hAnsi="Times New Roman" w:cs="Times New Roman"/>
          <w:sz w:val="28"/>
          <w:szCs w:val="28"/>
        </w:rPr>
        <w:t xml:space="preserve"> </w:t>
      </w:r>
      <w:r w:rsidR="00B43EA8">
        <w:rPr>
          <w:rFonts w:ascii="Times New Roman" w:hAnsi="Times New Roman" w:cs="Times New Roman"/>
          <w:sz w:val="28"/>
          <w:szCs w:val="28"/>
        </w:rPr>
        <w:t>that in</w:t>
      </w:r>
      <w:r w:rsidR="00524C10">
        <w:rPr>
          <w:rFonts w:ascii="Times New Roman" w:hAnsi="Times New Roman" w:cs="Times New Roman"/>
          <w:sz w:val="28"/>
          <w:szCs w:val="28"/>
        </w:rPr>
        <w:t xml:space="preserve"> which brand which material has the</w:t>
      </w:r>
      <w:r w:rsidR="001C76E9">
        <w:rPr>
          <w:rFonts w:ascii="Times New Roman" w:hAnsi="Times New Roman" w:cs="Times New Roman"/>
          <w:sz w:val="28"/>
          <w:szCs w:val="28"/>
        </w:rPr>
        <w:t xml:space="preserve"> wide range of </w:t>
      </w:r>
      <w:r w:rsidR="00524C10">
        <w:rPr>
          <w:rFonts w:ascii="Times New Roman" w:hAnsi="Times New Roman" w:cs="Times New Roman"/>
          <w:sz w:val="28"/>
          <w:szCs w:val="28"/>
        </w:rPr>
        <w:t xml:space="preserve"> manufacture. </w:t>
      </w:r>
    </w:p>
    <w:p w14:paraId="78EBDFAB" w14:textId="319D340A" w:rsidR="007718CA" w:rsidRDefault="007718CA" w:rsidP="007718CA">
      <w:pPr>
        <w:tabs>
          <w:tab w:val="left" w:pos="7570"/>
        </w:tabs>
        <w:rPr>
          <w:rFonts w:ascii="Times New Roman" w:hAnsi="Times New Roman" w:cs="Times New Roman"/>
          <w:b/>
          <w:bCs/>
          <w:sz w:val="36"/>
          <w:szCs w:val="36"/>
        </w:rPr>
      </w:pPr>
    </w:p>
    <w:p w14:paraId="6048FD88" w14:textId="77777777" w:rsidR="003B3D4D" w:rsidRDefault="003B3D4D" w:rsidP="007718CA">
      <w:pPr>
        <w:tabs>
          <w:tab w:val="left" w:pos="7570"/>
        </w:tabs>
        <w:rPr>
          <w:rFonts w:ascii="Times New Roman" w:hAnsi="Times New Roman" w:cs="Times New Roman"/>
          <w:b/>
          <w:bCs/>
          <w:sz w:val="36"/>
          <w:szCs w:val="36"/>
        </w:rPr>
      </w:pPr>
    </w:p>
    <w:p w14:paraId="3CB8428B" w14:textId="78FA0DAE" w:rsidR="00D907C5" w:rsidRDefault="003B3D4D" w:rsidP="007718CA">
      <w:pPr>
        <w:tabs>
          <w:tab w:val="left" w:pos="7570"/>
        </w:tabs>
        <w:rPr>
          <w:rFonts w:ascii="Times New Roman" w:hAnsi="Times New Roman" w:cs="Times New Roman"/>
          <w:b/>
          <w:bCs/>
          <w:sz w:val="36"/>
          <w:szCs w:val="36"/>
        </w:rPr>
      </w:pPr>
      <w:r>
        <w:rPr>
          <w:noProof/>
        </w:rPr>
        <w:lastRenderedPageBreak/>
        <w:drawing>
          <wp:inline distT="0" distB="0" distL="0" distR="0" wp14:anchorId="2BEBB364" wp14:editId="312D724D">
            <wp:extent cx="6479931" cy="2725420"/>
            <wp:effectExtent l="0" t="0" r="16510" b="17780"/>
            <wp:docPr id="1"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FF168A6-F6C3-4DC8-BDD5-5F758FF1EC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007718CA">
        <w:rPr>
          <w:rFonts w:ascii="Times New Roman" w:hAnsi="Times New Roman" w:cs="Times New Roman"/>
          <w:b/>
          <w:bCs/>
          <w:sz w:val="36"/>
          <w:szCs w:val="36"/>
        </w:rPr>
        <w:tab/>
      </w:r>
    </w:p>
    <w:p w14:paraId="6867B35B" w14:textId="761B7C4E" w:rsidR="00AC7664" w:rsidRDefault="007B31E5" w:rsidP="007718CA">
      <w:pPr>
        <w:tabs>
          <w:tab w:val="left" w:pos="7570"/>
        </w:tabs>
        <w:rPr>
          <w:rFonts w:ascii="Times New Roman" w:hAnsi="Times New Roman" w:cs="Times New Roman"/>
          <w:sz w:val="28"/>
          <w:szCs w:val="28"/>
        </w:rPr>
      </w:pPr>
      <w:r>
        <w:rPr>
          <w:rFonts w:ascii="Times New Roman" w:hAnsi="Times New Roman" w:cs="Times New Roman"/>
          <w:sz w:val="28"/>
          <w:szCs w:val="28"/>
        </w:rPr>
        <w:t xml:space="preserve"> The footwears made from foam were soft and comfortable to wear. </w:t>
      </w:r>
      <w:r w:rsidR="001C76E9">
        <w:rPr>
          <w:rFonts w:ascii="Times New Roman" w:hAnsi="Times New Roman" w:cs="Times New Roman"/>
          <w:sz w:val="28"/>
          <w:szCs w:val="28"/>
        </w:rPr>
        <w:t>Adidas leads is highest position for manufacturing foam material</w:t>
      </w:r>
      <w:r>
        <w:rPr>
          <w:rFonts w:ascii="Times New Roman" w:hAnsi="Times New Roman" w:cs="Times New Roman"/>
          <w:sz w:val="28"/>
          <w:szCs w:val="28"/>
        </w:rPr>
        <w:t>, while woodland in the lowest position of manufacturing the foam material. Leather were most preferable material, relaxo stands in first for manufacturing the leather material.</w:t>
      </w:r>
      <w:r w:rsidR="004E53AD">
        <w:rPr>
          <w:rFonts w:ascii="Times New Roman" w:hAnsi="Times New Roman" w:cs="Times New Roman"/>
          <w:sz w:val="28"/>
          <w:szCs w:val="28"/>
        </w:rPr>
        <w:t xml:space="preserve"> Woodland stands the second position in the manufacture of leather material. Adidas place in the last position on the manufacture of plastic. Adidas and Bata has the equal position in  the manufacture of </w:t>
      </w:r>
      <w:r w:rsidR="00AC7664">
        <w:rPr>
          <w:rFonts w:ascii="Times New Roman" w:hAnsi="Times New Roman" w:cs="Times New Roman"/>
          <w:sz w:val="28"/>
          <w:szCs w:val="28"/>
        </w:rPr>
        <w:t>rubber material. Relaxo  has the maximum range synthetic material manufacture. Textiles were highly manufactured by adidas</w:t>
      </w:r>
      <w:r w:rsidR="008E0B51">
        <w:rPr>
          <w:rFonts w:ascii="Times New Roman" w:hAnsi="Times New Roman" w:cs="Times New Roman"/>
          <w:sz w:val="28"/>
          <w:szCs w:val="28"/>
        </w:rPr>
        <w:t>.</w:t>
      </w:r>
    </w:p>
    <w:p w14:paraId="177CC60F" w14:textId="77777777" w:rsidR="008E0B51" w:rsidRDefault="008E0B51" w:rsidP="007718CA">
      <w:pPr>
        <w:tabs>
          <w:tab w:val="left" w:pos="7570"/>
        </w:tabs>
        <w:rPr>
          <w:rFonts w:ascii="Times New Roman" w:hAnsi="Times New Roman" w:cs="Times New Roman"/>
          <w:sz w:val="28"/>
          <w:szCs w:val="28"/>
        </w:rPr>
      </w:pPr>
    </w:p>
    <w:p w14:paraId="50E84E0E" w14:textId="6FE0BF14" w:rsidR="008E0B51" w:rsidRDefault="00AC7664" w:rsidP="007718CA">
      <w:pPr>
        <w:tabs>
          <w:tab w:val="left" w:pos="7570"/>
        </w:tabs>
        <w:rPr>
          <w:rFonts w:ascii="Times New Roman" w:hAnsi="Times New Roman" w:cs="Times New Roman"/>
          <w:b/>
          <w:bCs/>
          <w:sz w:val="28"/>
          <w:szCs w:val="28"/>
        </w:rPr>
      </w:pPr>
      <w:r>
        <w:rPr>
          <w:rFonts w:ascii="Times New Roman" w:hAnsi="Times New Roman" w:cs="Times New Roman"/>
          <w:b/>
          <w:bCs/>
          <w:sz w:val="28"/>
          <w:szCs w:val="28"/>
        </w:rPr>
        <w:t>DHASHBOARD</w:t>
      </w:r>
    </w:p>
    <w:p w14:paraId="5952A799" w14:textId="4B7C9B1B" w:rsidR="00C81AF1" w:rsidRDefault="008E0B51" w:rsidP="007718CA">
      <w:pPr>
        <w:tabs>
          <w:tab w:val="left" w:pos="7570"/>
        </w:tabs>
        <w:rPr>
          <w:rFonts w:ascii="Times New Roman" w:hAnsi="Times New Roman" w:cs="Times New Roman"/>
          <w:sz w:val="28"/>
          <w:szCs w:val="28"/>
        </w:rPr>
      </w:pPr>
      <w:r>
        <w:rPr>
          <w:rFonts w:ascii="Times New Roman" w:hAnsi="Times New Roman" w:cs="Times New Roman"/>
          <w:sz w:val="28"/>
          <w:szCs w:val="28"/>
        </w:rPr>
        <w:t>The provided dashboard effectively highlights the key insights and main points of this paper.</w:t>
      </w:r>
    </w:p>
    <w:p w14:paraId="4C5500EA" w14:textId="2C2D99D6" w:rsidR="00C81AF1" w:rsidRDefault="00C81AF1" w:rsidP="007718CA">
      <w:pPr>
        <w:tabs>
          <w:tab w:val="left" w:pos="7570"/>
        </w:tabs>
        <w:rPr>
          <w:rFonts w:ascii="Times New Roman" w:hAnsi="Times New Roman" w:cs="Times New Roman"/>
          <w:sz w:val="28"/>
          <w:szCs w:val="28"/>
        </w:rPr>
      </w:pPr>
      <w:r>
        <w:rPr>
          <w:rFonts w:ascii="Times New Roman" w:hAnsi="Times New Roman" w:cs="Times New Roman"/>
          <w:sz w:val="28"/>
          <w:szCs w:val="28"/>
        </w:rPr>
        <w:t>This dashboard presents a comprehensive overview of footwear shops in Madurai, including the available brands, types of footwear, materials and the corresponding price ranges both maximum and minimum. It also provides details on the stock availability in each shop, ownership information, footwear accessories, and the specific location of the shop</w:t>
      </w:r>
    </w:p>
    <w:p w14:paraId="4AE597C9" w14:textId="77777777" w:rsidR="00C81AF1" w:rsidRPr="008E0B51" w:rsidRDefault="00C81AF1" w:rsidP="007718CA">
      <w:pPr>
        <w:tabs>
          <w:tab w:val="left" w:pos="7570"/>
        </w:tabs>
        <w:rPr>
          <w:rFonts w:ascii="Times New Roman" w:hAnsi="Times New Roman" w:cs="Times New Roman"/>
          <w:sz w:val="28"/>
          <w:szCs w:val="28"/>
        </w:rPr>
      </w:pPr>
    </w:p>
    <w:p w14:paraId="3B26A9E8" w14:textId="5E08E533" w:rsidR="00AC7664" w:rsidRPr="00AC7664" w:rsidRDefault="00370959" w:rsidP="007718CA">
      <w:pPr>
        <w:tabs>
          <w:tab w:val="left" w:pos="7570"/>
        </w:tabs>
        <w:rPr>
          <w:rFonts w:ascii="Times New Roman" w:hAnsi="Times New Roman" w:cs="Times New Roman"/>
          <w:b/>
          <w:bCs/>
          <w:sz w:val="28"/>
          <w:szCs w:val="28"/>
        </w:rPr>
      </w:pPr>
      <w:r>
        <w:rPr>
          <w:noProof/>
        </w:rPr>
        <w:lastRenderedPageBreak/>
        <w:drawing>
          <wp:inline distT="0" distB="0" distL="0" distR="0" wp14:anchorId="164DCA6B" wp14:editId="0BFE8030">
            <wp:extent cx="5943600" cy="2482215"/>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5"/>
                        </a:ext>
                      </a:extLst>
                    </a:blip>
                    <a:stretch>
                      <a:fillRect/>
                    </a:stretch>
                  </pic:blipFill>
                  <pic:spPr>
                    <a:xfrm>
                      <a:off x="0" y="0"/>
                      <a:ext cx="5943600" cy="2482215"/>
                    </a:xfrm>
                    <a:prstGeom prst="rect">
                      <a:avLst/>
                    </a:prstGeom>
                  </pic:spPr>
                </pic:pic>
              </a:graphicData>
            </a:graphic>
          </wp:inline>
        </w:drawing>
      </w:r>
    </w:p>
    <w:p w14:paraId="4FC830D7" w14:textId="4E068AA3" w:rsidR="00164A41" w:rsidRDefault="00164A41" w:rsidP="007718CA">
      <w:pPr>
        <w:tabs>
          <w:tab w:val="left" w:pos="7570"/>
        </w:tabs>
        <w:rPr>
          <w:rFonts w:ascii="Times New Roman" w:hAnsi="Times New Roman" w:cs="Times New Roman"/>
          <w:sz w:val="28"/>
          <w:szCs w:val="28"/>
        </w:rPr>
      </w:pPr>
    </w:p>
    <w:p w14:paraId="0615DD0B" w14:textId="5677AC2E" w:rsidR="001061E7" w:rsidRDefault="001061E7" w:rsidP="007718CA">
      <w:pPr>
        <w:tabs>
          <w:tab w:val="left" w:pos="7570"/>
        </w:tabs>
        <w:rPr>
          <w:rFonts w:ascii="Times New Roman" w:hAnsi="Times New Roman" w:cs="Times New Roman"/>
          <w:sz w:val="28"/>
          <w:szCs w:val="28"/>
        </w:rPr>
      </w:pPr>
      <w:r>
        <w:rPr>
          <w:rFonts w:ascii="Times New Roman" w:hAnsi="Times New Roman" w:cs="Times New Roman"/>
          <w:sz w:val="28"/>
          <w:szCs w:val="28"/>
        </w:rPr>
        <w:t>This dashboard enables users to customize their footwear selection based on personal preference.</w:t>
      </w:r>
    </w:p>
    <w:p w14:paraId="5DDEF923" w14:textId="4815323C" w:rsidR="001061E7" w:rsidRDefault="001061E7" w:rsidP="007718CA">
      <w:pPr>
        <w:tabs>
          <w:tab w:val="left" w:pos="7570"/>
        </w:tabs>
        <w:rPr>
          <w:rFonts w:ascii="Times New Roman" w:hAnsi="Times New Roman" w:cs="Times New Roman"/>
          <w:sz w:val="28"/>
          <w:szCs w:val="28"/>
        </w:rPr>
      </w:pPr>
      <w:r>
        <w:rPr>
          <w:rFonts w:ascii="Times New Roman" w:hAnsi="Times New Roman" w:cs="Times New Roman"/>
          <w:sz w:val="28"/>
          <w:szCs w:val="28"/>
        </w:rPr>
        <w:t>For instance, if someone is looking for slippers, it identifies the area where they are sold. Additionally, if a customer seeks adidas slippers in Madurai, the dashboard provides a list of all adidas shops in the city, allowing for convenient and informed purchasing decisions.</w:t>
      </w:r>
    </w:p>
    <w:p w14:paraId="7034F33F" w14:textId="3A64B4B8" w:rsidR="001061E7" w:rsidRDefault="001061E7" w:rsidP="007718CA">
      <w:pPr>
        <w:tabs>
          <w:tab w:val="left" w:pos="7570"/>
        </w:tabs>
        <w:rPr>
          <w:rFonts w:ascii="Times New Roman" w:hAnsi="Times New Roman" w:cs="Times New Roman"/>
          <w:sz w:val="28"/>
          <w:szCs w:val="28"/>
        </w:rPr>
      </w:pPr>
    </w:p>
    <w:p w14:paraId="7161DA36" w14:textId="1BCDC2F2" w:rsidR="00353125" w:rsidRDefault="001061E7" w:rsidP="007718CA">
      <w:pPr>
        <w:tabs>
          <w:tab w:val="left" w:pos="7570"/>
        </w:tabs>
        <w:rPr>
          <w:rFonts w:ascii="Times New Roman" w:hAnsi="Times New Roman" w:cs="Times New Roman"/>
          <w:sz w:val="28"/>
          <w:szCs w:val="28"/>
        </w:rPr>
      </w:pPr>
      <w:r>
        <w:rPr>
          <w:rFonts w:ascii="Times New Roman" w:hAnsi="Times New Roman" w:cs="Times New Roman"/>
          <w:sz w:val="28"/>
          <w:szCs w:val="28"/>
        </w:rPr>
        <w:t xml:space="preserve">This dashboard serves as a prototype for an app. Further development will transform it into a interactive dashboard or app, offering enhanced functionally to help the users personalize their shopping experience. </w:t>
      </w:r>
    </w:p>
    <w:p w14:paraId="4A061D96" w14:textId="67A9E4F9" w:rsidR="0014537C" w:rsidRDefault="0014537C" w:rsidP="007718CA">
      <w:pPr>
        <w:tabs>
          <w:tab w:val="left" w:pos="7570"/>
        </w:tabs>
        <w:rPr>
          <w:rFonts w:ascii="Times New Roman" w:hAnsi="Times New Roman" w:cs="Times New Roman"/>
          <w:sz w:val="28"/>
          <w:szCs w:val="28"/>
        </w:rPr>
      </w:pPr>
    </w:p>
    <w:p w14:paraId="0AE9FE2F" w14:textId="77777777" w:rsidR="004E1D81" w:rsidRDefault="004E1D81" w:rsidP="004E1D81">
      <w:pPr>
        <w:tabs>
          <w:tab w:val="left" w:pos="7570"/>
        </w:tabs>
        <w:rPr>
          <w:rFonts w:ascii="Times New Roman" w:hAnsi="Times New Roman" w:cs="Times New Roman"/>
          <w:b/>
          <w:bCs/>
          <w:sz w:val="28"/>
          <w:szCs w:val="28"/>
        </w:rPr>
      </w:pPr>
      <w:r>
        <w:rPr>
          <w:rFonts w:ascii="Times New Roman" w:hAnsi="Times New Roman" w:cs="Times New Roman"/>
          <w:b/>
          <w:bCs/>
          <w:sz w:val="28"/>
          <w:szCs w:val="28"/>
        </w:rPr>
        <w:t>CONCLUSION</w:t>
      </w:r>
    </w:p>
    <w:p w14:paraId="7BC20A5B" w14:textId="0CED6936" w:rsidR="0014537C" w:rsidRDefault="0014537C" w:rsidP="007718CA">
      <w:pPr>
        <w:tabs>
          <w:tab w:val="left" w:pos="7570"/>
        </w:tabs>
        <w:rPr>
          <w:rFonts w:ascii="Times New Roman" w:hAnsi="Times New Roman" w:cs="Times New Roman"/>
          <w:b/>
          <w:bCs/>
          <w:sz w:val="28"/>
          <w:szCs w:val="28"/>
        </w:rPr>
      </w:pPr>
    </w:p>
    <w:p w14:paraId="40C5699D" w14:textId="4BF55FB9" w:rsidR="00C81AF1" w:rsidRPr="00476BED" w:rsidRDefault="00476BED" w:rsidP="007718CA">
      <w:pPr>
        <w:tabs>
          <w:tab w:val="left" w:pos="7570"/>
        </w:tabs>
        <w:rPr>
          <w:rFonts w:ascii="Times New Roman" w:hAnsi="Times New Roman" w:cs="Times New Roman"/>
          <w:sz w:val="28"/>
          <w:szCs w:val="28"/>
        </w:rPr>
      </w:pPr>
      <w:r>
        <w:rPr>
          <w:rFonts w:ascii="Times New Roman" w:hAnsi="Times New Roman" w:cs="Times New Roman"/>
          <w:sz w:val="28"/>
          <w:szCs w:val="28"/>
        </w:rPr>
        <w:t>The footwear dataset enables the users to easily identify quality and price-appropriate footwear, thereby saving both time and money.</w:t>
      </w:r>
      <w:r w:rsidR="00370959">
        <w:rPr>
          <w:rFonts w:ascii="Times New Roman" w:hAnsi="Times New Roman" w:cs="Times New Roman"/>
          <w:sz w:val="28"/>
          <w:szCs w:val="28"/>
        </w:rPr>
        <w:t xml:space="preserve"> The dataset also assists shopkeepers in showcasing their variety of brands, making it easier to reach consumer. Additionally, it contri</w:t>
      </w:r>
      <w:r w:rsidR="008823BF">
        <w:rPr>
          <w:rFonts w:ascii="Times New Roman" w:hAnsi="Times New Roman" w:cs="Times New Roman"/>
          <w:sz w:val="28"/>
          <w:szCs w:val="28"/>
        </w:rPr>
        <w:t>butes to providing a safe and secure shopping experience for customers</w:t>
      </w:r>
    </w:p>
    <w:p w14:paraId="33D6C976" w14:textId="77777777" w:rsidR="008823BF" w:rsidRDefault="008823BF" w:rsidP="007718CA">
      <w:pPr>
        <w:tabs>
          <w:tab w:val="left" w:pos="7570"/>
        </w:tabs>
        <w:rPr>
          <w:rFonts w:ascii="Times New Roman" w:hAnsi="Times New Roman" w:cs="Times New Roman"/>
          <w:sz w:val="28"/>
          <w:szCs w:val="28"/>
        </w:rPr>
      </w:pPr>
      <w:r>
        <w:rPr>
          <w:rFonts w:ascii="Times New Roman" w:hAnsi="Times New Roman" w:cs="Times New Roman"/>
          <w:sz w:val="28"/>
          <w:szCs w:val="28"/>
        </w:rPr>
        <w:lastRenderedPageBreak/>
        <w:t>Further development of this dataset can evolve into a comprehensive footwear app, allowing users to locate shops and customize their footwear selections. The app will also offer the convenience of online purchasing, enhancing the overall shopping experience.</w:t>
      </w:r>
    </w:p>
    <w:p w14:paraId="3A571BEA" w14:textId="103A599F" w:rsidR="008823BF" w:rsidRDefault="00876B94" w:rsidP="007718CA">
      <w:pPr>
        <w:tabs>
          <w:tab w:val="left" w:pos="7570"/>
        </w:tabs>
        <w:rPr>
          <w:rFonts w:ascii="Times New Roman" w:hAnsi="Times New Roman" w:cs="Times New Roman"/>
          <w:sz w:val="28"/>
          <w:szCs w:val="28"/>
        </w:rPr>
      </w:pPr>
      <w:r>
        <w:rPr>
          <w:rFonts w:ascii="Times New Roman" w:hAnsi="Times New Roman" w:cs="Times New Roman"/>
          <w:sz w:val="28"/>
          <w:szCs w:val="28"/>
        </w:rPr>
        <w:t>The development of this dataset into an app will also enhance the safety of online shopping, allowing users to purchase footwear with confidence, free from concerns about product quality, value, or potential fraud.</w:t>
      </w:r>
    </w:p>
    <w:p w14:paraId="30B292CD" w14:textId="77777777" w:rsidR="00876B94" w:rsidRDefault="00876B94" w:rsidP="007718CA">
      <w:pPr>
        <w:tabs>
          <w:tab w:val="left" w:pos="7570"/>
        </w:tabs>
        <w:rPr>
          <w:rFonts w:ascii="Times New Roman" w:hAnsi="Times New Roman" w:cs="Times New Roman"/>
          <w:sz w:val="28"/>
          <w:szCs w:val="28"/>
        </w:rPr>
      </w:pPr>
    </w:p>
    <w:p w14:paraId="153B098C" w14:textId="3D8EF750" w:rsidR="00353125" w:rsidRPr="008823BF" w:rsidRDefault="008823BF" w:rsidP="007718CA">
      <w:pPr>
        <w:tabs>
          <w:tab w:val="left" w:pos="7570"/>
        </w:tabs>
        <w:rPr>
          <w:rFonts w:ascii="Times New Roman" w:hAnsi="Times New Roman" w:cs="Times New Roman"/>
          <w:sz w:val="28"/>
          <w:szCs w:val="28"/>
        </w:rPr>
      </w:pPr>
      <w:r>
        <w:rPr>
          <w:rFonts w:ascii="Times New Roman" w:hAnsi="Times New Roman" w:cs="Times New Roman"/>
          <w:sz w:val="28"/>
          <w:szCs w:val="28"/>
        </w:rPr>
        <w:t xml:space="preserve"> </w:t>
      </w:r>
    </w:p>
    <w:p w14:paraId="5C419046" w14:textId="3FB5445F" w:rsidR="004E1D81" w:rsidRDefault="004E1D81" w:rsidP="007718CA">
      <w:pPr>
        <w:tabs>
          <w:tab w:val="left" w:pos="7570"/>
        </w:tabs>
        <w:rPr>
          <w:rFonts w:ascii="Times New Roman" w:hAnsi="Times New Roman" w:cs="Times New Roman"/>
          <w:b/>
          <w:bCs/>
          <w:sz w:val="28"/>
          <w:szCs w:val="28"/>
        </w:rPr>
      </w:pPr>
      <w:r>
        <w:rPr>
          <w:rFonts w:ascii="Times New Roman" w:hAnsi="Times New Roman" w:cs="Times New Roman"/>
          <w:b/>
          <w:bCs/>
          <w:sz w:val="28"/>
          <w:szCs w:val="28"/>
        </w:rPr>
        <w:t>RESULT</w:t>
      </w:r>
    </w:p>
    <w:p w14:paraId="41FEFCB2" w14:textId="6E311BA4" w:rsidR="0014537C" w:rsidRDefault="0014537C" w:rsidP="007718CA">
      <w:pPr>
        <w:tabs>
          <w:tab w:val="left" w:pos="7570"/>
        </w:tabs>
        <w:rPr>
          <w:rFonts w:ascii="Times New Roman" w:hAnsi="Times New Roman" w:cs="Times New Roman"/>
          <w:b/>
          <w:bCs/>
          <w:sz w:val="28"/>
          <w:szCs w:val="28"/>
        </w:rPr>
      </w:pPr>
    </w:p>
    <w:p w14:paraId="6CFE60C1" w14:textId="1909487C" w:rsidR="0014537C" w:rsidRDefault="001F2E13" w:rsidP="007718CA">
      <w:pPr>
        <w:tabs>
          <w:tab w:val="left" w:pos="7570"/>
        </w:tabs>
        <w:rPr>
          <w:rFonts w:ascii="Times New Roman" w:hAnsi="Times New Roman" w:cs="Times New Roman"/>
          <w:sz w:val="28"/>
          <w:szCs w:val="28"/>
        </w:rPr>
      </w:pPr>
      <w:r>
        <w:rPr>
          <w:rFonts w:ascii="Times New Roman" w:hAnsi="Times New Roman" w:cs="Times New Roman"/>
          <w:sz w:val="28"/>
          <w:szCs w:val="28"/>
        </w:rPr>
        <w:t>We conclude that fu</w:t>
      </w:r>
      <w:r w:rsidR="008823BF">
        <w:rPr>
          <w:rFonts w:ascii="Times New Roman" w:hAnsi="Times New Roman" w:cs="Times New Roman"/>
          <w:sz w:val="28"/>
          <w:szCs w:val="28"/>
        </w:rPr>
        <w:t>r</w:t>
      </w:r>
      <w:r>
        <w:rPr>
          <w:rFonts w:ascii="Times New Roman" w:hAnsi="Times New Roman" w:cs="Times New Roman"/>
          <w:sz w:val="28"/>
          <w:szCs w:val="28"/>
        </w:rPr>
        <w:t>ther development of this data can lead to the creation of an app or website that provides users with a more convenient and comfortable shopping experience. This data is highly valuable in ensuring that the app or website in development prof</w:t>
      </w:r>
      <w:r w:rsidR="008823BF">
        <w:rPr>
          <w:rFonts w:ascii="Times New Roman" w:hAnsi="Times New Roman" w:cs="Times New Roman"/>
          <w:sz w:val="28"/>
          <w:szCs w:val="28"/>
        </w:rPr>
        <w:t>essionally</w:t>
      </w:r>
      <w:r>
        <w:rPr>
          <w:rFonts w:ascii="Times New Roman" w:hAnsi="Times New Roman" w:cs="Times New Roman"/>
          <w:sz w:val="28"/>
          <w:szCs w:val="28"/>
        </w:rPr>
        <w:t xml:space="preserve"> and meets the needs of its users effectively.</w:t>
      </w:r>
    </w:p>
    <w:p w14:paraId="6E7F44A6" w14:textId="142E8E9C" w:rsidR="001F2E13" w:rsidRDefault="001F2E13" w:rsidP="007718CA">
      <w:pPr>
        <w:tabs>
          <w:tab w:val="left" w:pos="7570"/>
        </w:tabs>
        <w:rPr>
          <w:rFonts w:ascii="Times New Roman" w:hAnsi="Times New Roman" w:cs="Times New Roman"/>
          <w:sz w:val="28"/>
          <w:szCs w:val="28"/>
        </w:rPr>
      </w:pPr>
    </w:p>
    <w:p w14:paraId="5921B26D" w14:textId="77777777" w:rsidR="008823BF" w:rsidRDefault="008823BF" w:rsidP="007718CA">
      <w:pPr>
        <w:tabs>
          <w:tab w:val="left" w:pos="7570"/>
        </w:tabs>
        <w:rPr>
          <w:rFonts w:ascii="Times New Roman" w:hAnsi="Times New Roman" w:cs="Times New Roman"/>
          <w:sz w:val="28"/>
          <w:szCs w:val="28"/>
        </w:rPr>
      </w:pPr>
    </w:p>
    <w:p w14:paraId="0571E888" w14:textId="2CA0920A" w:rsidR="001F2E13" w:rsidRDefault="001F2E13" w:rsidP="007718CA">
      <w:pPr>
        <w:tabs>
          <w:tab w:val="left" w:pos="7570"/>
        </w:tabs>
        <w:rPr>
          <w:rFonts w:ascii="Times New Roman" w:hAnsi="Times New Roman" w:cs="Times New Roman"/>
          <w:b/>
          <w:bCs/>
          <w:sz w:val="28"/>
          <w:szCs w:val="28"/>
        </w:rPr>
      </w:pPr>
      <w:r>
        <w:rPr>
          <w:rFonts w:ascii="Times New Roman" w:hAnsi="Times New Roman" w:cs="Times New Roman"/>
          <w:b/>
          <w:bCs/>
          <w:sz w:val="28"/>
          <w:szCs w:val="28"/>
        </w:rPr>
        <w:t>REFERENCE</w:t>
      </w:r>
    </w:p>
    <w:p w14:paraId="270F52B1" w14:textId="11E4079A" w:rsidR="001F2E13" w:rsidRDefault="001F2E13" w:rsidP="007718CA">
      <w:pPr>
        <w:tabs>
          <w:tab w:val="left" w:pos="7570"/>
        </w:tabs>
        <w:rPr>
          <w:rFonts w:ascii="Times New Roman" w:hAnsi="Times New Roman" w:cs="Times New Roman"/>
          <w:b/>
          <w:bCs/>
          <w:sz w:val="28"/>
          <w:szCs w:val="28"/>
        </w:rPr>
      </w:pPr>
    </w:p>
    <w:p w14:paraId="7404545E" w14:textId="503BB590" w:rsidR="001F2E13" w:rsidRDefault="00AF7062" w:rsidP="001F2E13">
      <w:pPr>
        <w:pStyle w:val="ListParagraph"/>
        <w:numPr>
          <w:ilvl w:val="0"/>
          <w:numId w:val="2"/>
        </w:numPr>
        <w:tabs>
          <w:tab w:val="left" w:pos="7570"/>
        </w:tabs>
        <w:rPr>
          <w:rFonts w:ascii="Times New Roman" w:hAnsi="Times New Roman" w:cs="Times New Roman"/>
          <w:b/>
          <w:bCs/>
          <w:sz w:val="28"/>
          <w:szCs w:val="28"/>
        </w:rPr>
      </w:pPr>
      <w:hyperlink r:id="rId16" w:history="1">
        <w:r w:rsidR="001F2E13" w:rsidRPr="007771C6">
          <w:rPr>
            <w:rStyle w:val="Hyperlink"/>
            <w:rFonts w:ascii="Times New Roman" w:hAnsi="Times New Roman" w:cs="Times New Roman"/>
            <w:b/>
            <w:bCs/>
            <w:sz w:val="28"/>
            <w:szCs w:val="28"/>
          </w:rPr>
          <w:t>https://www.sulekha.com/footwear-shops/madurai</w:t>
        </w:r>
      </w:hyperlink>
    </w:p>
    <w:p w14:paraId="353AC843" w14:textId="682EDB65" w:rsidR="001F2E13" w:rsidRDefault="00AF7062" w:rsidP="001F2E13">
      <w:pPr>
        <w:pStyle w:val="ListParagraph"/>
        <w:numPr>
          <w:ilvl w:val="0"/>
          <w:numId w:val="2"/>
        </w:numPr>
        <w:tabs>
          <w:tab w:val="left" w:pos="7570"/>
        </w:tabs>
        <w:rPr>
          <w:rFonts w:ascii="Times New Roman" w:hAnsi="Times New Roman" w:cs="Times New Roman"/>
          <w:b/>
          <w:bCs/>
          <w:sz w:val="28"/>
          <w:szCs w:val="28"/>
        </w:rPr>
      </w:pPr>
      <w:hyperlink r:id="rId17" w:history="1">
        <w:r w:rsidR="001F2E13" w:rsidRPr="007771C6">
          <w:rPr>
            <w:rStyle w:val="Hyperlink"/>
            <w:rFonts w:ascii="Times New Roman" w:hAnsi="Times New Roman" w:cs="Times New Roman"/>
            <w:b/>
            <w:bCs/>
            <w:sz w:val="28"/>
            <w:szCs w:val="28"/>
          </w:rPr>
          <w:t>https://www.sulekha.com/footwear-shops/madurai</w:t>
        </w:r>
      </w:hyperlink>
    </w:p>
    <w:p w14:paraId="0ECC455F" w14:textId="7EDD928C" w:rsidR="001F2E13" w:rsidRPr="00370959" w:rsidRDefault="00AF7062" w:rsidP="00370959">
      <w:pPr>
        <w:pStyle w:val="ListParagraph"/>
        <w:tabs>
          <w:tab w:val="left" w:pos="7570"/>
        </w:tabs>
        <w:rPr>
          <w:rFonts w:ascii="Times New Roman" w:hAnsi="Times New Roman" w:cs="Times New Roman"/>
          <w:b/>
          <w:bCs/>
          <w:sz w:val="28"/>
          <w:szCs w:val="28"/>
        </w:rPr>
      </w:pPr>
      <w:hyperlink r:id="rId18" w:history="1">
        <w:r w:rsidR="001F2E13" w:rsidRPr="007771C6">
          <w:rPr>
            <w:rStyle w:val="Hyperlink"/>
            <w:rFonts w:ascii="Times New Roman" w:hAnsi="Times New Roman" w:cs="Times New Roman"/>
            <w:b/>
            <w:bCs/>
            <w:sz w:val="28"/>
            <w:szCs w:val="28"/>
          </w:rPr>
          <w:t>https://www.google.com/search?q=GOOGLE+MAP+LINK&amp;rlz=1C1CHBD_en-GBIN1101IN1108&amp;oq=GOOGLE+MAP+LINK&amp;gs_lcrp=EgZjaHJvbWUyBggAEEUYOTINCAEQABixAxjJAxiABDINCAIQABiDARixAxiABDIKCAMQABixAxiABDIHCAQQABiABDIQCAUQABiDARiSAxixAxiABDIHCAYQABiABDIKCAcQABixAxiABDIKCAgQABixAxiABDIGCAkQRRhA0gEJOTY3NGowajE1qAIIsAIB&amp;sourceid=chrome&amp;ie=UTF-8</w:t>
        </w:r>
      </w:hyperlink>
    </w:p>
    <w:sectPr w:rsidR="001F2E13" w:rsidRPr="003709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B0FB54" w14:textId="77777777" w:rsidR="00AF7062" w:rsidRDefault="00AF7062" w:rsidP="001255D2">
      <w:pPr>
        <w:spacing w:after="0" w:line="240" w:lineRule="auto"/>
      </w:pPr>
      <w:r>
        <w:separator/>
      </w:r>
    </w:p>
  </w:endnote>
  <w:endnote w:type="continuationSeparator" w:id="0">
    <w:p w14:paraId="3F5C58D7" w14:textId="77777777" w:rsidR="00AF7062" w:rsidRDefault="00AF7062" w:rsidP="001255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de Latin">
    <w:panose1 w:val="020A0A070505050204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9B060F" w14:textId="77777777" w:rsidR="00AF7062" w:rsidRDefault="00AF7062" w:rsidP="001255D2">
      <w:pPr>
        <w:spacing w:after="0" w:line="240" w:lineRule="auto"/>
      </w:pPr>
      <w:r>
        <w:separator/>
      </w:r>
    </w:p>
  </w:footnote>
  <w:footnote w:type="continuationSeparator" w:id="0">
    <w:p w14:paraId="1B84552F" w14:textId="77777777" w:rsidR="00AF7062" w:rsidRDefault="00AF7062" w:rsidP="001255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9E0A38"/>
    <w:multiLevelType w:val="hybridMultilevel"/>
    <w:tmpl w:val="75ACB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AC7237"/>
    <w:multiLevelType w:val="hybridMultilevel"/>
    <w:tmpl w:val="E7FE9F76"/>
    <w:lvl w:ilvl="0" w:tplc="04090001">
      <w:start w:val="1"/>
      <w:numFmt w:val="bullet"/>
      <w:lvlText w:val=""/>
      <w:lvlJc w:val="left"/>
      <w:pPr>
        <w:ind w:left="1910" w:hanging="360"/>
      </w:pPr>
      <w:rPr>
        <w:rFonts w:ascii="Symbol" w:hAnsi="Symbol" w:hint="default"/>
      </w:rPr>
    </w:lvl>
    <w:lvl w:ilvl="1" w:tplc="04090003" w:tentative="1">
      <w:start w:val="1"/>
      <w:numFmt w:val="bullet"/>
      <w:lvlText w:val="o"/>
      <w:lvlJc w:val="left"/>
      <w:pPr>
        <w:ind w:left="2630" w:hanging="360"/>
      </w:pPr>
      <w:rPr>
        <w:rFonts w:ascii="Courier New" w:hAnsi="Courier New" w:cs="Courier New" w:hint="default"/>
      </w:rPr>
    </w:lvl>
    <w:lvl w:ilvl="2" w:tplc="04090005" w:tentative="1">
      <w:start w:val="1"/>
      <w:numFmt w:val="bullet"/>
      <w:lvlText w:val=""/>
      <w:lvlJc w:val="left"/>
      <w:pPr>
        <w:ind w:left="3350" w:hanging="360"/>
      </w:pPr>
      <w:rPr>
        <w:rFonts w:ascii="Wingdings" w:hAnsi="Wingdings" w:hint="default"/>
      </w:rPr>
    </w:lvl>
    <w:lvl w:ilvl="3" w:tplc="04090001" w:tentative="1">
      <w:start w:val="1"/>
      <w:numFmt w:val="bullet"/>
      <w:lvlText w:val=""/>
      <w:lvlJc w:val="left"/>
      <w:pPr>
        <w:ind w:left="4070" w:hanging="360"/>
      </w:pPr>
      <w:rPr>
        <w:rFonts w:ascii="Symbol" w:hAnsi="Symbol" w:hint="default"/>
      </w:rPr>
    </w:lvl>
    <w:lvl w:ilvl="4" w:tplc="04090003" w:tentative="1">
      <w:start w:val="1"/>
      <w:numFmt w:val="bullet"/>
      <w:lvlText w:val="o"/>
      <w:lvlJc w:val="left"/>
      <w:pPr>
        <w:ind w:left="4790" w:hanging="360"/>
      </w:pPr>
      <w:rPr>
        <w:rFonts w:ascii="Courier New" w:hAnsi="Courier New" w:cs="Courier New" w:hint="default"/>
      </w:rPr>
    </w:lvl>
    <w:lvl w:ilvl="5" w:tplc="04090005" w:tentative="1">
      <w:start w:val="1"/>
      <w:numFmt w:val="bullet"/>
      <w:lvlText w:val=""/>
      <w:lvlJc w:val="left"/>
      <w:pPr>
        <w:ind w:left="5510" w:hanging="360"/>
      </w:pPr>
      <w:rPr>
        <w:rFonts w:ascii="Wingdings" w:hAnsi="Wingdings" w:hint="default"/>
      </w:rPr>
    </w:lvl>
    <w:lvl w:ilvl="6" w:tplc="04090001" w:tentative="1">
      <w:start w:val="1"/>
      <w:numFmt w:val="bullet"/>
      <w:lvlText w:val=""/>
      <w:lvlJc w:val="left"/>
      <w:pPr>
        <w:ind w:left="6230" w:hanging="360"/>
      </w:pPr>
      <w:rPr>
        <w:rFonts w:ascii="Symbol" w:hAnsi="Symbol" w:hint="default"/>
      </w:rPr>
    </w:lvl>
    <w:lvl w:ilvl="7" w:tplc="04090003" w:tentative="1">
      <w:start w:val="1"/>
      <w:numFmt w:val="bullet"/>
      <w:lvlText w:val="o"/>
      <w:lvlJc w:val="left"/>
      <w:pPr>
        <w:ind w:left="6950" w:hanging="360"/>
      </w:pPr>
      <w:rPr>
        <w:rFonts w:ascii="Courier New" w:hAnsi="Courier New" w:cs="Courier New" w:hint="default"/>
      </w:rPr>
    </w:lvl>
    <w:lvl w:ilvl="8" w:tplc="04090005" w:tentative="1">
      <w:start w:val="1"/>
      <w:numFmt w:val="bullet"/>
      <w:lvlText w:val=""/>
      <w:lvlJc w:val="left"/>
      <w:pPr>
        <w:ind w:left="7670" w:hanging="360"/>
      </w:pPr>
      <w:rPr>
        <w:rFonts w:ascii="Wingdings" w:hAnsi="Wingdings" w:hint="default"/>
      </w:rPr>
    </w:lvl>
  </w:abstractNum>
  <w:abstractNum w:abstractNumId="2">
    <w:nsid w:val="2CE62710"/>
    <w:multiLevelType w:val="hybridMultilevel"/>
    <w:tmpl w:val="93D00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5246BCC"/>
    <w:multiLevelType w:val="hybridMultilevel"/>
    <w:tmpl w:val="9ED4C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C1B1981"/>
    <w:multiLevelType w:val="hybridMultilevel"/>
    <w:tmpl w:val="43B4BF0E"/>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18CA"/>
    <w:rsid w:val="00045CC1"/>
    <w:rsid w:val="00075548"/>
    <w:rsid w:val="0009061C"/>
    <w:rsid w:val="000C3729"/>
    <w:rsid w:val="001061E7"/>
    <w:rsid w:val="0012169F"/>
    <w:rsid w:val="001255D2"/>
    <w:rsid w:val="00125B2E"/>
    <w:rsid w:val="0014537C"/>
    <w:rsid w:val="00164A41"/>
    <w:rsid w:val="001C3D71"/>
    <w:rsid w:val="001C76E9"/>
    <w:rsid w:val="001F2E13"/>
    <w:rsid w:val="00214CFF"/>
    <w:rsid w:val="00216A3E"/>
    <w:rsid w:val="00234F71"/>
    <w:rsid w:val="002933E1"/>
    <w:rsid w:val="002C3467"/>
    <w:rsid w:val="002F55E1"/>
    <w:rsid w:val="00353125"/>
    <w:rsid w:val="003546D2"/>
    <w:rsid w:val="00370959"/>
    <w:rsid w:val="00390F56"/>
    <w:rsid w:val="00392BA6"/>
    <w:rsid w:val="003B3D4D"/>
    <w:rsid w:val="00403356"/>
    <w:rsid w:val="004048B8"/>
    <w:rsid w:val="0041137A"/>
    <w:rsid w:val="0041725E"/>
    <w:rsid w:val="0046288C"/>
    <w:rsid w:val="00466E0E"/>
    <w:rsid w:val="00476BED"/>
    <w:rsid w:val="00484E3E"/>
    <w:rsid w:val="004E1D81"/>
    <w:rsid w:val="004E53AD"/>
    <w:rsid w:val="00503B31"/>
    <w:rsid w:val="00524C10"/>
    <w:rsid w:val="00554906"/>
    <w:rsid w:val="00562C0A"/>
    <w:rsid w:val="005A3701"/>
    <w:rsid w:val="005E432B"/>
    <w:rsid w:val="006306EE"/>
    <w:rsid w:val="00636618"/>
    <w:rsid w:val="0072074B"/>
    <w:rsid w:val="007718CA"/>
    <w:rsid w:val="007B31E5"/>
    <w:rsid w:val="00803E6C"/>
    <w:rsid w:val="008224FC"/>
    <w:rsid w:val="00855B40"/>
    <w:rsid w:val="00876B94"/>
    <w:rsid w:val="008823BF"/>
    <w:rsid w:val="008A4521"/>
    <w:rsid w:val="008B3215"/>
    <w:rsid w:val="008E0B51"/>
    <w:rsid w:val="008F6113"/>
    <w:rsid w:val="0092689B"/>
    <w:rsid w:val="009F29CA"/>
    <w:rsid w:val="00A13D42"/>
    <w:rsid w:val="00A347D3"/>
    <w:rsid w:val="00AC00AA"/>
    <w:rsid w:val="00AC7664"/>
    <w:rsid w:val="00AF7062"/>
    <w:rsid w:val="00B03795"/>
    <w:rsid w:val="00B31C19"/>
    <w:rsid w:val="00B43EA8"/>
    <w:rsid w:val="00BA262B"/>
    <w:rsid w:val="00BA3A0E"/>
    <w:rsid w:val="00BB64DE"/>
    <w:rsid w:val="00BE216E"/>
    <w:rsid w:val="00C307F7"/>
    <w:rsid w:val="00C34977"/>
    <w:rsid w:val="00C81AF1"/>
    <w:rsid w:val="00CA3F52"/>
    <w:rsid w:val="00CB7ABB"/>
    <w:rsid w:val="00D54C36"/>
    <w:rsid w:val="00D55EBF"/>
    <w:rsid w:val="00D907C5"/>
    <w:rsid w:val="00E52634"/>
    <w:rsid w:val="00E56A18"/>
    <w:rsid w:val="00E7168B"/>
    <w:rsid w:val="00EE101F"/>
    <w:rsid w:val="00F74BF3"/>
    <w:rsid w:val="00F919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8A2FD"/>
  <w15:chartTrackingRefBased/>
  <w15:docId w15:val="{140F9AEA-9C9B-4B62-8FE1-323C20B6E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4977"/>
    <w:pPr>
      <w:ind w:left="720"/>
      <w:contextualSpacing/>
    </w:pPr>
  </w:style>
  <w:style w:type="paragraph" w:styleId="Header">
    <w:name w:val="header"/>
    <w:basedOn w:val="Normal"/>
    <w:link w:val="HeaderChar"/>
    <w:uiPriority w:val="99"/>
    <w:unhideWhenUsed/>
    <w:rsid w:val="001255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55D2"/>
  </w:style>
  <w:style w:type="paragraph" w:styleId="Footer">
    <w:name w:val="footer"/>
    <w:basedOn w:val="Normal"/>
    <w:link w:val="FooterChar"/>
    <w:uiPriority w:val="99"/>
    <w:unhideWhenUsed/>
    <w:rsid w:val="001255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55D2"/>
  </w:style>
  <w:style w:type="character" w:styleId="Hyperlink">
    <w:name w:val="Hyperlink"/>
    <w:basedOn w:val="DefaultParagraphFont"/>
    <w:uiPriority w:val="99"/>
    <w:unhideWhenUsed/>
    <w:rsid w:val="001F2E13"/>
    <w:rPr>
      <w:color w:val="0000FF" w:themeColor="hyperlink"/>
      <w:u w:val="single"/>
    </w:rPr>
  </w:style>
  <w:style w:type="character" w:customStyle="1" w:styleId="UnresolvedMention">
    <w:name w:val="Unresolved Mention"/>
    <w:basedOn w:val="DefaultParagraphFont"/>
    <w:uiPriority w:val="99"/>
    <w:semiHidden/>
    <w:unhideWhenUsed/>
    <w:rsid w:val="001F2E13"/>
    <w:rPr>
      <w:color w:val="605E5C"/>
      <w:shd w:val="clear" w:color="auto" w:fill="E1DFDD"/>
    </w:rPr>
  </w:style>
  <w:style w:type="character" w:styleId="CommentReference">
    <w:name w:val="annotation reference"/>
    <w:basedOn w:val="DefaultParagraphFont"/>
    <w:uiPriority w:val="99"/>
    <w:semiHidden/>
    <w:unhideWhenUsed/>
    <w:rsid w:val="00A13D42"/>
    <w:rPr>
      <w:sz w:val="16"/>
      <w:szCs w:val="16"/>
    </w:rPr>
  </w:style>
  <w:style w:type="paragraph" w:styleId="CommentText">
    <w:name w:val="annotation text"/>
    <w:basedOn w:val="Normal"/>
    <w:link w:val="CommentTextChar"/>
    <w:uiPriority w:val="99"/>
    <w:semiHidden/>
    <w:unhideWhenUsed/>
    <w:rsid w:val="00A13D42"/>
    <w:pPr>
      <w:spacing w:line="240" w:lineRule="auto"/>
    </w:pPr>
    <w:rPr>
      <w:sz w:val="20"/>
      <w:szCs w:val="20"/>
    </w:rPr>
  </w:style>
  <w:style w:type="character" w:customStyle="1" w:styleId="CommentTextChar">
    <w:name w:val="Comment Text Char"/>
    <w:basedOn w:val="DefaultParagraphFont"/>
    <w:link w:val="CommentText"/>
    <w:uiPriority w:val="99"/>
    <w:semiHidden/>
    <w:rsid w:val="00A13D42"/>
    <w:rPr>
      <w:sz w:val="20"/>
      <w:szCs w:val="20"/>
    </w:rPr>
  </w:style>
  <w:style w:type="paragraph" w:styleId="CommentSubject">
    <w:name w:val="annotation subject"/>
    <w:basedOn w:val="CommentText"/>
    <w:next w:val="CommentText"/>
    <w:link w:val="CommentSubjectChar"/>
    <w:uiPriority w:val="99"/>
    <w:semiHidden/>
    <w:unhideWhenUsed/>
    <w:rsid w:val="00A13D42"/>
    <w:rPr>
      <w:b/>
      <w:bCs/>
    </w:rPr>
  </w:style>
  <w:style w:type="character" w:customStyle="1" w:styleId="CommentSubjectChar">
    <w:name w:val="Comment Subject Char"/>
    <w:basedOn w:val="CommentTextChar"/>
    <w:link w:val="CommentSubject"/>
    <w:uiPriority w:val="99"/>
    <w:semiHidden/>
    <w:rsid w:val="00A13D42"/>
    <w:rPr>
      <w:b/>
      <w:bCs/>
      <w:sz w:val="20"/>
      <w:szCs w:val="20"/>
    </w:rPr>
  </w:style>
  <w:style w:type="table" w:styleId="TableGrid">
    <w:name w:val="Table Grid"/>
    <w:basedOn w:val="TableNormal"/>
    <w:uiPriority w:val="59"/>
    <w:rsid w:val="00C81A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692765">
      <w:bodyDiv w:val="1"/>
      <w:marLeft w:val="0"/>
      <w:marRight w:val="0"/>
      <w:marTop w:val="0"/>
      <w:marBottom w:val="0"/>
      <w:divBdr>
        <w:top w:val="none" w:sz="0" w:space="0" w:color="auto"/>
        <w:left w:val="none" w:sz="0" w:space="0" w:color="auto"/>
        <w:bottom w:val="none" w:sz="0" w:space="0" w:color="auto"/>
        <w:right w:val="none" w:sz="0" w:space="0" w:color="auto"/>
      </w:divBdr>
    </w:div>
    <w:div w:id="686293798">
      <w:bodyDiv w:val="1"/>
      <w:marLeft w:val="0"/>
      <w:marRight w:val="0"/>
      <w:marTop w:val="0"/>
      <w:marBottom w:val="0"/>
      <w:divBdr>
        <w:top w:val="none" w:sz="0" w:space="0" w:color="auto"/>
        <w:left w:val="none" w:sz="0" w:space="0" w:color="auto"/>
        <w:bottom w:val="none" w:sz="0" w:space="0" w:color="auto"/>
        <w:right w:val="none" w:sz="0" w:space="0" w:color="auto"/>
      </w:divBdr>
    </w:div>
    <w:div w:id="745417125">
      <w:bodyDiv w:val="1"/>
      <w:marLeft w:val="0"/>
      <w:marRight w:val="0"/>
      <w:marTop w:val="0"/>
      <w:marBottom w:val="0"/>
      <w:divBdr>
        <w:top w:val="none" w:sz="0" w:space="0" w:color="auto"/>
        <w:left w:val="none" w:sz="0" w:space="0" w:color="auto"/>
        <w:bottom w:val="none" w:sz="0" w:space="0" w:color="auto"/>
        <w:right w:val="none" w:sz="0" w:space="0" w:color="auto"/>
      </w:divBdr>
    </w:div>
    <w:div w:id="887182798">
      <w:bodyDiv w:val="1"/>
      <w:marLeft w:val="0"/>
      <w:marRight w:val="0"/>
      <w:marTop w:val="0"/>
      <w:marBottom w:val="0"/>
      <w:divBdr>
        <w:top w:val="none" w:sz="0" w:space="0" w:color="auto"/>
        <w:left w:val="none" w:sz="0" w:space="0" w:color="auto"/>
        <w:bottom w:val="none" w:sz="0" w:space="0" w:color="auto"/>
        <w:right w:val="none" w:sz="0" w:space="0" w:color="auto"/>
      </w:divBdr>
    </w:div>
    <w:div w:id="902301901">
      <w:bodyDiv w:val="1"/>
      <w:marLeft w:val="0"/>
      <w:marRight w:val="0"/>
      <w:marTop w:val="0"/>
      <w:marBottom w:val="0"/>
      <w:divBdr>
        <w:top w:val="none" w:sz="0" w:space="0" w:color="auto"/>
        <w:left w:val="none" w:sz="0" w:space="0" w:color="auto"/>
        <w:bottom w:val="none" w:sz="0" w:space="0" w:color="auto"/>
        <w:right w:val="none" w:sz="0" w:space="0" w:color="auto"/>
      </w:divBdr>
    </w:div>
    <w:div w:id="1026060766">
      <w:bodyDiv w:val="1"/>
      <w:marLeft w:val="0"/>
      <w:marRight w:val="0"/>
      <w:marTop w:val="0"/>
      <w:marBottom w:val="0"/>
      <w:divBdr>
        <w:top w:val="none" w:sz="0" w:space="0" w:color="auto"/>
        <w:left w:val="none" w:sz="0" w:space="0" w:color="auto"/>
        <w:bottom w:val="none" w:sz="0" w:space="0" w:color="auto"/>
        <w:right w:val="none" w:sz="0" w:space="0" w:color="auto"/>
      </w:divBdr>
    </w:div>
    <w:div w:id="1238977691">
      <w:bodyDiv w:val="1"/>
      <w:marLeft w:val="0"/>
      <w:marRight w:val="0"/>
      <w:marTop w:val="0"/>
      <w:marBottom w:val="0"/>
      <w:divBdr>
        <w:top w:val="none" w:sz="0" w:space="0" w:color="auto"/>
        <w:left w:val="none" w:sz="0" w:space="0" w:color="auto"/>
        <w:bottom w:val="none" w:sz="0" w:space="0" w:color="auto"/>
        <w:right w:val="none" w:sz="0" w:space="0" w:color="auto"/>
      </w:divBdr>
    </w:div>
    <w:div w:id="1718359750">
      <w:bodyDiv w:val="1"/>
      <w:marLeft w:val="0"/>
      <w:marRight w:val="0"/>
      <w:marTop w:val="0"/>
      <w:marBottom w:val="0"/>
      <w:divBdr>
        <w:top w:val="none" w:sz="0" w:space="0" w:color="auto"/>
        <w:left w:val="none" w:sz="0" w:space="0" w:color="auto"/>
        <w:bottom w:val="none" w:sz="0" w:space="0" w:color="auto"/>
        <w:right w:val="none" w:sz="0" w:space="0" w:color="auto"/>
      </w:divBdr>
    </w:div>
    <w:div w:id="1877962024">
      <w:bodyDiv w:val="1"/>
      <w:marLeft w:val="0"/>
      <w:marRight w:val="0"/>
      <w:marTop w:val="0"/>
      <w:marBottom w:val="0"/>
      <w:divBdr>
        <w:top w:val="none" w:sz="0" w:space="0" w:color="auto"/>
        <w:left w:val="none" w:sz="0" w:space="0" w:color="auto"/>
        <w:bottom w:val="none" w:sz="0" w:space="0" w:color="auto"/>
        <w:right w:val="none" w:sz="0" w:space="0" w:color="auto"/>
      </w:divBdr>
    </w:div>
    <w:div w:id="1906603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5.xml"/><Relationship Id="rId18" Type="http://schemas.openxmlformats.org/officeDocument/2006/relationships/hyperlink" Target="https://www.google.com/search?q=GOOGLE+MAP+LINK&amp;rlz=1C1CHBD_en-GBIN1101IN1108&amp;oq=GOOGLE+MAP+LINK&amp;gs_lcrp=EgZjaHJvbWUyBggAEEUYOTINCAEQABixAxjJAxiABDINCAIQABiDARixAxiABDIKCAMQABixAxiABDIHCAQQABiABDIQCAUQABiDARiSAxixAxiABDIHCAYQABiABDIKCAcQABixAxiABDIKCAgQABixAxiABDIGCAkQRRhA0gEJOTY3NGowajE1qAIIsAIB&amp;sourceid=chrome&amp;ie=UTF-8"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4.xml"/><Relationship Id="rId17" Type="http://schemas.openxmlformats.org/officeDocument/2006/relationships/hyperlink" Target="https://www.sulekha.com/footwear-shops/madurai" TargetMode="External"/><Relationship Id="rId2" Type="http://schemas.openxmlformats.org/officeDocument/2006/relationships/numbering" Target="numbering.xml"/><Relationship Id="rId16" Type="http://schemas.openxmlformats.org/officeDocument/2006/relationships/hyperlink" Target="https://www.sulekha.com/footwear-shops/madurai"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3.svg"/><Relationship Id="rId10" Type="http://schemas.openxmlformats.org/officeDocument/2006/relationships/chart" Target="charts/chart3.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esktop\madurai_footwear_types_update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Desktop\madurai_footwear_types_update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user\Desktop\madurai_footwear_types_updated.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C:\Users\user\Desktop\madurai_footwear_types_updated.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user\Desktop\madurai_footwear_types_updated.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[madurai_footwear_types_updated.xlsx]Sheet3 (2)!PivotTable6</c:name>
    <c:fmtId val="-1"/>
  </c:pivotSource>
  <c:chart>
    <c:autoTitleDeleted val="0"/>
    <c:pivotFmts>
      <c:pivotFmt>
        <c:idx val="0"/>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s>
    <c:plotArea>
      <c:layout>
        <c:manualLayout>
          <c:layoutTarget val="inner"/>
          <c:xMode val="edge"/>
          <c:yMode val="edge"/>
          <c:x val="0.12671429001541842"/>
          <c:y val="4.394685039370079E-2"/>
          <c:w val="0.65856372501636129"/>
          <c:h val="0.8416746864975212"/>
        </c:manualLayout>
      </c:layout>
      <c:lineChart>
        <c:grouping val="standard"/>
        <c:varyColors val="0"/>
        <c:ser>
          <c:idx val="0"/>
          <c:order val="0"/>
          <c:tx>
            <c:strRef>
              <c:f>'Sheet3 (2)'!$F$3</c:f>
              <c:strCache>
                <c:ptCount val="1"/>
                <c:pt idx="0">
                  <c:v>Sum of Price Min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 (2)'!$E$4:$E$10</c:f>
              <c:strCache>
                <c:ptCount val="6"/>
                <c:pt idx="0">
                  <c:v>Foam</c:v>
                </c:pt>
                <c:pt idx="1">
                  <c:v>Leather</c:v>
                </c:pt>
                <c:pt idx="2">
                  <c:v>Plastic</c:v>
                </c:pt>
                <c:pt idx="3">
                  <c:v>Rubber</c:v>
                </c:pt>
                <c:pt idx="4">
                  <c:v>Synthetic</c:v>
                </c:pt>
                <c:pt idx="5">
                  <c:v>Textiles</c:v>
                </c:pt>
              </c:strCache>
            </c:strRef>
          </c:cat>
          <c:val>
            <c:numRef>
              <c:f>'Sheet3 (2)'!$F$4:$F$10</c:f>
              <c:numCache>
                <c:formatCode>_([$INR]\ * #,##0_);_([$INR]\ * \(#,##0\);_([$INR]\ * "-"_);_(@_)</c:formatCode>
                <c:ptCount val="6"/>
                <c:pt idx="0">
                  <c:v>10085</c:v>
                </c:pt>
                <c:pt idx="1">
                  <c:v>10142</c:v>
                </c:pt>
                <c:pt idx="2">
                  <c:v>4971</c:v>
                </c:pt>
                <c:pt idx="3">
                  <c:v>7406</c:v>
                </c:pt>
                <c:pt idx="4">
                  <c:v>4327</c:v>
                </c:pt>
                <c:pt idx="5">
                  <c:v>9539</c:v>
                </c:pt>
              </c:numCache>
            </c:numRef>
          </c:val>
          <c:smooth val="0"/>
          <c:extLst xmlns:c16r2="http://schemas.microsoft.com/office/drawing/2015/06/chart">
            <c:ext xmlns:c16="http://schemas.microsoft.com/office/drawing/2014/chart" uri="{C3380CC4-5D6E-409C-BE32-E72D297353CC}">
              <c16:uniqueId val="{00000000-2788-4586-9E78-4A9B3E05C373}"/>
            </c:ext>
          </c:extLst>
        </c:ser>
        <c:ser>
          <c:idx val="1"/>
          <c:order val="1"/>
          <c:tx>
            <c:strRef>
              <c:f>'Sheet3 (2)'!$G$3</c:f>
              <c:strCache>
                <c:ptCount val="1"/>
                <c:pt idx="0">
                  <c:v>Sum of Price Max</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'Sheet3 (2)'!$E$4:$E$10</c:f>
              <c:strCache>
                <c:ptCount val="6"/>
                <c:pt idx="0">
                  <c:v>Foam</c:v>
                </c:pt>
                <c:pt idx="1">
                  <c:v>Leather</c:v>
                </c:pt>
                <c:pt idx="2">
                  <c:v>Plastic</c:v>
                </c:pt>
                <c:pt idx="3">
                  <c:v>Rubber</c:v>
                </c:pt>
                <c:pt idx="4">
                  <c:v>Synthetic</c:v>
                </c:pt>
                <c:pt idx="5">
                  <c:v>Textiles</c:v>
                </c:pt>
              </c:strCache>
            </c:strRef>
          </c:cat>
          <c:val>
            <c:numRef>
              <c:f>'Sheet3 (2)'!$G$4:$G$10</c:f>
              <c:numCache>
                <c:formatCode>_([$INR]\ * #,##0_);_([$INR]\ * \(#,##0\);_([$INR]\ * "-"_);_(@_)</c:formatCode>
                <c:ptCount val="6"/>
                <c:pt idx="0">
                  <c:v>32538</c:v>
                </c:pt>
                <c:pt idx="1">
                  <c:v>37993</c:v>
                </c:pt>
                <c:pt idx="2">
                  <c:v>18304</c:v>
                </c:pt>
                <c:pt idx="3">
                  <c:v>20077</c:v>
                </c:pt>
                <c:pt idx="4">
                  <c:v>12090</c:v>
                </c:pt>
                <c:pt idx="5">
                  <c:v>32515</c:v>
                </c:pt>
              </c:numCache>
            </c:numRef>
          </c:val>
          <c:smooth val="0"/>
          <c:extLst xmlns:c16r2="http://schemas.microsoft.com/office/drawing/2015/06/chart">
            <c:ext xmlns:c16="http://schemas.microsoft.com/office/drawing/2014/chart" uri="{C3380CC4-5D6E-409C-BE32-E72D297353CC}">
              <c16:uniqueId val="{00000001-2788-4586-9E78-4A9B3E05C373}"/>
            </c:ext>
          </c:extLst>
        </c:ser>
        <c:dLbls>
          <c:showLegendKey val="0"/>
          <c:showVal val="0"/>
          <c:showCatName val="0"/>
          <c:showSerName val="0"/>
          <c:showPercent val="0"/>
          <c:showBubbleSize val="0"/>
        </c:dLbls>
        <c:marker val="1"/>
        <c:smooth val="0"/>
        <c:axId val="371491488"/>
        <c:axId val="371493840"/>
      </c:lineChart>
      <c:catAx>
        <c:axId val="371491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93840"/>
        <c:crosses val="autoZero"/>
        <c:auto val="1"/>
        <c:lblAlgn val="ctr"/>
        <c:lblOffset val="100"/>
        <c:noMultiLvlLbl val="0"/>
      </c:catAx>
      <c:valAx>
        <c:axId val="371493840"/>
        <c:scaling>
          <c:orientation val="minMax"/>
        </c:scaling>
        <c:delete val="0"/>
        <c:axPos val="l"/>
        <c:majorGridlines>
          <c:spPr>
            <a:ln w="9525" cap="flat" cmpd="sng" algn="ctr">
              <a:solidFill>
                <a:schemeClr val="tx1">
                  <a:lumMod val="15000"/>
                  <a:lumOff val="85000"/>
                </a:schemeClr>
              </a:solidFill>
              <a:round/>
            </a:ln>
            <a:effectLst/>
          </c:spPr>
        </c:majorGridlines>
        <c:numFmt formatCode="_([$INR]\ * #,##0_);_([$INR]\ * \(#,##0\);_([$INR]\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9148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xmlns:c16r2="http://schemas.microsoft.com/office/drawing/2015/06/chart">
    <c:ext xmlns:c16="http://schemas.microsoft.com/office/drawing/2014/chart" uri="{E28EC0CA-F0BB-4C9C-879D-F8772B89E7AC}">
      <c16:pivotOptions16>
        <c16:showExpandCollapseFieldButtons val="1"/>
      </c16:pivotOptions16>
    </c:ex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[madurai_footwear_types_updated.xlsx]Sheet3 (3)!PivotTable4</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PRICE WITH AREAS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1"/>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2"/>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3"/>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4"/>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5"/>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6"/>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7"/>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8"/>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9"/>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s>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7317166062903555"/>
          <c:y val="2.7654192856020766E-2"/>
          <c:w val="0.65104640944612158"/>
          <c:h val="0.65989100320793237"/>
        </c:manualLayout>
      </c:layout>
      <c:bar3DChart>
        <c:barDir val="col"/>
        <c:grouping val="standard"/>
        <c:varyColors val="0"/>
        <c:ser>
          <c:idx val="0"/>
          <c:order val="0"/>
          <c:tx>
            <c:strRef>
              <c:f>'Sheet3 (3)'!$B$3</c:f>
              <c:strCache>
                <c:ptCount val="1"/>
                <c:pt idx="0">
                  <c:v>Sum of Price Min</c:v>
                </c:pt>
              </c:strCache>
            </c:strRef>
          </c:tx>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cat>
            <c:strRef>
              <c:f>'Sheet3 (3)'!$A$4:$A$19</c:f>
              <c:strCache>
                <c:ptCount val="15"/>
                <c:pt idx="0">
                  <c:v>Annanagar</c:v>
                </c:pt>
                <c:pt idx="1">
                  <c:v>East Masi St</c:v>
                </c:pt>
                <c:pt idx="2">
                  <c:v>Kalavasal</c:v>
                </c:pt>
                <c:pt idx="3">
                  <c:v>KK Nagar</c:v>
                </c:pt>
                <c:pt idx="4">
                  <c:v>Koodal Nagar</c:v>
                </c:pt>
                <c:pt idx="5">
                  <c:v>Nagamalai</c:v>
                </c:pt>
                <c:pt idx="6">
                  <c:v>North Masi St</c:v>
                </c:pt>
                <c:pt idx="7">
                  <c:v>Periyar</c:v>
                </c:pt>
                <c:pt idx="8">
                  <c:v>Simmakkal</c:v>
                </c:pt>
                <c:pt idx="9">
                  <c:v>South Masi St</c:v>
                </c:pt>
                <c:pt idx="10">
                  <c:v>Teppakulam</c:v>
                </c:pt>
                <c:pt idx="11">
                  <c:v>Tiruppalai</c:v>
                </c:pt>
                <c:pt idx="12">
                  <c:v>Vilangudi</c:v>
                </c:pt>
                <c:pt idx="13">
                  <c:v>West Masi St</c:v>
                </c:pt>
                <c:pt idx="14">
                  <c:v>(blank)</c:v>
                </c:pt>
              </c:strCache>
            </c:strRef>
          </c:cat>
          <c:val>
            <c:numRef>
              <c:f>'Sheet3 (3)'!$B$4:$B$19</c:f>
              <c:numCache>
                <c:formatCode>General</c:formatCode>
                <c:ptCount val="15"/>
                <c:pt idx="0">
                  <c:v>145111</c:v>
                </c:pt>
                <c:pt idx="1">
                  <c:v>159468</c:v>
                </c:pt>
                <c:pt idx="2">
                  <c:v>141143</c:v>
                </c:pt>
                <c:pt idx="3">
                  <c:v>159611</c:v>
                </c:pt>
                <c:pt idx="4">
                  <c:v>141679</c:v>
                </c:pt>
                <c:pt idx="5">
                  <c:v>166245</c:v>
                </c:pt>
                <c:pt idx="6">
                  <c:v>160873</c:v>
                </c:pt>
                <c:pt idx="7">
                  <c:v>152843</c:v>
                </c:pt>
                <c:pt idx="8">
                  <c:v>151022</c:v>
                </c:pt>
                <c:pt idx="9">
                  <c:v>147034</c:v>
                </c:pt>
                <c:pt idx="10">
                  <c:v>159075</c:v>
                </c:pt>
                <c:pt idx="11">
                  <c:v>155285</c:v>
                </c:pt>
                <c:pt idx="12">
                  <c:v>151902</c:v>
                </c:pt>
                <c:pt idx="13">
                  <c:v>177583</c:v>
                </c:pt>
              </c:numCache>
            </c:numRef>
          </c:val>
          <c:extLst xmlns:c16r2="http://schemas.microsoft.com/office/drawing/2015/06/chart">
            <c:ext xmlns:c16="http://schemas.microsoft.com/office/drawing/2014/chart" uri="{C3380CC4-5D6E-409C-BE32-E72D297353CC}">
              <c16:uniqueId val="{00000000-6269-43ED-8DA3-DD07BDA28C75}"/>
            </c:ext>
          </c:extLst>
        </c:ser>
        <c:ser>
          <c:idx val="1"/>
          <c:order val="1"/>
          <c:tx>
            <c:strRef>
              <c:f>'Sheet3 (3)'!$C$3</c:f>
              <c:strCache>
                <c:ptCount val="1"/>
                <c:pt idx="0">
                  <c:v>Sum of Price Max</c:v>
                </c:pt>
              </c:strCache>
            </c:strRef>
          </c:tx>
          <c:spPr>
            <a:solidFill>
              <a:schemeClr val="accent2">
                <a:alpha val="85000"/>
              </a:schemeClr>
            </a:solidFill>
            <a:ln w="9525" cap="flat" cmpd="sng" algn="ctr">
              <a:solidFill>
                <a:schemeClr val="accent2">
                  <a:lumMod val="75000"/>
                </a:schemeClr>
              </a:solidFill>
              <a:round/>
            </a:ln>
            <a:effectLst/>
            <a:sp3d contourW="9525">
              <a:contourClr>
                <a:schemeClr val="accent2">
                  <a:lumMod val="75000"/>
                </a:schemeClr>
              </a:contourClr>
            </a:sp3d>
          </c:spPr>
          <c:invertIfNegative val="0"/>
          <c:cat>
            <c:strRef>
              <c:f>'Sheet3 (3)'!$A$4:$A$19</c:f>
              <c:strCache>
                <c:ptCount val="15"/>
                <c:pt idx="0">
                  <c:v>Annanagar</c:v>
                </c:pt>
                <c:pt idx="1">
                  <c:v>East Masi St</c:v>
                </c:pt>
                <c:pt idx="2">
                  <c:v>Kalavasal</c:v>
                </c:pt>
                <c:pt idx="3">
                  <c:v>KK Nagar</c:v>
                </c:pt>
                <c:pt idx="4">
                  <c:v>Koodal Nagar</c:v>
                </c:pt>
                <c:pt idx="5">
                  <c:v>Nagamalai</c:v>
                </c:pt>
                <c:pt idx="6">
                  <c:v>North Masi St</c:v>
                </c:pt>
                <c:pt idx="7">
                  <c:v>Periyar</c:v>
                </c:pt>
                <c:pt idx="8">
                  <c:v>Simmakkal</c:v>
                </c:pt>
                <c:pt idx="9">
                  <c:v>South Masi St</c:v>
                </c:pt>
                <c:pt idx="10">
                  <c:v>Teppakulam</c:v>
                </c:pt>
                <c:pt idx="11">
                  <c:v>Tiruppalai</c:v>
                </c:pt>
                <c:pt idx="12">
                  <c:v>Vilangudi</c:v>
                </c:pt>
                <c:pt idx="13">
                  <c:v>West Masi St</c:v>
                </c:pt>
                <c:pt idx="14">
                  <c:v>(blank)</c:v>
                </c:pt>
              </c:strCache>
            </c:strRef>
          </c:cat>
          <c:val>
            <c:numRef>
              <c:f>'Sheet3 (3)'!$C$4:$C$19</c:f>
              <c:numCache>
                <c:formatCode>General</c:formatCode>
                <c:ptCount val="15"/>
                <c:pt idx="0">
                  <c:v>458025</c:v>
                </c:pt>
                <c:pt idx="1">
                  <c:v>485487</c:v>
                </c:pt>
                <c:pt idx="2">
                  <c:v>451899</c:v>
                </c:pt>
                <c:pt idx="3">
                  <c:v>490813</c:v>
                </c:pt>
                <c:pt idx="4">
                  <c:v>437205</c:v>
                </c:pt>
                <c:pt idx="5">
                  <c:v>487248</c:v>
                </c:pt>
                <c:pt idx="6">
                  <c:v>509776</c:v>
                </c:pt>
                <c:pt idx="7">
                  <c:v>491830</c:v>
                </c:pt>
                <c:pt idx="8">
                  <c:v>444033</c:v>
                </c:pt>
                <c:pt idx="9">
                  <c:v>478874</c:v>
                </c:pt>
                <c:pt idx="10">
                  <c:v>463962</c:v>
                </c:pt>
                <c:pt idx="11">
                  <c:v>467172</c:v>
                </c:pt>
                <c:pt idx="12">
                  <c:v>440370</c:v>
                </c:pt>
                <c:pt idx="13">
                  <c:v>517223</c:v>
                </c:pt>
              </c:numCache>
            </c:numRef>
          </c:val>
          <c:extLst xmlns:c16r2="http://schemas.microsoft.com/office/drawing/2015/06/chart">
            <c:ext xmlns:c16="http://schemas.microsoft.com/office/drawing/2014/chart" uri="{C3380CC4-5D6E-409C-BE32-E72D297353CC}">
              <c16:uniqueId val="{00000001-6269-43ED-8DA3-DD07BDA28C75}"/>
            </c:ext>
          </c:extLst>
        </c:ser>
        <c:dLbls>
          <c:showLegendKey val="0"/>
          <c:showVal val="0"/>
          <c:showCatName val="0"/>
          <c:showSerName val="0"/>
          <c:showPercent val="0"/>
          <c:showBubbleSize val="0"/>
        </c:dLbls>
        <c:gapWidth val="65"/>
        <c:shape val="box"/>
        <c:axId val="374035992"/>
        <c:axId val="374037952"/>
        <c:axId val="425976208"/>
      </c:bar3DChart>
      <c:catAx>
        <c:axId val="374035992"/>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374037952"/>
        <c:crosses val="autoZero"/>
        <c:auto val="1"/>
        <c:lblAlgn val="ctr"/>
        <c:lblOffset val="100"/>
        <c:noMultiLvlLbl val="0"/>
      </c:catAx>
      <c:valAx>
        <c:axId val="374037952"/>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374035992"/>
        <c:crosses val="autoZero"/>
        <c:crossBetween val="between"/>
      </c:valAx>
      <c:serAx>
        <c:axId val="425976208"/>
        <c:scaling>
          <c:orientation val="minMax"/>
        </c:scaling>
        <c:delete val="1"/>
        <c:axPos val="b"/>
        <c:majorTickMark val="none"/>
        <c:minorTickMark val="none"/>
        <c:tickLblPos val="nextTo"/>
        <c:crossAx val="374037952"/>
        <c:crosses val="autoZero"/>
      </c:serAx>
      <c:spPr>
        <a:noFill/>
        <a:ln>
          <a:noFill/>
        </a:ln>
        <a:effectLst/>
      </c:spPr>
    </c:plotArea>
    <c:legend>
      <c:legendPos val="r"/>
      <c:layout>
        <c:manualLayout>
          <c:xMode val="edge"/>
          <c:yMode val="edge"/>
          <c:x val="0.78585992339324973"/>
          <c:y val="0.38946704578594343"/>
          <c:w val="0.17802895090699661"/>
          <c:h val="0.15625109361329836"/>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xmlns:c16r2="http://schemas.microsoft.com/office/drawing/2015/06/chart">
    <c:ext xmlns:c16="http://schemas.microsoft.com/office/drawing/2014/chart" uri="{E28EC0CA-F0BB-4C9C-879D-F8772B89E7AC}">
      <c16:pivotOptions16>
        <c16:showExpandCollapseFieldButtons val="1"/>
      </c16:pivotOptions16>
    </c:ext>
    <c:ext xmlns:c14="http://schemas.microsoft.com/office/drawing/2007/8/2/chart" uri="{781A3756-C4B2-4CAC-9D66-4F8BD8637D16}">
      <c14:pivotOptions>
        <c14:dropZoneFilter val="1"/>
        <c14:dropZoneCategories val="1"/>
        <c14:dropZoneData val="1"/>
        <c14:dropZoneSeries val="1"/>
      </c14:pivotOptions>
    </c:ext>
  </c:extLst>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[madurai_footwear_types_updated.xlsx]Sheet3 (3)!PivotTable5</c:name>
    <c:fmtId val="-1"/>
  </c:pivotSource>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PRICE WITH BRANDS</a:t>
            </a:r>
          </a:p>
        </c:rich>
      </c:tx>
      <c:layout>
        <c:manualLayout>
          <c:xMode val="edge"/>
          <c:yMode val="edge"/>
          <c:x val="0.3813037459771248"/>
          <c:y val="2.0042520654711821E-2"/>
        </c:manualLayout>
      </c:layout>
      <c:overlay val="0"/>
      <c:spPr>
        <a:noFill/>
        <a:ln>
          <a:noFill/>
        </a:ln>
        <a:effectLst/>
      </c:spPr>
    </c:title>
    <c:autoTitleDeleted val="0"/>
    <c:pivotFmts>
      <c:pivotFmt>
        <c:idx val="0"/>
        <c:dLbl>
          <c:idx val="0"/>
          <c:delete val="1"/>
          <c:extLst xmlns:c16r2="http://schemas.microsoft.com/office/drawing/2015/06/chart">
            <c:ext xmlns:c15="http://schemas.microsoft.com/office/drawing/2012/chart" uri="{CE6537A1-D6FC-4f65-9D91-7224C49458BB}"/>
          </c:extLst>
        </c:dLbl>
      </c:pivotFmt>
      <c:pivotFmt>
        <c:idx val="1"/>
        <c:dLbl>
          <c:idx val="0"/>
          <c:delete val="1"/>
          <c:extLst xmlns:c16r2="http://schemas.microsoft.com/office/drawing/2015/06/chart">
            <c:ext xmlns:c15="http://schemas.microsoft.com/office/drawing/2012/chart" uri="{CE6537A1-D6FC-4f65-9D91-7224C49458BB}"/>
          </c:extLst>
        </c:dLbl>
      </c:pivotFmt>
      <c:pivotFmt>
        <c:idx val="2"/>
        <c:dLbl>
          <c:idx val="0"/>
          <c:delete val="1"/>
          <c:extLst xmlns:c16r2="http://schemas.microsoft.com/office/drawing/2015/06/chart">
            <c:ext xmlns:c15="http://schemas.microsoft.com/office/drawing/2012/chart" uri="{CE6537A1-D6FC-4f65-9D91-7224C49458BB}"/>
          </c:extLst>
        </c:dLbl>
      </c:pivotFmt>
      <c:pivotFmt>
        <c:idx val="3"/>
      </c:pivotFmt>
      <c:pivotFmt>
        <c:idx val="4"/>
      </c:pivotFmt>
      <c:pivotFmt>
        <c:idx val="5"/>
      </c:pivotFmt>
      <c:pivotFmt>
        <c:idx val="6"/>
      </c:pivotFmt>
      <c:pivotFmt>
        <c:idx val="7"/>
      </c:pivotFmt>
      <c:pivotFmt>
        <c:idx val="8"/>
      </c:pivotFmt>
      <c:pivotFmt>
        <c:idx val="9"/>
      </c:pivotFmt>
      <c:pivotFmt>
        <c:idx val="10"/>
      </c:pivotFmt>
      <c:pivotFmt>
        <c:idx val="11"/>
      </c:pivotFmt>
      <c:pivotFmt>
        <c:idx val="12"/>
      </c:pivotFmt>
      <c:pivotFmt>
        <c:idx val="13"/>
        <c:dLbl>
          <c:idx val="0"/>
          <c:delete val="1"/>
          <c:extLst xmlns:c16r2="http://schemas.microsoft.com/office/drawing/2015/06/chart">
            <c:ext xmlns:c15="http://schemas.microsoft.com/office/drawing/2012/chart" uri="{CE6537A1-D6FC-4f65-9D91-7224C49458BB}"/>
          </c:extLst>
        </c:dLbl>
      </c:pivotFmt>
      <c:pivotFmt>
        <c:idx val="14"/>
      </c:pivotFmt>
      <c:pivotFmt>
        <c:idx val="15"/>
      </c:pivotFmt>
      <c:pivotFmt>
        <c:idx val="16"/>
      </c:pivotFmt>
      <c:pivotFmt>
        <c:idx val="17"/>
      </c:pivotFmt>
      <c:pivotFmt>
        <c:idx val="18"/>
      </c:pivotFmt>
      <c:pivotFmt>
        <c:idx val="19"/>
      </c:pivotFmt>
      <c:pivotFmt>
        <c:idx val="20"/>
      </c:pivotFmt>
      <c:pivotFmt>
        <c:idx val="21"/>
      </c:pivotFmt>
      <c:pivotFmt>
        <c:idx val="22"/>
      </c:pivotFmt>
      <c:pivotFmt>
        <c:idx val="23"/>
      </c:pivotFmt>
      <c:pivotFmt>
        <c:idx val="24"/>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extLst xmlns:c16r2="http://schemas.microsoft.com/office/drawing/2015/06/chart">
            <c:ext xmlns:c15="http://schemas.microsoft.com/office/drawing/2012/chart" uri="{CE6537A1-D6FC-4f65-9D91-7224C49458BB}"/>
          </c:extLst>
        </c:dLbl>
      </c:pivotFmt>
      <c:pivotFmt>
        <c:idx val="25"/>
      </c:pivotFmt>
      <c:pivotFmt>
        <c:idx val="26"/>
      </c:pivotFmt>
      <c:pivotFmt>
        <c:idx val="27"/>
      </c:pivotFmt>
      <c:pivotFmt>
        <c:idx val="28"/>
      </c:pivotFmt>
      <c:pivotFmt>
        <c:idx val="29"/>
      </c:pivotFmt>
      <c:pivotFmt>
        <c:idx val="30"/>
      </c:pivotFmt>
      <c:pivotFmt>
        <c:idx val="31"/>
      </c:pivotFmt>
      <c:pivotFmt>
        <c:idx val="32"/>
      </c:pivotFmt>
      <c:pivotFmt>
        <c:idx val="33"/>
      </c:pivotFmt>
      <c:pivotFmt>
        <c:idx val="34"/>
      </c:pivotFmt>
      <c:pivotFmt>
        <c:idx val="35"/>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xmlns:c16r2="http://schemas.microsoft.com/office/drawing/2015/06/chart">
            <c:ext xmlns:c15="http://schemas.microsoft.com/office/drawing/2012/chart" uri="{CE6537A1-D6FC-4f65-9D91-7224C49458BB}"/>
          </c:extLst>
        </c:dLbl>
      </c:pivotFmt>
      <c:pivotFmt>
        <c:idx val="36"/>
      </c:pivotFmt>
      <c:pivotFmt>
        <c:idx val="37"/>
      </c:pivotFmt>
      <c:pivotFmt>
        <c:idx val="38"/>
      </c:pivotFmt>
      <c:pivotFmt>
        <c:idx val="39"/>
      </c:pivotFmt>
      <c:pivotFmt>
        <c:idx val="40"/>
      </c:pivotFmt>
      <c:pivotFmt>
        <c:idx val="41"/>
      </c:pivotFmt>
      <c:pivotFmt>
        <c:idx val="42"/>
      </c:pivotFmt>
      <c:pivotFmt>
        <c:idx val="43"/>
      </c:pivotFmt>
      <c:pivotFmt>
        <c:idx val="44"/>
      </c:pivotFmt>
      <c:pivotFmt>
        <c:idx val="45"/>
      </c:pivotFmt>
      <c:pivotFmt>
        <c:idx val="46"/>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47"/>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48"/>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49"/>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5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51"/>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52"/>
        <c:spPr>
          <a:solidFill>
            <a:schemeClr val="accent1">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53"/>
        <c:spPr>
          <a:solidFill>
            <a:schemeClr val="accent2">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54"/>
        <c:spPr>
          <a:solidFill>
            <a:schemeClr val="accent3">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55"/>
        <c:spPr>
          <a:solidFill>
            <a:schemeClr val="accent4">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56"/>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57"/>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58"/>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59"/>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6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61"/>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62"/>
        <c:spPr>
          <a:solidFill>
            <a:schemeClr val="accent1">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63"/>
        <c:spPr>
          <a:solidFill>
            <a:schemeClr val="accent2">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64"/>
        <c:spPr>
          <a:solidFill>
            <a:schemeClr val="accent3">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65"/>
        <c:spPr>
          <a:solidFill>
            <a:schemeClr val="accent4">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66"/>
        <c:spPr>
          <a:solidFill>
            <a:schemeClr val="accent5">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extLst xmlns:c16r2="http://schemas.microsoft.com/office/drawing/2015/06/chart">
            <c:ext xmlns:c15="http://schemas.microsoft.com/office/drawing/2012/chart" uri="{CE6537A1-D6FC-4f65-9D91-7224C49458BB}">
              <c15:xForSave val="1"/>
            </c:ext>
          </c:extLst>
        </c:dLbl>
      </c:pivotFmt>
      <c:pivotFmt>
        <c:idx val="67"/>
        <c:spPr>
          <a:solidFill>
            <a:schemeClr val="accent5">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extLst xmlns:c16r2="http://schemas.microsoft.com/office/drawing/2015/06/chart">
            <c:ext xmlns:c15="http://schemas.microsoft.com/office/drawing/2012/chart" uri="{CE6537A1-D6FC-4f65-9D91-7224C49458BB}">
              <c15:xForSave val="1"/>
            </c:ext>
          </c:extLst>
        </c:dLbl>
      </c:pivotFmt>
      <c:pivotFmt>
        <c:idx val="68"/>
        <c:spPr>
          <a:solidFill>
            <a:schemeClr val="accent5">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lumMod val="60000"/>
                    </a:schemeClr>
                  </a:solidFill>
                  <a:latin typeface="+mn-lt"/>
                  <a:ea typeface="+mn-ea"/>
                  <a:cs typeface="+mn-cs"/>
                </a:defRPr>
              </a:pPr>
              <a:endParaRPr lang="en-US"/>
            </a:p>
          </c:txPr>
          <c:dLblPos val="outEnd"/>
          <c:showLegendKey val="0"/>
          <c:showVal val="0"/>
          <c:showCatName val="1"/>
          <c:showSerName val="0"/>
          <c:showPercent val="1"/>
          <c:showBubbleSize val="0"/>
          <c:extLst xmlns:c16r2="http://schemas.microsoft.com/office/drawing/2015/06/chart">
            <c:ext xmlns:c15="http://schemas.microsoft.com/office/drawing/2012/chart" uri="{CE6537A1-D6FC-4f65-9D91-7224C49458BB}"/>
          </c:extLst>
        </c:dLbl>
      </c:pivotFmt>
      <c:pivotFmt>
        <c:idx val="69"/>
        <c:spPr>
          <a:solidFill>
            <a:schemeClr val="accent5">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lumMod val="60000"/>
                    </a:schemeClr>
                  </a:solidFill>
                  <a:latin typeface="+mn-lt"/>
                  <a:ea typeface="+mn-ea"/>
                  <a:cs typeface="+mn-cs"/>
                </a:defRPr>
              </a:pPr>
              <a:endParaRPr lang="en-US"/>
            </a:p>
          </c:txPr>
          <c:dLblPos val="outEnd"/>
          <c:showLegendKey val="0"/>
          <c:showVal val="0"/>
          <c:showCatName val="1"/>
          <c:showSerName val="0"/>
          <c:showPercent val="1"/>
          <c:showBubbleSize val="0"/>
          <c:extLst xmlns:c16r2="http://schemas.microsoft.com/office/drawing/2015/06/chart">
            <c:ext xmlns:c15="http://schemas.microsoft.com/office/drawing/2012/chart" uri="{CE6537A1-D6FC-4f65-9D91-7224C49458BB}"/>
          </c:extLst>
        </c:dLbl>
      </c:pivotFmt>
      <c:pivotFmt>
        <c:idx val="70"/>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extLst xmlns:c16r2="http://schemas.microsoft.com/office/drawing/2015/06/chart">
            <c:ext xmlns:c15="http://schemas.microsoft.com/office/drawing/2012/chart" uri="{CE6537A1-D6FC-4f65-9D91-7224C49458BB}"/>
          </c:extLst>
        </c:dLbl>
      </c:pivotFmt>
      <c:pivotFmt>
        <c:idx val="71"/>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72"/>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73"/>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74"/>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75"/>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76"/>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77"/>
        <c:spPr>
          <a:solidFill>
            <a:schemeClr val="accent1">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78"/>
        <c:spPr>
          <a:solidFill>
            <a:schemeClr val="accent2">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79"/>
        <c:spPr>
          <a:solidFill>
            <a:schemeClr val="accent3">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80"/>
        <c:spPr>
          <a:solidFill>
            <a:schemeClr val="accent4">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81"/>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xmlns:c16r2="http://schemas.microsoft.com/office/drawing/2015/06/chart">
            <c:ext xmlns:c15="http://schemas.microsoft.com/office/drawing/2012/chart" uri="{CE6537A1-D6FC-4f65-9D91-7224C49458BB}"/>
          </c:extLst>
        </c:dLbl>
      </c:pivotFmt>
      <c:pivotFmt>
        <c:idx val="82"/>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83"/>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84"/>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85"/>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86"/>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87"/>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88"/>
        <c:spPr>
          <a:solidFill>
            <a:schemeClr val="accent1">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89"/>
        <c:spPr>
          <a:solidFill>
            <a:schemeClr val="accent2">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90"/>
        <c:spPr>
          <a:solidFill>
            <a:schemeClr val="accent3">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91"/>
        <c:spPr>
          <a:solidFill>
            <a:schemeClr val="accent4">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92"/>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extLst xmlns:c16r2="http://schemas.microsoft.com/office/drawing/2015/06/chart">
            <c:ext xmlns:c15="http://schemas.microsoft.com/office/drawing/2012/chart" uri="{CE6537A1-D6FC-4f65-9D91-7224C49458BB}"/>
          </c:extLst>
        </c:dLbl>
      </c:pivotFmt>
      <c:pivotFmt>
        <c:idx val="93"/>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94"/>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95"/>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96"/>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97"/>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98"/>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99"/>
        <c:spPr>
          <a:solidFill>
            <a:schemeClr val="accent1">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100"/>
        <c:spPr>
          <a:solidFill>
            <a:schemeClr val="accent2">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101"/>
        <c:spPr>
          <a:solidFill>
            <a:schemeClr val="accent3">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102"/>
        <c:spPr>
          <a:solidFill>
            <a:schemeClr val="accent4">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103"/>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xmlns:c16r2="http://schemas.microsoft.com/office/drawing/2015/06/chart">
            <c:ext xmlns:c15="http://schemas.microsoft.com/office/drawing/2012/chart" uri="{CE6537A1-D6FC-4f65-9D91-7224C49458BB}"/>
          </c:extLst>
        </c:dLbl>
      </c:pivotFmt>
      <c:pivotFmt>
        <c:idx val="104"/>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105"/>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106"/>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107"/>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108"/>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109"/>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110"/>
        <c:spPr>
          <a:solidFill>
            <a:schemeClr val="accent1">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111"/>
        <c:spPr>
          <a:solidFill>
            <a:schemeClr val="accent2">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112"/>
        <c:spPr>
          <a:solidFill>
            <a:schemeClr val="accent3">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
        <c:idx val="113"/>
        <c:spPr>
          <a:solidFill>
            <a:schemeClr val="accent4">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pivotFmt>
    </c:pivotFmts>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750732462039242"/>
          <c:y val="0.15121818808774626"/>
          <c:w val="0.70254707643616965"/>
          <c:h val="0.8132129869393675"/>
        </c:manualLayout>
      </c:layout>
      <c:pie3DChart>
        <c:varyColors val="1"/>
        <c:ser>
          <c:idx val="0"/>
          <c:order val="0"/>
          <c:tx>
            <c:strRef>
              <c:f>'Sheet3 (3)'!$F$3</c:f>
              <c:strCache>
                <c:ptCount val="1"/>
                <c:pt idx="0">
                  <c:v>Sum of Price Min</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xmlns:c16r2="http://schemas.microsoft.com/office/drawing/2015/06/chart">
              <c:ext xmlns:c16="http://schemas.microsoft.com/office/drawing/2014/chart" uri="{C3380CC4-5D6E-409C-BE32-E72D297353CC}">
                <c16:uniqueId val="{00000001-4E87-4849-AC83-17626311A53B}"/>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xmlns:c16r2="http://schemas.microsoft.com/office/drawing/2015/06/chart">
              <c:ext xmlns:c16="http://schemas.microsoft.com/office/drawing/2014/chart" uri="{C3380CC4-5D6E-409C-BE32-E72D297353CC}">
                <c16:uniqueId val="{00000003-4E87-4849-AC83-17626311A53B}"/>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xmlns:c16r2="http://schemas.microsoft.com/office/drawing/2015/06/chart">
              <c:ext xmlns:c16="http://schemas.microsoft.com/office/drawing/2014/chart" uri="{C3380CC4-5D6E-409C-BE32-E72D297353CC}">
                <c16:uniqueId val="{00000005-4E87-4849-AC83-17626311A53B}"/>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xmlns:c16r2="http://schemas.microsoft.com/office/drawing/2015/06/chart">
              <c:ext xmlns:c16="http://schemas.microsoft.com/office/drawing/2014/chart" uri="{C3380CC4-5D6E-409C-BE32-E72D297353CC}">
                <c16:uniqueId val="{00000007-4E87-4849-AC83-17626311A53B}"/>
              </c:ext>
            </c:extLst>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xmlns:c16r2="http://schemas.microsoft.com/office/drawing/2015/06/chart">
              <c:ext xmlns:c16="http://schemas.microsoft.com/office/drawing/2014/chart" uri="{C3380CC4-5D6E-409C-BE32-E72D297353CC}">
                <c16:uniqueId val="{00000009-4E87-4849-AC83-17626311A53B}"/>
              </c:ext>
            </c:extLst>
          </c:dPt>
          <c:dPt>
            <c:idx val="5"/>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xmlns:c16r2="http://schemas.microsoft.com/office/drawing/2015/06/chart">
              <c:ext xmlns:c16="http://schemas.microsoft.com/office/drawing/2014/chart" uri="{C3380CC4-5D6E-409C-BE32-E72D297353CC}">
                <c16:uniqueId val="{0000000B-4E87-4849-AC83-17626311A53B}"/>
              </c:ext>
            </c:extLst>
          </c:dPt>
          <c:dPt>
            <c:idx val="6"/>
            <c:bubble3D val="0"/>
            <c:spPr>
              <a:solidFill>
                <a:schemeClr val="accent1">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xmlns:c16r2="http://schemas.microsoft.com/office/drawing/2015/06/chart">
              <c:ext xmlns:c16="http://schemas.microsoft.com/office/drawing/2014/chart" uri="{C3380CC4-5D6E-409C-BE32-E72D297353CC}">
                <c16:uniqueId val="{0000000D-4E87-4849-AC83-17626311A53B}"/>
              </c:ext>
            </c:extLst>
          </c:dPt>
          <c:dPt>
            <c:idx val="7"/>
            <c:bubble3D val="0"/>
            <c:spPr>
              <a:solidFill>
                <a:schemeClr val="accent2">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xmlns:c16r2="http://schemas.microsoft.com/office/drawing/2015/06/chart">
              <c:ext xmlns:c16="http://schemas.microsoft.com/office/drawing/2014/chart" uri="{C3380CC4-5D6E-409C-BE32-E72D297353CC}">
                <c16:uniqueId val="{0000000F-4E87-4849-AC83-17626311A53B}"/>
              </c:ext>
            </c:extLst>
          </c:dPt>
          <c:dPt>
            <c:idx val="8"/>
            <c:bubble3D val="0"/>
            <c:spPr>
              <a:solidFill>
                <a:schemeClr val="accent3">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xmlns:c16r2="http://schemas.microsoft.com/office/drawing/2015/06/chart">
              <c:ext xmlns:c16="http://schemas.microsoft.com/office/drawing/2014/chart" uri="{C3380CC4-5D6E-409C-BE32-E72D297353CC}">
                <c16:uniqueId val="{00000011-4E87-4849-AC83-17626311A53B}"/>
              </c:ext>
            </c:extLst>
          </c:dPt>
          <c:dPt>
            <c:idx val="9"/>
            <c:bubble3D val="0"/>
            <c:spPr>
              <a:solidFill>
                <a:schemeClr val="accent4">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xmlns:c16r2="http://schemas.microsoft.com/office/drawing/2015/06/chart">
              <c:ext xmlns:c16="http://schemas.microsoft.com/office/drawing/2014/chart" uri="{C3380CC4-5D6E-409C-BE32-E72D297353CC}">
                <c16:uniqueId val="{00000013-4E87-4849-AC83-17626311A53B}"/>
              </c:ext>
            </c:extLst>
          </c:dPt>
          <c:dPt>
            <c:idx val="10"/>
            <c:bubble3D val="0"/>
            <c:extLst xmlns:c16r2="http://schemas.microsoft.com/office/drawing/2015/06/chart">
              <c:ext xmlns:c16="http://schemas.microsoft.com/office/drawing/2014/chart" uri="{C3380CC4-5D6E-409C-BE32-E72D297353CC}">
                <c16:uniqueId val="{00000014-4E87-4849-AC83-17626311A53B}"/>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'Sheet3 (3)'!$E$4:$E$14</c:f>
              <c:strCache>
                <c:ptCount val="10"/>
                <c:pt idx="0">
                  <c:v>Adidas</c:v>
                </c:pt>
                <c:pt idx="1">
                  <c:v>Bata</c:v>
                </c:pt>
                <c:pt idx="2">
                  <c:v>Khadim</c:v>
                </c:pt>
                <c:pt idx="3">
                  <c:v>Liberty</c:v>
                </c:pt>
                <c:pt idx="4">
                  <c:v>Nike</c:v>
                </c:pt>
                <c:pt idx="5">
                  <c:v>Paragon</c:v>
                </c:pt>
                <c:pt idx="6">
                  <c:v>Puma</c:v>
                </c:pt>
                <c:pt idx="7">
                  <c:v>Reebok</c:v>
                </c:pt>
                <c:pt idx="8">
                  <c:v>Relaxo</c:v>
                </c:pt>
                <c:pt idx="9">
                  <c:v>Woodland</c:v>
                </c:pt>
              </c:strCache>
            </c:strRef>
          </c:cat>
          <c:val>
            <c:numRef>
              <c:f>'Sheet3 (3)'!$F$4:$F$14</c:f>
              <c:numCache>
                <c:formatCode>_([$INR]\ * #,##0_);_([$INR]\ * \(#,##0\);_([$INR]\ * "-"??_);_(@_)</c:formatCode>
                <c:ptCount val="10"/>
                <c:pt idx="0">
                  <c:v>5525</c:v>
                </c:pt>
                <c:pt idx="1">
                  <c:v>3724</c:v>
                </c:pt>
                <c:pt idx="2">
                  <c:v>3997</c:v>
                </c:pt>
                <c:pt idx="3">
                  <c:v>2928</c:v>
                </c:pt>
                <c:pt idx="4">
                  <c:v>5921</c:v>
                </c:pt>
                <c:pt idx="5">
                  <c:v>7547</c:v>
                </c:pt>
                <c:pt idx="6">
                  <c:v>4468</c:v>
                </c:pt>
                <c:pt idx="7">
                  <c:v>3662</c:v>
                </c:pt>
                <c:pt idx="8">
                  <c:v>3427</c:v>
                </c:pt>
                <c:pt idx="9">
                  <c:v>5271</c:v>
                </c:pt>
              </c:numCache>
            </c:numRef>
          </c:val>
          <c:extLst xmlns:c16r2="http://schemas.microsoft.com/office/drawing/2015/06/chart">
            <c:ext xmlns:c16="http://schemas.microsoft.com/office/drawing/2014/chart" uri="{C3380CC4-5D6E-409C-BE32-E72D297353CC}">
              <c16:uniqueId val="{00000015-4E87-4849-AC83-17626311A53B}"/>
            </c:ext>
          </c:extLst>
        </c:ser>
        <c:ser>
          <c:idx val="1"/>
          <c:order val="1"/>
          <c:tx>
            <c:strRef>
              <c:f>'Sheet3 (3)'!$G$3</c:f>
              <c:strCache>
                <c:ptCount val="1"/>
                <c:pt idx="0">
                  <c:v>Sum of Price Max</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xmlns:c16r2="http://schemas.microsoft.com/office/drawing/2015/06/chart">
              <c:ext xmlns:c16="http://schemas.microsoft.com/office/drawing/2014/chart" uri="{C3380CC4-5D6E-409C-BE32-E72D297353CC}">
                <c16:uniqueId val="{00000017-4E87-4849-AC83-17626311A53B}"/>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xmlns:c16r2="http://schemas.microsoft.com/office/drawing/2015/06/chart">
              <c:ext xmlns:c16="http://schemas.microsoft.com/office/drawing/2014/chart" uri="{C3380CC4-5D6E-409C-BE32-E72D297353CC}">
                <c16:uniqueId val="{00000019-4E87-4849-AC83-17626311A53B}"/>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xmlns:c16r2="http://schemas.microsoft.com/office/drawing/2015/06/chart">
              <c:ext xmlns:c16="http://schemas.microsoft.com/office/drawing/2014/chart" uri="{C3380CC4-5D6E-409C-BE32-E72D297353CC}">
                <c16:uniqueId val="{0000001B-4E87-4849-AC83-17626311A53B}"/>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xmlns:c16r2="http://schemas.microsoft.com/office/drawing/2015/06/chart">
              <c:ext xmlns:c16="http://schemas.microsoft.com/office/drawing/2014/chart" uri="{C3380CC4-5D6E-409C-BE32-E72D297353CC}">
                <c16:uniqueId val="{0000001D-4E87-4849-AC83-17626311A53B}"/>
              </c:ext>
            </c:extLst>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xmlns:c16r2="http://schemas.microsoft.com/office/drawing/2015/06/chart">
              <c:ext xmlns:c16="http://schemas.microsoft.com/office/drawing/2014/chart" uri="{C3380CC4-5D6E-409C-BE32-E72D297353CC}">
                <c16:uniqueId val="{0000001F-4E87-4849-AC83-17626311A53B}"/>
              </c:ext>
            </c:extLst>
          </c:dPt>
          <c:dPt>
            <c:idx val="5"/>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xmlns:c16r2="http://schemas.microsoft.com/office/drawing/2015/06/chart">
              <c:ext xmlns:c16="http://schemas.microsoft.com/office/drawing/2014/chart" uri="{C3380CC4-5D6E-409C-BE32-E72D297353CC}">
                <c16:uniqueId val="{00000021-4E87-4849-AC83-17626311A53B}"/>
              </c:ext>
            </c:extLst>
          </c:dPt>
          <c:dPt>
            <c:idx val="6"/>
            <c:bubble3D val="0"/>
            <c:spPr>
              <a:solidFill>
                <a:schemeClr val="accent1">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xmlns:c16r2="http://schemas.microsoft.com/office/drawing/2015/06/chart">
              <c:ext xmlns:c16="http://schemas.microsoft.com/office/drawing/2014/chart" uri="{C3380CC4-5D6E-409C-BE32-E72D297353CC}">
                <c16:uniqueId val="{00000023-4E87-4849-AC83-17626311A53B}"/>
              </c:ext>
            </c:extLst>
          </c:dPt>
          <c:dPt>
            <c:idx val="7"/>
            <c:bubble3D val="0"/>
            <c:spPr>
              <a:solidFill>
                <a:schemeClr val="accent2">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xmlns:c16r2="http://schemas.microsoft.com/office/drawing/2015/06/chart">
              <c:ext xmlns:c16="http://schemas.microsoft.com/office/drawing/2014/chart" uri="{C3380CC4-5D6E-409C-BE32-E72D297353CC}">
                <c16:uniqueId val="{00000025-4E87-4849-AC83-17626311A53B}"/>
              </c:ext>
            </c:extLst>
          </c:dPt>
          <c:dPt>
            <c:idx val="8"/>
            <c:bubble3D val="0"/>
            <c:spPr>
              <a:solidFill>
                <a:schemeClr val="accent3">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xmlns:c16r2="http://schemas.microsoft.com/office/drawing/2015/06/chart">
              <c:ext xmlns:c16="http://schemas.microsoft.com/office/drawing/2014/chart" uri="{C3380CC4-5D6E-409C-BE32-E72D297353CC}">
                <c16:uniqueId val="{00000027-4E87-4849-AC83-17626311A53B}"/>
              </c:ext>
            </c:extLst>
          </c:dPt>
          <c:dPt>
            <c:idx val="9"/>
            <c:bubble3D val="0"/>
            <c:spPr>
              <a:solidFill>
                <a:schemeClr val="accent4">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xmlns:c16r2="http://schemas.microsoft.com/office/drawing/2015/06/chart">
              <c:ext xmlns:c16="http://schemas.microsoft.com/office/drawing/2014/chart" uri="{C3380CC4-5D6E-409C-BE32-E72D297353CC}">
                <c16:uniqueId val="{00000029-4E87-4849-AC83-17626311A53B}"/>
              </c:ext>
            </c:extLst>
          </c:dPt>
          <c:dPt>
            <c:idx val="10"/>
            <c:bubble3D val="0"/>
            <c:extLst xmlns:c16r2="http://schemas.microsoft.com/office/drawing/2015/06/chart">
              <c:ext xmlns:c16="http://schemas.microsoft.com/office/drawing/2014/chart" uri="{C3380CC4-5D6E-409C-BE32-E72D297353CC}">
                <c16:uniqueId val="{0000002A-4E87-4849-AC83-17626311A53B}"/>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'Sheet3 (3)'!$E$4:$E$14</c:f>
              <c:strCache>
                <c:ptCount val="10"/>
                <c:pt idx="0">
                  <c:v>Adidas</c:v>
                </c:pt>
                <c:pt idx="1">
                  <c:v>Bata</c:v>
                </c:pt>
                <c:pt idx="2">
                  <c:v>Khadim</c:v>
                </c:pt>
                <c:pt idx="3">
                  <c:v>Liberty</c:v>
                </c:pt>
                <c:pt idx="4">
                  <c:v>Nike</c:v>
                </c:pt>
                <c:pt idx="5">
                  <c:v>Paragon</c:v>
                </c:pt>
                <c:pt idx="6">
                  <c:v>Puma</c:v>
                </c:pt>
                <c:pt idx="7">
                  <c:v>Reebok</c:v>
                </c:pt>
                <c:pt idx="8">
                  <c:v>Relaxo</c:v>
                </c:pt>
                <c:pt idx="9">
                  <c:v>Woodland</c:v>
                </c:pt>
              </c:strCache>
            </c:strRef>
          </c:cat>
          <c:val>
            <c:numRef>
              <c:f>'Sheet3 (3)'!$G$4:$G$14</c:f>
              <c:numCache>
                <c:formatCode>_([$INR]\ * #,##0_);_([$INR]\ * \(#,##0\);_([$INR]\ * "-"??_);_(@_)</c:formatCode>
                <c:ptCount val="10"/>
                <c:pt idx="0">
                  <c:v>21886</c:v>
                </c:pt>
                <c:pt idx="1">
                  <c:v>12286</c:v>
                </c:pt>
                <c:pt idx="2">
                  <c:v>14414</c:v>
                </c:pt>
                <c:pt idx="3">
                  <c:v>10173</c:v>
                </c:pt>
                <c:pt idx="4">
                  <c:v>17586</c:v>
                </c:pt>
                <c:pt idx="5">
                  <c:v>18830</c:v>
                </c:pt>
                <c:pt idx="6">
                  <c:v>15510</c:v>
                </c:pt>
                <c:pt idx="7">
                  <c:v>14465</c:v>
                </c:pt>
                <c:pt idx="8">
                  <c:v>11674</c:v>
                </c:pt>
                <c:pt idx="9">
                  <c:v>16693</c:v>
                </c:pt>
              </c:numCache>
            </c:numRef>
          </c:val>
          <c:extLst xmlns:c16r2="http://schemas.microsoft.com/office/drawing/2015/06/chart">
            <c:ext xmlns:c16="http://schemas.microsoft.com/office/drawing/2014/chart" uri="{C3380CC4-5D6E-409C-BE32-E72D297353CC}">
              <c16:uniqueId val="{0000002B-4E87-4849-AC83-17626311A53B}"/>
            </c:ext>
          </c:extLst>
        </c:ser>
        <c:dLbls>
          <c:dLblPos val="outEnd"/>
          <c:showLegendKey val="0"/>
          <c:showVal val="0"/>
          <c:showCatName val="0"/>
          <c:showSerName val="0"/>
          <c:showPercent val="1"/>
          <c:showBubbleSize val="0"/>
          <c:showLeaderLines val="1"/>
        </c:dLbls>
      </c:pie3D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extLst xmlns:c16r2="http://schemas.microsoft.com/office/drawing/2015/06/chart">
    <c:ext xmlns:c16="http://schemas.microsoft.com/office/drawing/2014/chart" uri="{E28EC0CA-F0BB-4C9C-879D-F8772B89E7AC}">
      <c16:pivotOptions16>
        <c16:showExpandCollapseFieldButtons val="1"/>
      </c16:pivotOptions16>
    </c:ext>
    <c:ext xmlns:c14="http://schemas.microsoft.com/office/drawing/2007/8/2/chart" uri="{781A3756-C4B2-4CAC-9D66-4F8BD8637D16}">
      <c14:pivotOptions>
        <c14:dropZoneFilter val="1"/>
        <c14:dropZoneData val="1"/>
        <c14:dropZoneSeries val="1"/>
      </c14:pivotOptions>
    </c:ext>
  </c:extLst>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[madurai_footwear_types_updated.xlsx]Sheet3 (3)!PivotTable7</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PRICE</a:t>
            </a:r>
            <a:r>
              <a:rPr lang="en-US" baseline="0"/>
              <a:t> WITH TYPES</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a:solidFill>
                <a:schemeClr val="accent1"/>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1"/>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w="9525">
              <a:solidFill>
                <a:schemeClr val="accent2"/>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2"/>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3"/>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4"/>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5"/>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6"/>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7"/>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8"/>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9"/>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s>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'Sheet3 (3)'!$F$18</c:f>
              <c:strCache>
                <c:ptCount val="1"/>
                <c:pt idx="0">
                  <c:v>Sum of Price Min</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'Sheet3 (3)'!$E$19:$E$71</c:f>
              <c:strCache>
                <c:ptCount val="52"/>
                <c:pt idx="0">
                  <c:v>Ankle Boots</c:v>
                </c:pt>
                <c:pt idx="1">
                  <c:v>Ballet Flats</c:v>
                </c:pt>
                <c:pt idx="2">
                  <c:v>Bata Sandals</c:v>
                </c:pt>
                <c:pt idx="3">
                  <c:v>Biker Boots</c:v>
                </c:pt>
                <c:pt idx="4">
                  <c:v>Block Heels</c:v>
                </c:pt>
                <c:pt idx="5">
                  <c:v>Boat Shoes</c:v>
                </c:pt>
                <c:pt idx="6">
                  <c:v>Boot</c:v>
                </c:pt>
                <c:pt idx="7">
                  <c:v>Brogue</c:v>
                </c:pt>
                <c:pt idx="8">
                  <c:v>Casual Shoes</c:v>
                </c:pt>
                <c:pt idx="9">
                  <c:v>Chelsea Boots</c:v>
                </c:pt>
                <c:pt idx="10">
                  <c:v>Chukka Boots</c:v>
                </c:pt>
                <c:pt idx="11">
                  <c:v>Climbing Shoes</c:v>
                </c:pt>
                <c:pt idx="12">
                  <c:v>Clogs</c:v>
                </c:pt>
                <c:pt idx="13">
                  <c:v>Combat Boots</c:v>
                </c:pt>
                <c:pt idx="14">
                  <c:v>Derby Shoes</c:v>
                </c:pt>
                <c:pt idx="15">
                  <c:v>Dress Shoes</c:v>
                </c:pt>
                <c:pt idx="16">
                  <c:v>Driving Shoes</c:v>
                </c:pt>
                <c:pt idx="17">
                  <c:v>Espadrille Sandals</c:v>
                </c:pt>
                <c:pt idx="18">
                  <c:v>Espadrilles</c:v>
                </c:pt>
                <c:pt idx="19">
                  <c:v>Flat Sandals</c:v>
                </c:pt>
                <c:pt idx="20">
                  <c:v>Flip-Flops</c:v>
                </c:pt>
                <c:pt idx="21">
                  <c:v>Gladiator Sandals</c:v>
                </c:pt>
                <c:pt idx="22">
                  <c:v>Heels</c:v>
                </c:pt>
                <c:pt idx="23">
                  <c:v>Hiking Boots</c:v>
                </c:pt>
                <c:pt idx="24">
                  <c:v>Juttis</c:v>
                </c:pt>
                <c:pt idx="25">
                  <c:v>Kitten Heels</c:v>
                </c:pt>
                <c:pt idx="26">
                  <c:v>Kolhapuris</c:v>
                </c:pt>
                <c:pt idx="27">
                  <c:v>Loafers</c:v>
                </c:pt>
                <c:pt idx="28">
                  <c:v>Mary Janes</c:v>
                </c:pt>
                <c:pt idx="29">
                  <c:v>Moccasins</c:v>
                </c:pt>
                <c:pt idx="30">
                  <c:v>Monk Strap Shoes</c:v>
                </c:pt>
                <c:pt idx="31">
                  <c:v>Mules</c:v>
                </c:pt>
                <c:pt idx="32">
                  <c:v>Oxfords</c:v>
                </c:pt>
                <c:pt idx="33">
                  <c:v>Peep Toe Heels</c:v>
                </c:pt>
                <c:pt idx="34">
                  <c:v>Platform Sandals</c:v>
                </c:pt>
                <c:pt idx="35">
                  <c:v>Platform Shoes</c:v>
                </c:pt>
                <c:pt idx="36">
                  <c:v>Pointed Flats</c:v>
                </c:pt>
                <c:pt idx="37">
                  <c:v>Pumps</c:v>
                </c:pt>
                <c:pt idx="38">
                  <c:v>Running Shoes</c:v>
                </c:pt>
                <c:pt idx="39">
                  <c:v>Sandal</c:v>
                </c:pt>
                <c:pt idx="40">
                  <c:v>Slide</c:v>
                </c:pt>
                <c:pt idx="41">
                  <c:v>Slip-On Shoes</c:v>
                </c:pt>
                <c:pt idx="42">
                  <c:v>Slippers</c:v>
                </c:pt>
                <c:pt idx="43">
                  <c:v>Sneakers</c:v>
                </c:pt>
                <c:pt idx="44">
                  <c:v>Snow Boots</c:v>
                </c:pt>
                <c:pt idx="45">
                  <c:v>Sports Shoes</c:v>
                </c:pt>
                <c:pt idx="46">
                  <c:v>Stilettos</c:v>
                </c:pt>
                <c:pt idx="47">
                  <c:v>Thongs</c:v>
                </c:pt>
                <c:pt idx="48">
                  <c:v>T-Strap Sandals</c:v>
                </c:pt>
                <c:pt idx="49">
                  <c:v>Wedges</c:v>
                </c:pt>
                <c:pt idx="50">
                  <c:v>Wellington Boots</c:v>
                </c:pt>
                <c:pt idx="51">
                  <c:v>Work Boots</c:v>
                </c:pt>
              </c:strCache>
            </c:strRef>
          </c:cat>
          <c:val>
            <c:numRef>
              <c:f>'Sheet3 (3)'!$F$19:$F$71</c:f>
              <c:numCache>
                <c:formatCode>_([$INR]\ * #,##0_);_([$INR]\ * \(#,##0\);_([$INR]\ * "-"??_);_(@_)</c:formatCode>
                <c:ptCount val="52"/>
                <c:pt idx="0">
                  <c:v>32852</c:v>
                </c:pt>
                <c:pt idx="1">
                  <c:v>47387</c:v>
                </c:pt>
                <c:pt idx="2">
                  <c:v>43254</c:v>
                </c:pt>
                <c:pt idx="3">
                  <c:v>44795</c:v>
                </c:pt>
                <c:pt idx="4">
                  <c:v>43770</c:v>
                </c:pt>
                <c:pt idx="5">
                  <c:v>40042</c:v>
                </c:pt>
                <c:pt idx="6">
                  <c:v>41837</c:v>
                </c:pt>
                <c:pt idx="7">
                  <c:v>53049</c:v>
                </c:pt>
                <c:pt idx="8">
                  <c:v>41052</c:v>
                </c:pt>
                <c:pt idx="9">
                  <c:v>30092</c:v>
                </c:pt>
                <c:pt idx="10">
                  <c:v>39357</c:v>
                </c:pt>
                <c:pt idx="11">
                  <c:v>41130</c:v>
                </c:pt>
                <c:pt idx="12">
                  <c:v>43309</c:v>
                </c:pt>
                <c:pt idx="13">
                  <c:v>41713</c:v>
                </c:pt>
                <c:pt idx="14">
                  <c:v>44769</c:v>
                </c:pt>
                <c:pt idx="15">
                  <c:v>47310</c:v>
                </c:pt>
                <c:pt idx="16">
                  <c:v>45312</c:v>
                </c:pt>
                <c:pt idx="17">
                  <c:v>39450</c:v>
                </c:pt>
                <c:pt idx="18">
                  <c:v>33751</c:v>
                </c:pt>
                <c:pt idx="19">
                  <c:v>40963</c:v>
                </c:pt>
                <c:pt idx="20">
                  <c:v>37746</c:v>
                </c:pt>
                <c:pt idx="21">
                  <c:v>45806</c:v>
                </c:pt>
                <c:pt idx="22">
                  <c:v>51279</c:v>
                </c:pt>
                <c:pt idx="23">
                  <c:v>46936</c:v>
                </c:pt>
                <c:pt idx="24">
                  <c:v>40300</c:v>
                </c:pt>
                <c:pt idx="25">
                  <c:v>43281</c:v>
                </c:pt>
                <c:pt idx="26">
                  <c:v>38275</c:v>
                </c:pt>
                <c:pt idx="27">
                  <c:v>54414</c:v>
                </c:pt>
                <c:pt idx="28">
                  <c:v>39147</c:v>
                </c:pt>
                <c:pt idx="29">
                  <c:v>45752</c:v>
                </c:pt>
                <c:pt idx="30">
                  <c:v>46800</c:v>
                </c:pt>
                <c:pt idx="31">
                  <c:v>35008</c:v>
                </c:pt>
                <c:pt idx="32">
                  <c:v>33484</c:v>
                </c:pt>
                <c:pt idx="33">
                  <c:v>44217</c:v>
                </c:pt>
                <c:pt idx="34">
                  <c:v>46162</c:v>
                </c:pt>
                <c:pt idx="35">
                  <c:v>41094</c:v>
                </c:pt>
                <c:pt idx="36">
                  <c:v>34010</c:v>
                </c:pt>
                <c:pt idx="37">
                  <c:v>42393</c:v>
                </c:pt>
                <c:pt idx="38">
                  <c:v>39468</c:v>
                </c:pt>
                <c:pt idx="39">
                  <c:v>35680</c:v>
                </c:pt>
                <c:pt idx="40">
                  <c:v>41474</c:v>
                </c:pt>
                <c:pt idx="41">
                  <c:v>50273</c:v>
                </c:pt>
                <c:pt idx="42">
                  <c:v>46470</c:v>
                </c:pt>
                <c:pt idx="43">
                  <c:v>41000</c:v>
                </c:pt>
                <c:pt idx="44">
                  <c:v>49285</c:v>
                </c:pt>
                <c:pt idx="45">
                  <c:v>30957</c:v>
                </c:pt>
                <c:pt idx="46">
                  <c:v>46249</c:v>
                </c:pt>
                <c:pt idx="47">
                  <c:v>33931</c:v>
                </c:pt>
                <c:pt idx="48">
                  <c:v>35133</c:v>
                </c:pt>
                <c:pt idx="49">
                  <c:v>36681</c:v>
                </c:pt>
                <c:pt idx="50">
                  <c:v>45639</c:v>
                </c:pt>
                <c:pt idx="51">
                  <c:v>35336</c:v>
                </c:pt>
              </c:numCache>
            </c:numRef>
          </c:val>
          <c:extLst xmlns:c16r2="http://schemas.microsoft.com/office/drawing/2015/06/chart">
            <c:ext xmlns:c16="http://schemas.microsoft.com/office/drawing/2014/chart" uri="{C3380CC4-5D6E-409C-BE32-E72D297353CC}">
              <c16:uniqueId val="{00000000-4DC5-45F4-8102-9B0393F2FACD}"/>
            </c:ext>
          </c:extLst>
        </c:ser>
        <c:ser>
          <c:idx val="1"/>
          <c:order val="1"/>
          <c:tx>
            <c:strRef>
              <c:f>'Sheet3 (3)'!$G$18</c:f>
              <c:strCache>
                <c:ptCount val="1"/>
                <c:pt idx="0">
                  <c:v>Sum of Price Max</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'Sheet3 (3)'!$E$19:$E$71</c:f>
              <c:strCache>
                <c:ptCount val="52"/>
                <c:pt idx="0">
                  <c:v>Ankle Boots</c:v>
                </c:pt>
                <c:pt idx="1">
                  <c:v>Ballet Flats</c:v>
                </c:pt>
                <c:pt idx="2">
                  <c:v>Bata Sandals</c:v>
                </c:pt>
                <c:pt idx="3">
                  <c:v>Biker Boots</c:v>
                </c:pt>
                <c:pt idx="4">
                  <c:v>Block Heels</c:v>
                </c:pt>
                <c:pt idx="5">
                  <c:v>Boat Shoes</c:v>
                </c:pt>
                <c:pt idx="6">
                  <c:v>Boot</c:v>
                </c:pt>
                <c:pt idx="7">
                  <c:v>Brogue</c:v>
                </c:pt>
                <c:pt idx="8">
                  <c:v>Casual Shoes</c:v>
                </c:pt>
                <c:pt idx="9">
                  <c:v>Chelsea Boots</c:v>
                </c:pt>
                <c:pt idx="10">
                  <c:v>Chukka Boots</c:v>
                </c:pt>
                <c:pt idx="11">
                  <c:v>Climbing Shoes</c:v>
                </c:pt>
                <c:pt idx="12">
                  <c:v>Clogs</c:v>
                </c:pt>
                <c:pt idx="13">
                  <c:v>Combat Boots</c:v>
                </c:pt>
                <c:pt idx="14">
                  <c:v>Derby Shoes</c:v>
                </c:pt>
                <c:pt idx="15">
                  <c:v>Dress Shoes</c:v>
                </c:pt>
                <c:pt idx="16">
                  <c:v>Driving Shoes</c:v>
                </c:pt>
                <c:pt idx="17">
                  <c:v>Espadrille Sandals</c:v>
                </c:pt>
                <c:pt idx="18">
                  <c:v>Espadrilles</c:v>
                </c:pt>
                <c:pt idx="19">
                  <c:v>Flat Sandals</c:v>
                </c:pt>
                <c:pt idx="20">
                  <c:v>Flip-Flops</c:v>
                </c:pt>
                <c:pt idx="21">
                  <c:v>Gladiator Sandals</c:v>
                </c:pt>
                <c:pt idx="22">
                  <c:v>Heels</c:v>
                </c:pt>
                <c:pt idx="23">
                  <c:v>Hiking Boots</c:v>
                </c:pt>
                <c:pt idx="24">
                  <c:v>Juttis</c:v>
                </c:pt>
                <c:pt idx="25">
                  <c:v>Kitten Heels</c:v>
                </c:pt>
                <c:pt idx="26">
                  <c:v>Kolhapuris</c:v>
                </c:pt>
                <c:pt idx="27">
                  <c:v>Loafers</c:v>
                </c:pt>
                <c:pt idx="28">
                  <c:v>Mary Janes</c:v>
                </c:pt>
                <c:pt idx="29">
                  <c:v>Moccasins</c:v>
                </c:pt>
                <c:pt idx="30">
                  <c:v>Monk Strap Shoes</c:v>
                </c:pt>
                <c:pt idx="31">
                  <c:v>Mules</c:v>
                </c:pt>
                <c:pt idx="32">
                  <c:v>Oxfords</c:v>
                </c:pt>
                <c:pt idx="33">
                  <c:v>Peep Toe Heels</c:v>
                </c:pt>
                <c:pt idx="34">
                  <c:v>Platform Sandals</c:v>
                </c:pt>
                <c:pt idx="35">
                  <c:v>Platform Shoes</c:v>
                </c:pt>
                <c:pt idx="36">
                  <c:v>Pointed Flats</c:v>
                </c:pt>
                <c:pt idx="37">
                  <c:v>Pumps</c:v>
                </c:pt>
                <c:pt idx="38">
                  <c:v>Running Shoes</c:v>
                </c:pt>
                <c:pt idx="39">
                  <c:v>Sandal</c:v>
                </c:pt>
                <c:pt idx="40">
                  <c:v>Slide</c:v>
                </c:pt>
                <c:pt idx="41">
                  <c:v>Slip-On Shoes</c:v>
                </c:pt>
                <c:pt idx="42">
                  <c:v>Slippers</c:v>
                </c:pt>
                <c:pt idx="43">
                  <c:v>Sneakers</c:v>
                </c:pt>
                <c:pt idx="44">
                  <c:v>Snow Boots</c:v>
                </c:pt>
                <c:pt idx="45">
                  <c:v>Sports Shoes</c:v>
                </c:pt>
                <c:pt idx="46">
                  <c:v>Stilettos</c:v>
                </c:pt>
                <c:pt idx="47">
                  <c:v>Thongs</c:v>
                </c:pt>
                <c:pt idx="48">
                  <c:v>T-Strap Sandals</c:v>
                </c:pt>
                <c:pt idx="49">
                  <c:v>Wedges</c:v>
                </c:pt>
                <c:pt idx="50">
                  <c:v>Wellington Boots</c:v>
                </c:pt>
                <c:pt idx="51">
                  <c:v>Work Boots</c:v>
                </c:pt>
              </c:strCache>
            </c:strRef>
          </c:cat>
          <c:val>
            <c:numRef>
              <c:f>'Sheet3 (3)'!$G$19:$G$71</c:f>
              <c:numCache>
                <c:formatCode>_([$INR]\ * #,##0_);_([$INR]\ * \(#,##0\);_([$INR]\ * "-"??_);_(@_)</c:formatCode>
                <c:ptCount val="52"/>
                <c:pt idx="0">
                  <c:v>100133</c:v>
                </c:pt>
                <c:pt idx="1">
                  <c:v>145768</c:v>
                </c:pt>
                <c:pt idx="2">
                  <c:v>120462</c:v>
                </c:pt>
                <c:pt idx="3">
                  <c:v>135460</c:v>
                </c:pt>
                <c:pt idx="4">
                  <c:v>129374</c:v>
                </c:pt>
                <c:pt idx="5">
                  <c:v>123331</c:v>
                </c:pt>
                <c:pt idx="6">
                  <c:v>120910</c:v>
                </c:pt>
                <c:pt idx="7">
                  <c:v>159391</c:v>
                </c:pt>
                <c:pt idx="8">
                  <c:v>128256</c:v>
                </c:pt>
                <c:pt idx="9">
                  <c:v>110449</c:v>
                </c:pt>
                <c:pt idx="10">
                  <c:v>118539</c:v>
                </c:pt>
                <c:pt idx="11">
                  <c:v>122028</c:v>
                </c:pt>
                <c:pt idx="12">
                  <c:v>130846</c:v>
                </c:pt>
                <c:pt idx="13">
                  <c:v>131227</c:v>
                </c:pt>
                <c:pt idx="14">
                  <c:v>134041</c:v>
                </c:pt>
                <c:pt idx="15">
                  <c:v>150957</c:v>
                </c:pt>
                <c:pt idx="16">
                  <c:v>135875</c:v>
                </c:pt>
                <c:pt idx="17">
                  <c:v>121181</c:v>
                </c:pt>
                <c:pt idx="18">
                  <c:v>109339</c:v>
                </c:pt>
                <c:pt idx="19">
                  <c:v>122169</c:v>
                </c:pt>
                <c:pt idx="20">
                  <c:v>118059</c:v>
                </c:pt>
                <c:pt idx="21">
                  <c:v>136437</c:v>
                </c:pt>
                <c:pt idx="22">
                  <c:v>140574</c:v>
                </c:pt>
                <c:pt idx="23">
                  <c:v>145335</c:v>
                </c:pt>
                <c:pt idx="24">
                  <c:v>123639</c:v>
                </c:pt>
                <c:pt idx="25">
                  <c:v>125715</c:v>
                </c:pt>
                <c:pt idx="26">
                  <c:v>125573</c:v>
                </c:pt>
                <c:pt idx="27">
                  <c:v>156882</c:v>
                </c:pt>
                <c:pt idx="28">
                  <c:v>125787</c:v>
                </c:pt>
                <c:pt idx="29">
                  <c:v>150650</c:v>
                </c:pt>
                <c:pt idx="30">
                  <c:v>137777</c:v>
                </c:pt>
                <c:pt idx="31">
                  <c:v>105171</c:v>
                </c:pt>
                <c:pt idx="32">
                  <c:v>108535</c:v>
                </c:pt>
                <c:pt idx="33">
                  <c:v>132147</c:v>
                </c:pt>
                <c:pt idx="34">
                  <c:v>139402</c:v>
                </c:pt>
                <c:pt idx="35">
                  <c:v>131766</c:v>
                </c:pt>
                <c:pt idx="36">
                  <c:v>102926</c:v>
                </c:pt>
                <c:pt idx="37">
                  <c:v>135171</c:v>
                </c:pt>
                <c:pt idx="38">
                  <c:v>122022</c:v>
                </c:pt>
                <c:pt idx="39">
                  <c:v>112215</c:v>
                </c:pt>
                <c:pt idx="40">
                  <c:v>121840</c:v>
                </c:pt>
                <c:pt idx="41">
                  <c:v>141193</c:v>
                </c:pt>
                <c:pt idx="42">
                  <c:v>153517</c:v>
                </c:pt>
                <c:pt idx="43">
                  <c:v>121150</c:v>
                </c:pt>
                <c:pt idx="44">
                  <c:v>142381</c:v>
                </c:pt>
                <c:pt idx="45">
                  <c:v>98217</c:v>
                </c:pt>
                <c:pt idx="46">
                  <c:v>136334</c:v>
                </c:pt>
                <c:pt idx="47">
                  <c:v>119445</c:v>
                </c:pt>
                <c:pt idx="48">
                  <c:v>104533</c:v>
                </c:pt>
                <c:pt idx="49">
                  <c:v>118827</c:v>
                </c:pt>
                <c:pt idx="50">
                  <c:v>139409</c:v>
                </c:pt>
                <c:pt idx="51">
                  <c:v>101552</c:v>
                </c:pt>
              </c:numCache>
            </c:numRef>
          </c:val>
          <c:extLst xmlns:c16r2="http://schemas.microsoft.com/office/drawing/2015/06/chart">
            <c:ext xmlns:c16="http://schemas.microsoft.com/office/drawing/2014/chart" uri="{C3380CC4-5D6E-409C-BE32-E72D297353CC}">
              <c16:uniqueId val="{00000001-4DC5-45F4-8102-9B0393F2FACD}"/>
            </c:ext>
          </c:extLst>
        </c:ser>
        <c:dLbls>
          <c:showLegendKey val="0"/>
          <c:showVal val="0"/>
          <c:showCatName val="0"/>
          <c:showSerName val="0"/>
          <c:showPercent val="0"/>
          <c:showBubbleSize val="0"/>
        </c:dLbls>
        <c:gapWidth val="150"/>
        <c:shape val="box"/>
        <c:axId val="274434816"/>
        <c:axId val="428299720"/>
        <c:axId val="0"/>
      </c:bar3DChart>
      <c:catAx>
        <c:axId val="274434816"/>
        <c:scaling>
          <c:orientation val="minMax"/>
        </c:scaling>
        <c:delete val="0"/>
        <c:axPos val="l"/>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28299720"/>
        <c:crosses val="autoZero"/>
        <c:auto val="1"/>
        <c:lblAlgn val="ctr"/>
        <c:lblOffset val="100"/>
        <c:noMultiLvlLbl val="0"/>
      </c:catAx>
      <c:valAx>
        <c:axId val="428299720"/>
        <c:scaling>
          <c:orientation val="minMax"/>
        </c:scaling>
        <c:delete val="0"/>
        <c:axPos val="b"/>
        <c:majorGridlines>
          <c:spPr>
            <a:ln w="9525" cap="flat" cmpd="sng" algn="ctr">
              <a:solidFill>
                <a:schemeClr val="dk1">
                  <a:lumMod val="50000"/>
                  <a:lumOff val="50000"/>
                </a:schemeClr>
              </a:solidFill>
              <a:round/>
            </a:ln>
            <a:effectLst/>
          </c:spPr>
        </c:majorGridlines>
        <c:numFmt formatCode="_([$INR]\ * #,##0_);_([$INR]\ * \(#,##0\);_([$INR]\ * &quot;-&quot;??_);_(@_)"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7443481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xmlns:c16r2="http://schemas.microsoft.com/office/drawing/2015/06/chart">
    <c:ext xmlns:c16="http://schemas.microsoft.com/office/drawing/2014/chart" uri="{E28EC0CA-F0BB-4C9C-879D-F8772B89E7AC}">
      <c16:pivotOptions16>
        <c16:showExpandCollapseFieldButtons val="1"/>
      </c16:pivotOptions16>
    </c:ext>
    <c:ext xmlns:c14="http://schemas.microsoft.com/office/drawing/2007/8/2/chart" uri="{781A3756-C4B2-4CAC-9D66-4F8BD8637D16}">
      <c14:pivotOptions>
        <c14:dropZoneFilter val="1"/>
        <c14:dropZoneCategories val="1"/>
        <c14:dropZoneData val="1"/>
        <c14:dropZoneSeries val="1"/>
      </c14:pivotOptions>
    </c:ext>
  </c:extLst>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[madurai_footwear_types_updated.xlsx]Sheet4!PivotTable4</c:name>
    <c:fmtId val="-1"/>
  </c:pivotSource>
  <c:chart>
    <c:autoTitleDeleted val="0"/>
    <c:pivotFmts>
      <c:pivotFmt>
        <c:idx val="0"/>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1"/>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2"/>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3"/>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4"/>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5"/>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6"/>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7"/>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8"/>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9"/>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10"/>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11"/>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12"/>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13"/>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14"/>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15"/>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16"/>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17"/>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18"/>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19"/>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20"/>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21"/>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22"/>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23"/>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24"/>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25"/>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26"/>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27"/>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28"/>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29"/>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30"/>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31"/>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32"/>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33"/>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34"/>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35"/>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36"/>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37"/>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38"/>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39"/>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40"/>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41"/>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42"/>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43"/>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44"/>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45"/>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46"/>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47"/>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48"/>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49"/>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50"/>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51"/>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52"/>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53"/>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54"/>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55"/>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56"/>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57"/>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58"/>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59"/>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60"/>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61"/>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62"/>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63"/>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64"/>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65"/>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66"/>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67"/>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68"/>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69"/>
        <c:spPr>
          <a:noFill/>
          <a:ln w="9525" cap="flat" cmpd="sng" algn="ctr">
            <a:solidFill>
              <a:schemeClr val="accent6"/>
            </a:solidFill>
            <a:miter lim="800000"/>
          </a:ln>
          <a:effectLst>
            <a:glow rad="63500">
              <a:schemeClr val="accent6">
                <a:satMod val="175000"/>
                <a:alpha val="25000"/>
              </a:schemeClr>
            </a:glow>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s>
    <c:plotArea>
      <c:layout>
        <c:manualLayout>
          <c:layoutTarget val="inner"/>
          <c:xMode val="edge"/>
          <c:yMode val="edge"/>
          <c:x val="2.9385397678284336E-2"/>
          <c:y val="6.3886621949758082E-2"/>
          <c:w val="0.95079025656151128"/>
          <c:h val="0.59511216522482846"/>
        </c:manualLayout>
      </c:layout>
      <c:barChart>
        <c:barDir val="col"/>
        <c:grouping val="clustered"/>
        <c:varyColors val="0"/>
        <c:ser>
          <c:idx val="0"/>
          <c:order val="0"/>
          <c:tx>
            <c:strRef>
              <c:f>Sheet4!$F$3:$F$4</c:f>
              <c:strCache>
                <c:ptCount val="1"/>
                <c:pt idx="0">
                  <c:v>Adidas</c:v>
                </c:pt>
              </c:strCache>
            </c:strRef>
          </c:tx>
          <c:spPr>
            <a:noFill/>
            <a:ln w="9525" cap="flat" cmpd="sng" algn="ctr">
              <a:solidFill>
                <a:schemeClr val="accent6"/>
              </a:solidFill>
              <a:miter lim="800000"/>
            </a:ln>
            <a:effectLst>
              <a:glow rad="63500">
                <a:schemeClr val="accent6">
                  <a:satMod val="175000"/>
                  <a:alpha val="25000"/>
                </a:schemeClr>
              </a:glow>
            </a:effectLst>
          </c:spPr>
          <c:invertIfNegative val="0"/>
          <c:cat>
            <c:strRef>
              <c:f>Sheet4!$E$5:$E$11</c:f>
              <c:strCache>
                <c:ptCount val="6"/>
                <c:pt idx="0">
                  <c:v>Foam</c:v>
                </c:pt>
                <c:pt idx="1">
                  <c:v>Leather</c:v>
                </c:pt>
                <c:pt idx="2">
                  <c:v>Plastic</c:v>
                </c:pt>
                <c:pt idx="3">
                  <c:v>Rubber</c:v>
                </c:pt>
                <c:pt idx="4">
                  <c:v>Synthetic</c:v>
                </c:pt>
                <c:pt idx="5">
                  <c:v>Textiles</c:v>
                </c:pt>
              </c:strCache>
            </c:strRef>
          </c:cat>
          <c:val>
            <c:numRef>
              <c:f>Sheet4!$F$5:$F$11</c:f>
              <c:numCache>
                <c:formatCode>General</c:formatCode>
                <c:ptCount val="6"/>
                <c:pt idx="0">
                  <c:v>73</c:v>
                </c:pt>
                <c:pt idx="1">
                  <c:v>58</c:v>
                </c:pt>
                <c:pt idx="2">
                  <c:v>50</c:v>
                </c:pt>
                <c:pt idx="3">
                  <c:v>76</c:v>
                </c:pt>
                <c:pt idx="4">
                  <c:v>63</c:v>
                </c:pt>
                <c:pt idx="5">
                  <c:v>95</c:v>
                </c:pt>
              </c:numCache>
            </c:numRef>
          </c:val>
          <c:extLst xmlns:c16r2="http://schemas.microsoft.com/office/drawing/2015/06/chart">
            <c:ext xmlns:c16="http://schemas.microsoft.com/office/drawing/2014/chart" uri="{C3380CC4-5D6E-409C-BE32-E72D297353CC}">
              <c16:uniqueId val="{00000000-5D58-4EAE-9A0F-466570DA13AE}"/>
            </c:ext>
          </c:extLst>
        </c:ser>
        <c:ser>
          <c:idx val="1"/>
          <c:order val="1"/>
          <c:tx>
            <c:strRef>
              <c:f>Sheet4!$G$3:$G$4</c:f>
              <c:strCache>
                <c:ptCount val="1"/>
                <c:pt idx="0">
                  <c:v>Bata</c:v>
                </c:pt>
              </c:strCache>
            </c:strRef>
          </c:tx>
          <c:spPr>
            <a:noFill/>
            <a:ln w="9525" cap="flat" cmpd="sng" algn="ctr">
              <a:solidFill>
                <a:schemeClr val="accent5"/>
              </a:solidFill>
              <a:miter lim="800000"/>
            </a:ln>
            <a:effectLst>
              <a:glow rad="63500">
                <a:schemeClr val="accent5">
                  <a:satMod val="175000"/>
                  <a:alpha val="25000"/>
                </a:schemeClr>
              </a:glow>
            </a:effectLst>
          </c:spPr>
          <c:invertIfNegative val="0"/>
          <c:cat>
            <c:strRef>
              <c:f>Sheet4!$E$5:$E$11</c:f>
              <c:strCache>
                <c:ptCount val="6"/>
                <c:pt idx="0">
                  <c:v>Foam</c:v>
                </c:pt>
                <c:pt idx="1">
                  <c:v>Leather</c:v>
                </c:pt>
                <c:pt idx="2">
                  <c:v>Plastic</c:v>
                </c:pt>
                <c:pt idx="3">
                  <c:v>Rubber</c:v>
                </c:pt>
                <c:pt idx="4">
                  <c:v>Synthetic</c:v>
                </c:pt>
                <c:pt idx="5">
                  <c:v>Textiles</c:v>
                </c:pt>
              </c:strCache>
            </c:strRef>
          </c:cat>
          <c:val>
            <c:numRef>
              <c:f>Sheet4!$G$5:$G$11</c:f>
              <c:numCache>
                <c:formatCode>General</c:formatCode>
                <c:ptCount val="6"/>
                <c:pt idx="0">
                  <c:v>60</c:v>
                </c:pt>
                <c:pt idx="1">
                  <c:v>54</c:v>
                </c:pt>
                <c:pt idx="2">
                  <c:v>78</c:v>
                </c:pt>
                <c:pt idx="3">
                  <c:v>74</c:v>
                </c:pt>
                <c:pt idx="4">
                  <c:v>68</c:v>
                </c:pt>
                <c:pt idx="5">
                  <c:v>79</c:v>
                </c:pt>
              </c:numCache>
            </c:numRef>
          </c:val>
          <c:extLst xmlns:c16r2="http://schemas.microsoft.com/office/drawing/2015/06/chart">
            <c:ext xmlns:c16="http://schemas.microsoft.com/office/drawing/2014/chart" uri="{C3380CC4-5D6E-409C-BE32-E72D297353CC}">
              <c16:uniqueId val="{00000001-5D58-4EAE-9A0F-466570DA13AE}"/>
            </c:ext>
          </c:extLst>
        </c:ser>
        <c:ser>
          <c:idx val="2"/>
          <c:order val="2"/>
          <c:tx>
            <c:strRef>
              <c:f>Sheet4!$H$3:$H$4</c:f>
              <c:strCache>
                <c:ptCount val="1"/>
                <c:pt idx="0">
                  <c:v>Khadim</c:v>
                </c:pt>
              </c:strCache>
            </c:strRef>
          </c:tx>
          <c:spPr>
            <a:noFill/>
            <a:ln w="9525" cap="flat" cmpd="sng" algn="ctr">
              <a:solidFill>
                <a:schemeClr val="accent4"/>
              </a:solidFill>
              <a:miter lim="800000"/>
            </a:ln>
            <a:effectLst>
              <a:glow rad="63500">
                <a:schemeClr val="accent4">
                  <a:satMod val="175000"/>
                  <a:alpha val="25000"/>
                </a:schemeClr>
              </a:glow>
            </a:effectLst>
          </c:spPr>
          <c:invertIfNegative val="0"/>
          <c:cat>
            <c:strRef>
              <c:f>Sheet4!$E$5:$E$11</c:f>
              <c:strCache>
                <c:ptCount val="6"/>
                <c:pt idx="0">
                  <c:v>Foam</c:v>
                </c:pt>
                <c:pt idx="1">
                  <c:v>Leather</c:v>
                </c:pt>
                <c:pt idx="2">
                  <c:v>Plastic</c:v>
                </c:pt>
                <c:pt idx="3">
                  <c:v>Rubber</c:v>
                </c:pt>
                <c:pt idx="4">
                  <c:v>Synthetic</c:v>
                </c:pt>
                <c:pt idx="5">
                  <c:v>Textiles</c:v>
                </c:pt>
              </c:strCache>
            </c:strRef>
          </c:cat>
          <c:val>
            <c:numRef>
              <c:f>Sheet4!$H$5:$H$11</c:f>
              <c:numCache>
                <c:formatCode>General</c:formatCode>
                <c:ptCount val="6"/>
                <c:pt idx="0">
                  <c:v>68</c:v>
                </c:pt>
                <c:pt idx="1">
                  <c:v>68</c:v>
                </c:pt>
                <c:pt idx="2">
                  <c:v>75</c:v>
                </c:pt>
                <c:pt idx="3">
                  <c:v>59</c:v>
                </c:pt>
                <c:pt idx="4">
                  <c:v>77</c:v>
                </c:pt>
                <c:pt idx="5">
                  <c:v>63</c:v>
                </c:pt>
              </c:numCache>
            </c:numRef>
          </c:val>
          <c:extLst xmlns:c16r2="http://schemas.microsoft.com/office/drawing/2015/06/chart">
            <c:ext xmlns:c16="http://schemas.microsoft.com/office/drawing/2014/chart" uri="{C3380CC4-5D6E-409C-BE32-E72D297353CC}">
              <c16:uniqueId val="{00000002-5D58-4EAE-9A0F-466570DA13AE}"/>
            </c:ext>
          </c:extLst>
        </c:ser>
        <c:ser>
          <c:idx val="3"/>
          <c:order val="3"/>
          <c:tx>
            <c:strRef>
              <c:f>Sheet4!$I$3:$I$4</c:f>
              <c:strCache>
                <c:ptCount val="1"/>
                <c:pt idx="0">
                  <c:v>Liberty</c:v>
                </c:pt>
              </c:strCache>
            </c:strRef>
          </c:tx>
          <c:spPr>
            <a:noFill/>
            <a:ln w="9525" cap="flat" cmpd="sng" algn="ctr">
              <a:solidFill>
                <a:schemeClr val="accent6">
                  <a:lumMod val="60000"/>
                </a:schemeClr>
              </a:solidFill>
              <a:miter lim="800000"/>
            </a:ln>
            <a:effectLst>
              <a:glow rad="63500">
                <a:schemeClr val="accent6">
                  <a:lumMod val="60000"/>
                  <a:satMod val="175000"/>
                  <a:alpha val="25000"/>
                </a:schemeClr>
              </a:glow>
            </a:effectLst>
          </c:spPr>
          <c:invertIfNegative val="0"/>
          <c:cat>
            <c:strRef>
              <c:f>Sheet4!$E$5:$E$11</c:f>
              <c:strCache>
                <c:ptCount val="6"/>
                <c:pt idx="0">
                  <c:v>Foam</c:v>
                </c:pt>
                <c:pt idx="1">
                  <c:v>Leather</c:v>
                </c:pt>
                <c:pt idx="2">
                  <c:v>Plastic</c:v>
                </c:pt>
                <c:pt idx="3">
                  <c:v>Rubber</c:v>
                </c:pt>
                <c:pt idx="4">
                  <c:v>Synthetic</c:v>
                </c:pt>
                <c:pt idx="5">
                  <c:v>Textiles</c:v>
                </c:pt>
              </c:strCache>
            </c:strRef>
          </c:cat>
          <c:val>
            <c:numRef>
              <c:f>Sheet4!$I$5:$I$11</c:f>
              <c:numCache>
                <c:formatCode>General</c:formatCode>
                <c:ptCount val="6"/>
                <c:pt idx="0">
                  <c:v>73</c:v>
                </c:pt>
                <c:pt idx="1">
                  <c:v>57</c:v>
                </c:pt>
                <c:pt idx="2">
                  <c:v>64</c:v>
                </c:pt>
                <c:pt idx="3">
                  <c:v>63</c:v>
                </c:pt>
                <c:pt idx="4">
                  <c:v>52</c:v>
                </c:pt>
                <c:pt idx="5">
                  <c:v>59</c:v>
                </c:pt>
              </c:numCache>
            </c:numRef>
          </c:val>
          <c:extLst xmlns:c16r2="http://schemas.microsoft.com/office/drawing/2015/06/chart">
            <c:ext xmlns:c16="http://schemas.microsoft.com/office/drawing/2014/chart" uri="{C3380CC4-5D6E-409C-BE32-E72D297353CC}">
              <c16:uniqueId val="{00000003-5D58-4EAE-9A0F-466570DA13AE}"/>
            </c:ext>
          </c:extLst>
        </c:ser>
        <c:ser>
          <c:idx val="4"/>
          <c:order val="4"/>
          <c:tx>
            <c:strRef>
              <c:f>Sheet4!$J$3:$J$4</c:f>
              <c:strCache>
                <c:ptCount val="1"/>
                <c:pt idx="0">
                  <c:v>Nike</c:v>
                </c:pt>
              </c:strCache>
            </c:strRef>
          </c:tx>
          <c:spPr>
            <a:noFill/>
            <a:ln w="9525" cap="flat" cmpd="sng" algn="ctr">
              <a:solidFill>
                <a:schemeClr val="accent5">
                  <a:lumMod val="60000"/>
                </a:schemeClr>
              </a:solidFill>
              <a:miter lim="800000"/>
            </a:ln>
            <a:effectLst>
              <a:glow rad="63500">
                <a:schemeClr val="accent5">
                  <a:lumMod val="60000"/>
                  <a:satMod val="175000"/>
                  <a:alpha val="25000"/>
                </a:schemeClr>
              </a:glow>
            </a:effectLst>
          </c:spPr>
          <c:invertIfNegative val="0"/>
          <c:cat>
            <c:strRef>
              <c:f>Sheet4!$E$5:$E$11</c:f>
              <c:strCache>
                <c:ptCount val="6"/>
                <c:pt idx="0">
                  <c:v>Foam</c:v>
                </c:pt>
                <c:pt idx="1">
                  <c:v>Leather</c:v>
                </c:pt>
                <c:pt idx="2">
                  <c:v>Plastic</c:v>
                </c:pt>
                <c:pt idx="3">
                  <c:v>Rubber</c:v>
                </c:pt>
                <c:pt idx="4">
                  <c:v>Synthetic</c:v>
                </c:pt>
                <c:pt idx="5">
                  <c:v>Textiles</c:v>
                </c:pt>
              </c:strCache>
            </c:strRef>
          </c:cat>
          <c:val>
            <c:numRef>
              <c:f>Sheet4!$J$5:$J$11</c:f>
              <c:numCache>
                <c:formatCode>General</c:formatCode>
                <c:ptCount val="6"/>
                <c:pt idx="0">
                  <c:v>68</c:v>
                </c:pt>
                <c:pt idx="1">
                  <c:v>58</c:v>
                </c:pt>
                <c:pt idx="2">
                  <c:v>74</c:v>
                </c:pt>
                <c:pt idx="3">
                  <c:v>68</c:v>
                </c:pt>
                <c:pt idx="4">
                  <c:v>44</c:v>
                </c:pt>
                <c:pt idx="5">
                  <c:v>66</c:v>
                </c:pt>
              </c:numCache>
            </c:numRef>
          </c:val>
          <c:extLst xmlns:c16r2="http://schemas.microsoft.com/office/drawing/2015/06/chart">
            <c:ext xmlns:c16="http://schemas.microsoft.com/office/drawing/2014/chart" uri="{C3380CC4-5D6E-409C-BE32-E72D297353CC}">
              <c16:uniqueId val="{00000004-5D58-4EAE-9A0F-466570DA13AE}"/>
            </c:ext>
          </c:extLst>
        </c:ser>
        <c:ser>
          <c:idx val="5"/>
          <c:order val="5"/>
          <c:tx>
            <c:strRef>
              <c:f>Sheet4!$K$3:$K$4</c:f>
              <c:strCache>
                <c:ptCount val="1"/>
                <c:pt idx="0">
                  <c:v>Paragon</c:v>
                </c:pt>
              </c:strCache>
            </c:strRef>
          </c:tx>
          <c:spPr>
            <a:noFill/>
            <a:ln w="9525" cap="flat" cmpd="sng" algn="ctr">
              <a:solidFill>
                <a:schemeClr val="accent4">
                  <a:lumMod val="60000"/>
                </a:schemeClr>
              </a:solidFill>
              <a:miter lim="800000"/>
            </a:ln>
            <a:effectLst>
              <a:glow rad="63500">
                <a:schemeClr val="accent4">
                  <a:lumMod val="60000"/>
                  <a:satMod val="175000"/>
                  <a:alpha val="25000"/>
                </a:schemeClr>
              </a:glow>
            </a:effectLst>
          </c:spPr>
          <c:invertIfNegative val="0"/>
          <c:cat>
            <c:strRef>
              <c:f>Sheet4!$E$5:$E$11</c:f>
              <c:strCache>
                <c:ptCount val="6"/>
                <c:pt idx="0">
                  <c:v>Foam</c:v>
                </c:pt>
                <c:pt idx="1">
                  <c:v>Leather</c:v>
                </c:pt>
                <c:pt idx="2">
                  <c:v>Plastic</c:v>
                </c:pt>
                <c:pt idx="3">
                  <c:v>Rubber</c:v>
                </c:pt>
                <c:pt idx="4">
                  <c:v>Synthetic</c:v>
                </c:pt>
                <c:pt idx="5">
                  <c:v>Textiles</c:v>
                </c:pt>
              </c:strCache>
            </c:strRef>
          </c:cat>
          <c:val>
            <c:numRef>
              <c:f>Sheet4!$K$5:$K$11</c:f>
              <c:numCache>
                <c:formatCode>General</c:formatCode>
                <c:ptCount val="6"/>
                <c:pt idx="0">
                  <c:v>52</c:v>
                </c:pt>
                <c:pt idx="1">
                  <c:v>66</c:v>
                </c:pt>
                <c:pt idx="2">
                  <c:v>57</c:v>
                </c:pt>
                <c:pt idx="3">
                  <c:v>68</c:v>
                </c:pt>
                <c:pt idx="4">
                  <c:v>91</c:v>
                </c:pt>
                <c:pt idx="5">
                  <c:v>71</c:v>
                </c:pt>
              </c:numCache>
            </c:numRef>
          </c:val>
          <c:extLst xmlns:c16r2="http://schemas.microsoft.com/office/drawing/2015/06/chart">
            <c:ext xmlns:c16="http://schemas.microsoft.com/office/drawing/2014/chart" uri="{C3380CC4-5D6E-409C-BE32-E72D297353CC}">
              <c16:uniqueId val="{00000005-5D58-4EAE-9A0F-466570DA13AE}"/>
            </c:ext>
          </c:extLst>
        </c:ser>
        <c:ser>
          <c:idx val="6"/>
          <c:order val="6"/>
          <c:tx>
            <c:strRef>
              <c:f>Sheet4!$L$3:$L$4</c:f>
              <c:strCache>
                <c:ptCount val="1"/>
                <c:pt idx="0">
                  <c:v>Puma</c:v>
                </c:pt>
              </c:strCache>
            </c:strRef>
          </c:tx>
          <c:spPr>
            <a:noFill/>
            <a:ln w="9525" cap="flat" cmpd="sng" algn="ctr">
              <a:solidFill>
                <a:schemeClr val="accent6">
                  <a:lumMod val="80000"/>
                  <a:lumOff val="20000"/>
                </a:schemeClr>
              </a:solidFill>
              <a:miter lim="800000"/>
            </a:ln>
            <a:effectLst>
              <a:glow rad="63500">
                <a:schemeClr val="accent6">
                  <a:lumMod val="80000"/>
                  <a:lumOff val="20000"/>
                  <a:satMod val="175000"/>
                  <a:alpha val="25000"/>
                </a:schemeClr>
              </a:glow>
            </a:effectLst>
          </c:spPr>
          <c:invertIfNegative val="0"/>
          <c:cat>
            <c:strRef>
              <c:f>Sheet4!$E$5:$E$11</c:f>
              <c:strCache>
                <c:ptCount val="6"/>
                <c:pt idx="0">
                  <c:v>Foam</c:v>
                </c:pt>
                <c:pt idx="1">
                  <c:v>Leather</c:v>
                </c:pt>
                <c:pt idx="2">
                  <c:v>Plastic</c:v>
                </c:pt>
                <c:pt idx="3">
                  <c:v>Rubber</c:v>
                </c:pt>
                <c:pt idx="4">
                  <c:v>Synthetic</c:v>
                </c:pt>
                <c:pt idx="5">
                  <c:v>Textiles</c:v>
                </c:pt>
              </c:strCache>
            </c:strRef>
          </c:cat>
          <c:val>
            <c:numRef>
              <c:f>Sheet4!$L$5:$L$11</c:f>
              <c:numCache>
                <c:formatCode>General</c:formatCode>
                <c:ptCount val="6"/>
                <c:pt idx="0">
                  <c:v>71</c:v>
                </c:pt>
                <c:pt idx="1">
                  <c:v>55</c:v>
                </c:pt>
                <c:pt idx="2">
                  <c:v>56</c:v>
                </c:pt>
                <c:pt idx="3">
                  <c:v>56</c:v>
                </c:pt>
                <c:pt idx="4">
                  <c:v>76</c:v>
                </c:pt>
                <c:pt idx="5">
                  <c:v>76</c:v>
                </c:pt>
              </c:numCache>
            </c:numRef>
          </c:val>
          <c:extLst xmlns:c16r2="http://schemas.microsoft.com/office/drawing/2015/06/chart">
            <c:ext xmlns:c16="http://schemas.microsoft.com/office/drawing/2014/chart" uri="{C3380CC4-5D6E-409C-BE32-E72D297353CC}">
              <c16:uniqueId val="{00000006-5D58-4EAE-9A0F-466570DA13AE}"/>
            </c:ext>
          </c:extLst>
        </c:ser>
        <c:ser>
          <c:idx val="7"/>
          <c:order val="7"/>
          <c:tx>
            <c:strRef>
              <c:f>Sheet4!$M$3:$M$4</c:f>
              <c:strCache>
                <c:ptCount val="1"/>
                <c:pt idx="0">
                  <c:v>Reebok</c:v>
                </c:pt>
              </c:strCache>
            </c:strRef>
          </c:tx>
          <c:spPr>
            <a:noFill/>
            <a:ln w="9525" cap="flat" cmpd="sng" algn="ctr">
              <a:solidFill>
                <a:schemeClr val="accent5">
                  <a:lumMod val="80000"/>
                  <a:lumOff val="20000"/>
                </a:schemeClr>
              </a:solidFill>
              <a:miter lim="800000"/>
            </a:ln>
            <a:effectLst>
              <a:glow rad="63500">
                <a:schemeClr val="accent5">
                  <a:lumMod val="80000"/>
                  <a:lumOff val="20000"/>
                  <a:satMod val="175000"/>
                  <a:alpha val="25000"/>
                </a:schemeClr>
              </a:glow>
            </a:effectLst>
          </c:spPr>
          <c:invertIfNegative val="0"/>
          <c:cat>
            <c:strRef>
              <c:f>Sheet4!$E$5:$E$11</c:f>
              <c:strCache>
                <c:ptCount val="6"/>
                <c:pt idx="0">
                  <c:v>Foam</c:v>
                </c:pt>
                <c:pt idx="1">
                  <c:v>Leather</c:v>
                </c:pt>
                <c:pt idx="2">
                  <c:v>Plastic</c:v>
                </c:pt>
                <c:pt idx="3">
                  <c:v>Rubber</c:v>
                </c:pt>
                <c:pt idx="4">
                  <c:v>Synthetic</c:v>
                </c:pt>
                <c:pt idx="5">
                  <c:v>Textiles</c:v>
                </c:pt>
              </c:strCache>
            </c:strRef>
          </c:cat>
          <c:val>
            <c:numRef>
              <c:f>Sheet4!$M$5:$M$11</c:f>
              <c:numCache>
                <c:formatCode>General</c:formatCode>
                <c:ptCount val="6"/>
                <c:pt idx="0">
                  <c:v>65</c:v>
                </c:pt>
                <c:pt idx="1">
                  <c:v>68</c:v>
                </c:pt>
                <c:pt idx="2">
                  <c:v>64</c:v>
                </c:pt>
                <c:pt idx="3">
                  <c:v>70</c:v>
                </c:pt>
                <c:pt idx="4">
                  <c:v>75</c:v>
                </c:pt>
                <c:pt idx="5">
                  <c:v>66</c:v>
                </c:pt>
              </c:numCache>
            </c:numRef>
          </c:val>
          <c:extLst xmlns:c16r2="http://schemas.microsoft.com/office/drawing/2015/06/chart">
            <c:ext xmlns:c16="http://schemas.microsoft.com/office/drawing/2014/chart" uri="{C3380CC4-5D6E-409C-BE32-E72D297353CC}">
              <c16:uniqueId val="{00000007-5D58-4EAE-9A0F-466570DA13AE}"/>
            </c:ext>
          </c:extLst>
        </c:ser>
        <c:ser>
          <c:idx val="8"/>
          <c:order val="8"/>
          <c:tx>
            <c:strRef>
              <c:f>Sheet4!$N$3:$N$4</c:f>
              <c:strCache>
                <c:ptCount val="1"/>
                <c:pt idx="0">
                  <c:v>Relaxo</c:v>
                </c:pt>
              </c:strCache>
            </c:strRef>
          </c:tx>
          <c:spPr>
            <a:noFill/>
            <a:ln w="9525" cap="flat" cmpd="sng" algn="ctr">
              <a:solidFill>
                <a:schemeClr val="accent4">
                  <a:lumMod val="80000"/>
                  <a:lumOff val="20000"/>
                </a:schemeClr>
              </a:solidFill>
              <a:miter lim="800000"/>
            </a:ln>
            <a:effectLst>
              <a:glow rad="63500">
                <a:schemeClr val="accent4">
                  <a:lumMod val="80000"/>
                  <a:lumOff val="20000"/>
                  <a:satMod val="175000"/>
                  <a:alpha val="25000"/>
                </a:schemeClr>
              </a:glow>
            </a:effectLst>
          </c:spPr>
          <c:invertIfNegative val="0"/>
          <c:cat>
            <c:strRef>
              <c:f>Sheet4!$E$5:$E$11</c:f>
              <c:strCache>
                <c:ptCount val="6"/>
                <c:pt idx="0">
                  <c:v>Foam</c:v>
                </c:pt>
                <c:pt idx="1">
                  <c:v>Leather</c:v>
                </c:pt>
                <c:pt idx="2">
                  <c:v>Plastic</c:v>
                </c:pt>
                <c:pt idx="3">
                  <c:v>Rubber</c:v>
                </c:pt>
                <c:pt idx="4">
                  <c:v>Synthetic</c:v>
                </c:pt>
                <c:pt idx="5">
                  <c:v>Textiles</c:v>
                </c:pt>
              </c:strCache>
            </c:strRef>
          </c:cat>
          <c:val>
            <c:numRef>
              <c:f>Sheet4!$N$5:$N$11</c:f>
              <c:numCache>
                <c:formatCode>General</c:formatCode>
                <c:ptCount val="6"/>
                <c:pt idx="0">
                  <c:v>69</c:v>
                </c:pt>
                <c:pt idx="1">
                  <c:v>77</c:v>
                </c:pt>
                <c:pt idx="2">
                  <c:v>57</c:v>
                </c:pt>
                <c:pt idx="3">
                  <c:v>70</c:v>
                </c:pt>
                <c:pt idx="4">
                  <c:v>83</c:v>
                </c:pt>
                <c:pt idx="5">
                  <c:v>66</c:v>
                </c:pt>
              </c:numCache>
            </c:numRef>
          </c:val>
          <c:extLst xmlns:c16r2="http://schemas.microsoft.com/office/drawing/2015/06/chart">
            <c:ext xmlns:c16="http://schemas.microsoft.com/office/drawing/2014/chart" uri="{C3380CC4-5D6E-409C-BE32-E72D297353CC}">
              <c16:uniqueId val="{00000008-5D58-4EAE-9A0F-466570DA13AE}"/>
            </c:ext>
          </c:extLst>
        </c:ser>
        <c:ser>
          <c:idx val="9"/>
          <c:order val="9"/>
          <c:tx>
            <c:strRef>
              <c:f>Sheet4!$O$3:$O$4</c:f>
              <c:strCache>
                <c:ptCount val="1"/>
                <c:pt idx="0">
                  <c:v>Woodland</c:v>
                </c:pt>
              </c:strCache>
            </c:strRef>
          </c:tx>
          <c:spPr>
            <a:noFill/>
            <a:ln w="9525" cap="flat" cmpd="sng" algn="ctr">
              <a:solidFill>
                <a:schemeClr val="accent6">
                  <a:lumMod val="80000"/>
                </a:schemeClr>
              </a:solidFill>
              <a:miter lim="800000"/>
            </a:ln>
            <a:effectLst>
              <a:glow rad="63500">
                <a:schemeClr val="accent6">
                  <a:lumMod val="80000"/>
                  <a:satMod val="175000"/>
                  <a:alpha val="25000"/>
                </a:schemeClr>
              </a:glow>
            </a:effectLst>
          </c:spPr>
          <c:invertIfNegative val="0"/>
          <c:cat>
            <c:strRef>
              <c:f>Sheet4!$E$5:$E$11</c:f>
              <c:strCache>
                <c:ptCount val="6"/>
                <c:pt idx="0">
                  <c:v>Foam</c:v>
                </c:pt>
                <c:pt idx="1">
                  <c:v>Leather</c:v>
                </c:pt>
                <c:pt idx="2">
                  <c:v>Plastic</c:v>
                </c:pt>
                <c:pt idx="3">
                  <c:v>Rubber</c:v>
                </c:pt>
                <c:pt idx="4">
                  <c:v>Synthetic</c:v>
                </c:pt>
                <c:pt idx="5">
                  <c:v>Textiles</c:v>
                </c:pt>
              </c:strCache>
            </c:strRef>
          </c:cat>
          <c:val>
            <c:numRef>
              <c:f>Sheet4!$O$5:$O$11</c:f>
              <c:numCache>
                <c:formatCode>General</c:formatCode>
                <c:ptCount val="6"/>
                <c:pt idx="0">
                  <c:v>56</c:v>
                </c:pt>
                <c:pt idx="1">
                  <c:v>69</c:v>
                </c:pt>
                <c:pt idx="2">
                  <c:v>68</c:v>
                </c:pt>
                <c:pt idx="3">
                  <c:v>70</c:v>
                </c:pt>
                <c:pt idx="4">
                  <c:v>64</c:v>
                </c:pt>
                <c:pt idx="5">
                  <c:v>64</c:v>
                </c:pt>
              </c:numCache>
            </c:numRef>
          </c:val>
          <c:extLst xmlns:c16r2="http://schemas.microsoft.com/office/drawing/2015/06/chart">
            <c:ext xmlns:c16="http://schemas.microsoft.com/office/drawing/2014/chart" uri="{C3380CC4-5D6E-409C-BE32-E72D297353CC}">
              <c16:uniqueId val="{00000009-5D58-4EAE-9A0F-466570DA13AE}"/>
            </c:ext>
          </c:extLst>
        </c:ser>
        <c:dLbls>
          <c:showLegendKey val="0"/>
          <c:showVal val="0"/>
          <c:showCatName val="0"/>
          <c:showSerName val="0"/>
          <c:showPercent val="0"/>
          <c:showBubbleSize val="0"/>
        </c:dLbls>
        <c:gapWidth val="315"/>
        <c:overlap val="-40"/>
        <c:axId val="434907512"/>
        <c:axId val="570939704"/>
      </c:barChart>
      <c:catAx>
        <c:axId val="43490751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570939704"/>
        <c:crosses val="autoZero"/>
        <c:auto val="1"/>
        <c:lblAlgn val="ctr"/>
        <c:lblOffset val="100"/>
        <c:noMultiLvlLbl val="0"/>
      </c:catAx>
      <c:valAx>
        <c:axId val="57093970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34907512"/>
        <c:crosses val="autoZero"/>
        <c:crossBetween val="between"/>
      </c:valAx>
      <c:spPr>
        <a:noFill/>
        <a:ln>
          <a:noFill/>
        </a:ln>
        <a:effectLst/>
      </c:spPr>
    </c:plotArea>
    <c:legend>
      <c:legendPos val="r"/>
      <c:layout>
        <c:manualLayout>
          <c:xMode val="edge"/>
          <c:yMode val="edge"/>
          <c:x val="2.5177498721542381E-2"/>
          <c:y val="0.730199222780337"/>
          <c:w val="0.95528491038065144"/>
          <c:h val="0.1078188814661511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xmlns:c16r2="http://schemas.microsoft.com/office/drawing/2015/06/chart">
    <c:ext xmlns:c16="http://schemas.microsoft.com/office/drawing/2014/chart" uri="{E28EC0CA-F0BB-4C9C-879D-F8772B89E7AC}">
      <c16:pivotOptions16>
        <c16:showExpandCollapseFieldButtons val="1"/>
      </c16:pivotOptions16>
    </c:ext>
    <c:ext xmlns:c14="http://schemas.microsoft.com/office/drawing/2007/8/2/chart" uri="{781A3756-C4B2-4CAC-9D66-4F8BD8637D16}">
      <c14:pivotOptions>
        <c14:dropZoneFilter val="1"/>
        <c14:dropZoneCategories val="1"/>
        <c14:dropZoneData val="1"/>
        <c14:dropZoneSeries val="1"/>
      </c14:pivotOptions>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alpha val="85000"/>
        </a:schemeClr>
      </a:solidFill>
      <a:ln w="9525" cap="flat" cmpd="sng" algn="ctr">
        <a:solidFill>
          <a:schemeClr val="phClr">
            <a:lumMod val="75000"/>
          </a:schemeClr>
        </a:solidFill>
        <a:round/>
      </a:ln>
    </cs:spPr>
  </cs:dataPoint>
  <cs:dataPoint3D>
    <cs:lnRef idx="0">
      <cs:styleClr val="auto"/>
    </cs:lnRef>
    <cs:fillRef idx="0">
      <cs:styleClr val="auto"/>
    </cs:fillRef>
    <cs:effectRef idx="0">
      <cs:styleClr val="auto"/>
    </cs:effectRef>
    <cs:fontRef idx="minor">
      <a:schemeClr val="dk1"/>
    </cs:fontRef>
    <cs:spPr>
      <a:solidFill>
        <a:schemeClr val="phClr">
          <a:alpha val="85000"/>
        </a:schemeClr>
      </a:solidFill>
      <a:ln w="9525" cap="flat" cmpd="sng" algn="ctr">
        <a:solidFill>
          <a:schemeClr val="phClr">
            <a:lumMod val="75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solidFill>
        <a:schemeClr val="lt1">
          <a:lumMod val="95000"/>
        </a:schemeClr>
      </a:solidFill>
      <a:sp3d/>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86FC27-D938-4C6F-B7BD-BFF5BF49D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2207</Words>
  <Characters>12583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Asus</cp:lastModifiedBy>
  <cp:revision>3</cp:revision>
  <dcterms:created xsi:type="dcterms:W3CDTF">2025-01-15T15:55:00Z</dcterms:created>
  <dcterms:modified xsi:type="dcterms:W3CDTF">2025-01-15T15:55:00Z</dcterms:modified>
</cp:coreProperties>
</file>