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812" w:rsidRDefault="00154CCC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827812" w:rsidRDefault="00154CC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827812" w:rsidRDefault="0082781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27812">
        <w:tc>
          <w:tcPr>
            <w:tcW w:w="4508" w:type="dxa"/>
          </w:tcPr>
          <w:p w:rsidR="00827812" w:rsidRDefault="00154C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827812" w:rsidRDefault="00154C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827812">
        <w:tc>
          <w:tcPr>
            <w:tcW w:w="4508" w:type="dxa"/>
          </w:tcPr>
          <w:p w:rsidR="00827812" w:rsidRDefault="00154C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827812" w:rsidRDefault="004756CB">
            <w:pPr>
              <w:rPr>
                <w:rFonts w:ascii="Calibri" w:eastAsia="Calibri" w:hAnsi="Calibri" w:cs="Calibri"/>
              </w:rPr>
            </w:pPr>
            <w:r>
              <w:rPr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Team-145688</w:t>
            </w:r>
            <w:bookmarkStart w:id="0" w:name="_GoBack"/>
            <w:bookmarkEnd w:id="0"/>
          </w:p>
        </w:tc>
      </w:tr>
      <w:tr w:rsidR="00827812">
        <w:tc>
          <w:tcPr>
            <w:tcW w:w="4508" w:type="dxa"/>
          </w:tcPr>
          <w:p w:rsidR="00827812" w:rsidRDefault="00154C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827812" w:rsidRDefault="00154C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827812">
        <w:tc>
          <w:tcPr>
            <w:tcW w:w="4508" w:type="dxa"/>
          </w:tcPr>
          <w:p w:rsidR="00827812" w:rsidRDefault="00154C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827812" w:rsidRDefault="00154C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827812" w:rsidRDefault="00827812">
      <w:pPr>
        <w:spacing w:after="160" w:line="259" w:lineRule="auto"/>
        <w:rPr>
          <w:rFonts w:ascii="Calibri" w:eastAsia="Calibri" w:hAnsi="Calibri" w:cs="Calibri"/>
          <w:b/>
        </w:rPr>
      </w:pPr>
    </w:p>
    <w:p w:rsidR="00827812" w:rsidRDefault="00154CC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827812" w:rsidRDefault="00154CCC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827812" w:rsidRDefault="00154CC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827812" w:rsidRDefault="00154CC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:rsidR="00827812" w:rsidRDefault="00154CC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:rsidR="00827812" w:rsidRDefault="00154CC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:rsidR="00827812" w:rsidRDefault="00154CC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:rsidR="00827812" w:rsidRDefault="00154CCC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 xml:space="preserve">interactive UI, responsive design, and </w:t>
      </w:r>
      <w:proofErr w:type="gramStart"/>
      <w:r>
        <w:rPr>
          <w:rFonts w:ascii="Calibri" w:eastAsia="Calibri" w:hAnsi="Calibri" w:cs="Calibri"/>
          <w:b/>
        </w:rPr>
        <w:t>well-structured</w:t>
      </w:r>
      <w:proofErr w:type="gramEnd"/>
      <w:r>
        <w:rPr>
          <w:rFonts w:ascii="Calibri" w:eastAsia="Calibri" w:hAnsi="Calibri" w:cs="Calibri"/>
          <w:b/>
        </w:rPr>
        <w:t xml:space="preserve"> data flow</w:t>
      </w:r>
      <w:r>
        <w:rPr>
          <w:rFonts w:ascii="Calibri" w:eastAsia="Calibri" w:hAnsi="Calibri" w:cs="Calibri"/>
        </w:rPr>
        <w:t>.</w:t>
      </w:r>
    </w:p>
    <w:p w:rsidR="00827812" w:rsidRDefault="00154CCC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827812" w:rsidRDefault="00154CCC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827812" w:rsidRDefault="00154CCC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:rsidR="00827812" w:rsidRDefault="00154CC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827812" w:rsidRDefault="00154CC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:rsidR="00827812" w:rsidRDefault="00154CC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827812" w:rsidRDefault="00154CCC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:rsidR="00827812" w:rsidRDefault="00154CCC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827812" w:rsidRDefault="00154CCC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:rsidR="00827812" w:rsidRDefault="00154CCC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:rsidR="00827812" w:rsidRDefault="00154CCC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:rsidR="00827812" w:rsidRDefault="00154CCC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:rsidR="00827812" w:rsidRDefault="00154CCC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freemium</w:t>
      </w:r>
      <w:proofErr w:type="spellEnd"/>
      <w:r>
        <w:rPr>
          <w:rFonts w:ascii="Calibri" w:eastAsia="Calibri" w:hAnsi="Calibri" w:cs="Calibri"/>
        </w:rPr>
        <w:t xml:space="preserve"> business model, that allows for free users.</w:t>
      </w:r>
    </w:p>
    <w:p w:rsidR="00827812" w:rsidRDefault="00827812"/>
    <w:sectPr w:rsidR="0082781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921DC"/>
    <w:multiLevelType w:val="multilevel"/>
    <w:tmpl w:val="49B4FE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3607F6F"/>
    <w:multiLevelType w:val="multilevel"/>
    <w:tmpl w:val="2E3C3F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A1375B6"/>
    <w:multiLevelType w:val="multilevel"/>
    <w:tmpl w:val="54BABD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27812"/>
    <w:rsid w:val="00154CCC"/>
    <w:rsid w:val="00395DF8"/>
    <w:rsid w:val="004756CB"/>
    <w:rsid w:val="0082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7</cp:revision>
  <dcterms:created xsi:type="dcterms:W3CDTF">2025-03-11T10:39:00Z</dcterms:created>
  <dcterms:modified xsi:type="dcterms:W3CDTF">2025-03-11T11:02:00Z</dcterms:modified>
</cp:coreProperties>
</file>