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F8661" w14:textId="77777777" w:rsidR="000B69DE" w:rsidRPr="0078669F" w:rsidRDefault="000B69DE" w:rsidP="008F393E">
      <w:pPr>
        <w:pStyle w:val="PlainText"/>
        <w:rPr>
          <w:rFonts w:ascii="Courier New" w:hAnsi="Courier New" w:cs="Courier New"/>
          <w:b/>
          <w:bCs/>
          <w:color w:val="215E99" w:themeColor="text2" w:themeTint="BF"/>
          <w:sz w:val="52"/>
          <w:szCs w:val="52"/>
        </w:rPr>
      </w:pPr>
      <w:r w:rsidRPr="0078669F">
        <w:rPr>
          <w:rFonts w:ascii="Courier New" w:hAnsi="Courier New" w:cs="Courier New"/>
          <w:b/>
          <w:bCs/>
          <w:color w:val="215E99" w:themeColor="text2" w:themeTint="BF"/>
          <w:sz w:val="52"/>
          <w:szCs w:val="52"/>
        </w:rPr>
        <w:t>Customer Churn EDA Report</w:t>
      </w:r>
    </w:p>
    <w:p w14:paraId="6673077C" w14:textId="7CF65DBD" w:rsidR="000B69DE" w:rsidRPr="008F393E" w:rsidRDefault="000B69DE" w:rsidP="008F393E">
      <w:pPr>
        <w:pStyle w:val="PlainText"/>
        <w:rPr>
          <w:rFonts w:ascii="Courier New" w:hAnsi="Courier New" w:cs="Courier New"/>
        </w:rPr>
      </w:pPr>
      <w:r w:rsidRPr="008F393E">
        <w:rPr>
          <w:rFonts w:ascii="Courier New" w:hAnsi="Courier New" w:cs="Courier New"/>
        </w:rPr>
        <w:t>--------------------------------</w:t>
      </w:r>
      <w:r w:rsidR="0078669F">
        <w:rPr>
          <w:rFonts w:ascii="Courier New" w:hAnsi="Courier New" w:cs="Courier New"/>
        </w:rPr>
        <w:t>-------------------------------------</w:t>
      </w:r>
    </w:p>
    <w:p w14:paraId="65F30E7D" w14:textId="77777777" w:rsidR="000B69DE" w:rsidRPr="008F393E" w:rsidRDefault="000B69DE" w:rsidP="008F393E">
      <w:pPr>
        <w:pStyle w:val="PlainText"/>
        <w:rPr>
          <w:rFonts w:ascii="Courier New" w:hAnsi="Courier New" w:cs="Courier New"/>
        </w:rPr>
      </w:pPr>
    </w:p>
    <w:p w14:paraId="387FC793" w14:textId="77777777" w:rsidR="000B69DE" w:rsidRPr="008F393E" w:rsidRDefault="000B69DE" w:rsidP="008F393E">
      <w:pPr>
        <w:pStyle w:val="PlainText"/>
        <w:rPr>
          <w:rFonts w:ascii="Courier New" w:hAnsi="Courier New" w:cs="Courier New"/>
        </w:rPr>
      </w:pPr>
      <w:r w:rsidRPr="008F393E">
        <w:rPr>
          <w:rFonts w:ascii="Courier New" w:hAnsi="Courier New" w:cs="Courier New"/>
        </w:rPr>
        <w:t>Overview:</w:t>
      </w:r>
    </w:p>
    <w:p w14:paraId="1918170A" w14:textId="77777777" w:rsidR="000B69DE" w:rsidRPr="008F393E" w:rsidRDefault="000B69DE" w:rsidP="008F393E">
      <w:pPr>
        <w:pStyle w:val="PlainText"/>
        <w:rPr>
          <w:rFonts w:ascii="Courier New" w:hAnsi="Courier New" w:cs="Courier New"/>
        </w:rPr>
      </w:pPr>
    </w:p>
    <w:p w14:paraId="4C389CCB" w14:textId="77777777" w:rsidR="000B69DE" w:rsidRPr="008F393E" w:rsidRDefault="000B69DE" w:rsidP="008F393E">
      <w:pPr>
        <w:pStyle w:val="PlainText"/>
        <w:rPr>
          <w:rFonts w:ascii="Courier New" w:hAnsi="Courier New" w:cs="Courier New"/>
        </w:rPr>
      </w:pPr>
      <w:r w:rsidRPr="008F393E">
        <w:rPr>
          <w:rFonts w:ascii="Courier New" w:hAnsi="Courier New" w:cs="Courier New"/>
        </w:rPr>
        <w:t>This report presents an exploratory data analysis (EDA) of the customer churn dataset to uncover key trends, patterns, and insights that may influence customer retention. The dataset contains demographic, service, and financial information about customers, along with churn labels.</w:t>
      </w:r>
    </w:p>
    <w:p w14:paraId="32E4007F" w14:textId="77777777" w:rsidR="000B69DE" w:rsidRPr="008F393E" w:rsidRDefault="000B69DE" w:rsidP="008F393E">
      <w:pPr>
        <w:pStyle w:val="PlainText"/>
        <w:rPr>
          <w:rFonts w:ascii="Courier New" w:hAnsi="Courier New" w:cs="Courier New"/>
        </w:rPr>
      </w:pPr>
    </w:p>
    <w:p w14:paraId="6FF3DF6D" w14:textId="77777777" w:rsidR="000B69DE" w:rsidRPr="008F393E" w:rsidRDefault="000B69DE" w:rsidP="008F393E">
      <w:pPr>
        <w:pStyle w:val="PlainText"/>
        <w:rPr>
          <w:rFonts w:ascii="Courier New" w:hAnsi="Courier New" w:cs="Courier New"/>
        </w:rPr>
      </w:pPr>
      <w:r w:rsidRPr="008F393E">
        <w:rPr>
          <w:rFonts w:ascii="Courier New" w:hAnsi="Courier New" w:cs="Courier New"/>
        </w:rPr>
        <w:t>Key Dataset Features:</w:t>
      </w:r>
    </w:p>
    <w:p w14:paraId="79CF49E3" w14:textId="77777777" w:rsidR="000B69DE" w:rsidRPr="008F393E" w:rsidRDefault="000B69DE" w:rsidP="008F393E">
      <w:pPr>
        <w:pStyle w:val="PlainText"/>
        <w:rPr>
          <w:rFonts w:ascii="Courier New" w:hAnsi="Courier New" w:cs="Courier New"/>
        </w:rPr>
      </w:pPr>
    </w:p>
    <w:p w14:paraId="20527BE2" w14:textId="77777777" w:rsidR="000B69DE" w:rsidRPr="008F393E" w:rsidRDefault="000B69DE" w:rsidP="008F393E">
      <w:pPr>
        <w:pStyle w:val="PlainText"/>
        <w:rPr>
          <w:rFonts w:ascii="Courier New" w:hAnsi="Courier New" w:cs="Courier New"/>
        </w:rPr>
      </w:pPr>
      <w:r w:rsidRPr="008F393E">
        <w:rPr>
          <w:rFonts w:ascii="Courier New" w:hAnsi="Courier New" w:cs="Courier New"/>
        </w:rPr>
        <w:t>Demographic: Age, Gender, Region</w:t>
      </w:r>
    </w:p>
    <w:p w14:paraId="17674EAB" w14:textId="77777777" w:rsidR="000B69DE" w:rsidRPr="008F393E" w:rsidRDefault="000B69DE" w:rsidP="008F393E">
      <w:pPr>
        <w:pStyle w:val="PlainText"/>
        <w:rPr>
          <w:rFonts w:ascii="Courier New" w:hAnsi="Courier New" w:cs="Courier New"/>
        </w:rPr>
      </w:pPr>
    </w:p>
    <w:p w14:paraId="7141A71F" w14:textId="77777777" w:rsidR="000B69DE" w:rsidRPr="008F393E" w:rsidRDefault="000B69DE" w:rsidP="008F393E">
      <w:pPr>
        <w:pStyle w:val="PlainText"/>
        <w:rPr>
          <w:rFonts w:ascii="Courier New" w:hAnsi="Courier New" w:cs="Courier New"/>
        </w:rPr>
      </w:pPr>
      <w:r w:rsidRPr="008F393E">
        <w:rPr>
          <w:rFonts w:ascii="Courier New" w:hAnsi="Courier New" w:cs="Courier New"/>
        </w:rPr>
        <w:t>Service: Plan Type, Service Usage, Resolution Status</w:t>
      </w:r>
    </w:p>
    <w:p w14:paraId="7EB54885" w14:textId="77777777" w:rsidR="000B69DE" w:rsidRPr="008F393E" w:rsidRDefault="000B69DE" w:rsidP="008F393E">
      <w:pPr>
        <w:pStyle w:val="PlainText"/>
        <w:rPr>
          <w:rFonts w:ascii="Courier New" w:hAnsi="Courier New" w:cs="Courier New"/>
        </w:rPr>
      </w:pPr>
    </w:p>
    <w:p w14:paraId="0BAC04B0" w14:textId="77777777" w:rsidR="000B69DE" w:rsidRPr="008F393E" w:rsidRDefault="000B69DE" w:rsidP="008F393E">
      <w:pPr>
        <w:pStyle w:val="PlainText"/>
        <w:rPr>
          <w:rFonts w:ascii="Courier New" w:hAnsi="Courier New" w:cs="Courier New"/>
        </w:rPr>
      </w:pPr>
      <w:r w:rsidRPr="008F393E">
        <w:rPr>
          <w:rFonts w:ascii="Courier New" w:hAnsi="Courier New" w:cs="Courier New"/>
        </w:rPr>
        <w:t>Financial: Amount Spent, Subscription Tenure</w:t>
      </w:r>
    </w:p>
    <w:p w14:paraId="613C9CD7" w14:textId="77777777" w:rsidR="000B69DE" w:rsidRPr="008F393E" w:rsidRDefault="000B69DE" w:rsidP="008F393E">
      <w:pPr>
        <w:pStyle w:val="PlainText"/>
        <w:rPr>
          <w:rFonts w:ascii="Courier New" w:hAnsi="Courier New" w:cs="Courier New"/>
        </w:rPr>
      </w:pPr>
    </w:p>
    <w:p w14:paraId="6D59DA31" w14:textId="77777777" w:rsidR="000B69DE" w:rsidRPr="008F393E" w:rsidRDefault="000B69DE" w:rsidP="008F393E">
      <w:pPr>
        <w:pStyle w:val="PlainText"/>
        <w:rPr>
          <w:rFonts w:ascii="Courier New" w:hAnsi="Courier New" w:cs="Courier New"/>
        </w:rPr>
      </w:pPr>
      <w:r w:rsidRPr="008F393E">
        <w:rPr>
          <w:rFonts w:ascii="Courier New" w:hAnsi="Courier New" w:cs="Courier New"/>
        </w:rPr>
        <w:t xml:space="preserve">Target Variable: </w:t>
      </w:r>
      <w:proofErr w:type="spellStart"/>
      <w:r w:rsidRPr="008F393E">
        <w:rPr>
          <w:rFonts w:ascii="Courier New" w:hAnsi="Courier New" w:cs="Courier New"/>
        </w:rPr>
        <w:t>ChurnStatus</w:t>
      </w:r>
      <w:proofErr w:type="spellEnd"/>
      <w:r w:rsidRPr="008F393E">
        <w:rPr>
          <w:rFonts w:ascii="Courier New" w:hAnsi="Courier New" w:cs="Courier New"/>
        </w:rPr>
        <w:t xml:space="preserve"> (0 = Retained, 1 = Churned)</w:t>
      </w:r>
    </w:p>
    <w:p w14:paraId="2B146DD5" w14:textId="77777777" w:rsidR="000B69DE" w:rsidRPr="008F393E" w:rsidRDefault="000B69DE" w:rsidP="008F393E">
      <w:pPr>
        <w:pStyle w:val="PlainText"/>
        <w:rPr>
          <w:rFonts w:ascii="Courier New" w:hAnsi="Courier New" w:cs="Courier New"/>
        </w:rPr>
      </w:pPr>
    </w:p>
    <w:p w14:paraId="49C64ABC" w14:textId="77777777" w:rsidR="000B69DE" w:rsidRPr="008F393E" w:rsidRDefault="000B69DE" w:rsidP="008F393E">
      <w:pPr>
        <w:pStyle w:val="PlainText"/>
        <w:rPr>
          <w:rFonts w:ascii="Courier New" w:hAnsi="Courier New" w:cs="Courier New"/>
        </w:rPr>
      </w:pPr>
      <w:r w:rsidRPr="008F393E">
        <w:rPr>
          <w:rFonts w:ascii="Courier New" w:hAnsi="Courier New" w:cs="Courier New"/>
        </w:rPr>
        <w:t>Key Insights:</w:t>
      </w:r>
    </w:p>
    <w:p w14:paraId="572DFDA4" w14:textId="77777777" w:rsidR="000B69DE" w:rsidRPr="008F393E" w:rsidRDefault="000B69DE" w:rsidP="008F393E">
      <w:pPr>
        <w:pStyle w:val="PlainText"/>
        <w:rPr>
          <w:rFonts w:ascii="Courier New" w:hAnsi="Courier New" w:cs="Courier New"/>
        </w:rPr>
      </w:pPr>
    </w:p>
    <w:p w14:paraId="1A685346" w14:textId="77777777" w:rsidR="000B69DE" w:rsidRPr="008F393E" w:rsidRDefault="000B69DE" w:rsidP="008F393E">
      <w:pPr>
        <w:pStyle w:val="PlainText"/>
        <w:rPr>
          <w:rFonts w:ascii="Courier New" w:hAnsi="Courier New" w:cs="Courier New"/>
        </w:rPr>
      </w:pPr>
      <w:r w:rsidRPr="008F393E">
        <w:rPr>
          <w:rFonts w:ascii="Courier New" w:hAnsi="Courier New" w:cs="Courier New"/>
        </w:rPr>
        <w:t>Churn Distribution:-</w:t>
      </w:r>
    </w:p>
    <w:p w14:paraId="2F4F5DFA" w14:textId="77777777" w:rsidR="000B69DE" w:rsidRPr="008F393E" w:rsidRDefault="000B69DE" w:rsidP="008F393E">
      <w:pPr>
        <w:pStyle w:val="PlainText"/>
        <w:rPr>
          <w:rFonts w:ascii="Courier New" w:hAnsi="Courier New" w:cs="Courier New"/>
        </w:rPr>
      </w:pPr>
    </w:p>
    <w:p w14:paraId="12D5067B" w14:textId="77777777" w:rsidR="000B69DE" w:rsidRPr="008F393E" w:rsidRDefault="000B69DE" w:rsidP="008F393E">
      <w:pPr>
        <w:pStyle w:val="PlainText"/>
        <w:rPr>
          <w:rFonts w:ascii="Courier New" w:hAnsi="Courier New" w:cs="Courier New"/>
        </w:rPr>
      </w:pPr>
      <w:r w:rsidRPr="008F393E">
        <w:rPr>
          <w:rFonts w:ascii="Courier New" w:hAnsi="Courier New" w:cs="Courier New"/>
        </w:rPr>
        <w:t>The dataset shows a class imbalance, with a smaller proportion of customers marked as churned.</w:t>
      </w:r>
    </w:p>
    <w:p w14:paraId="11665B2D" w14:textId="77777777" w:rsidR="000B69DE" w:rsidRPr="008F393E" w:rsidRDefault="000B69DE" w:rsidP="008F393E">
      <w:pPr>
        <w:pStyle w:val="PlainText"/>
        <w:rPr>
          <w:rFonts w:ascii="Courier New" w:hAnsi="Courier New" w:cs="Courier New"/>
        </w:rPr>
      </w:pPr>
    </w:p>
    <w:p w14:paraId="765D8FFD" w14:textId="46FE4F7B" w:rsidR="000B69DE" w:rsidRDefault="000B69DE" w:rsidP="008F393E">
      <w:pPr>
        <w:pStyle w:val="PlainText"/>
        <w:rPr>
          <w:rFonts w:ascii="Courier New" w:hAnsi="Courier New" w:cs="Courier New"/>
        </w:rPr>
      </w:pPr>
      <w:r w:rsidRPr="008F393E">
        <w:rPr>
          <w:rFonts w:ascii="Courier New" w:hAnsi="Courier New" w:cs="Courier New"/>
        </w:rPr>
        <w:t>This highlights the need for resampling or using metrics like F1 score during model evaluation.</w:t>
      </w:r>
    </w:p>
    <w:p w14:paraId="0C0CF43F" w14:textId="77777777" w:rsidR="000B69DE" w:rsidRPr="008F393E" w:rsidRDefault="000B69DE" w:rsidP="008F393E">
      <w:pPr>
        <w:pStyle w:val="PlainText"/>
        <w:rPr>
          <w:rFonts w:ascii="Courier New" w:hAnsi="Courier New" w:cs="Courier New"/>
        </w:rPr>
      </w:pPr>
    </w:p>
    <w:p w14:paraId="526F0718" w14:textId="77777777" w:rsidR="009B0D16" w:rsidRDefault="009B0D16" w:rsidP="008F393E">
      <w:pPr>
        <w:pStyle w:val="PlainText"/>
        <w:rPr>
          <w:rFonts w:ascii="Courier New" w:hAnsi="Courier New" w:cs="Courier New"/>
          <w:noProof/>
        </w:rPr>
      </w:pPr>
    </w:p>
    <w:p w14:paraId="7E69E234" w14:textId="496F6B2A" w:rsidR="000B69DE" w:rsidRPr="008F393E" w:rsidRDefault="009B0D16" w:rsidP="008F393E">
      <w:pPr>
        <w:pStyle w:val="PlainText"/>
        <w:rPr>
          <w:rFonts w:ascii="Courier New" w:hAnsi="Courier New" w:cs="Courier New"/>
        </w:rPr>
      </w:pPr>
      <w:r>
        <w:rPr>
          <w:rFonts w:ascii="Courier New" w:hAnsi="Courier New" w:cs="Courier New"/>
          <w:noProof/>
        </w:rPr>
        <w:drawing>
          <wp:inline distT="0" distB="0" distL="0" distR="0" wp14:anchorId="4DC41D3C" wp14:editId="72FC0597">
            <wp:extent cx="5865495" cy="3665855"/>
            <wp:effectExtent l="0" t="0" r="1905" b="0"/>
            <wp:docPr id="1970403853" name="Picture 1" descr="A graph of red and pink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03853" name="Picture 1" descr="A graph of red and pink bar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865495" cy="3665855"/>
                    </a:xfrm>
                    <a:prstGeom prst="rect">
                      <a:avLst/>
                    </a:prstGeom>
                  </pic:spPr>
                </pic:pic>
              </a:graphicData>
            </a:graphic>
          </wp:inline>
        </w:drawing>
      </w:r>
    </w:p>
    <w:p w14:paraId="3F17EA7D" w14:textId="77777777" w:rsidR="000B69DE" w:rsidRPr="008F393E" w:rsidRDefault="000B69DE" w:rsidP="008F393E">
      <w:pPr>
        <w:pStyle w:val="PlainText"/>
        <w:rPr>
          <w:rFonts w:ascii="Courier New" w:hAnsi="Courier New" w:cs="Courier New"/>
        </w:rPr>
      </w:pPr>
    </w:p>
    <w:p w14:paraId="085E5CDF" w14:textId="77777777" w:rsidR="009B0D16" w:rsidRDefault="009B0D16" w:rsidP="008F393E">
      <w:pPr>
        <w:pStyle w:val="PlainText"/>
        <w:rPr>
          <w:rFonts w:ascii="Courier New" w:hAnsi="Courier New" w:cs="Courier New"/>
        </w:rPr>
      </w:pPr>
    </w:p>
    <w:p w14:paraId="3439C4DE" w14:textId="77777777" w:rsidR="009B0D16" w:rsidRDefault="009B0D16" w:rsidP="008F393E">
      <w:pPr>
        <w:pStyle w:val="PlainText"/>
        <w:rPr>
          <w:rFonts w:ascii="Courier New" w:hAnsi="Courier New" w:cs="Courier New"/>
        </w:rPr>
      </w:pPr>
    </w:p>
    <w:p w14:paraId="6C72CCB7" w14:textId="271D9069" w:rsidR="000B69DE" w:rsidRPr="008F393E" w:rsidRDefault="000B69DE" w:rsidP="008F393E">
      <w:pPr>
        <w:pStyle w:val="PlainText"/>
        <w:rPr>
          <w:rFonts w:ascii="Courier New" w:hAnsi="Courier New" w:cs="Courier New"/>
        </w:rPr>
      </w:pPr>
      <w:r w:rsidRPr="008F393E">
        <w:rPr>
          <w:rFonts w:ascii="Courier New" w:hAnsi="Courier New" w:cs="Courier New"/>
        </w:rPr>
        <w:t>Amount Spent vs Churn:-</w:t>
      </w:r>
    </w:p>
    <w:p w14:paraId="0F8BE224" w14:textId="4BACC521" w:rsidR="000B69DE" w:rsidRPr="008F393E" w:rsidRDefault="000B69DE" w:rsidP="008F393E">
      <w:pPr>
        <w:pStyle w:val="PlainText"/>
        <w:rPr>
          <w:rFonts w:ascii="Courier New" w:hAnsi="Courier New" w:cs="Courier New"/>
        </w:rPr>
      </w:pPr>
      <w:r w:rsidRPr="008F393E">
        <w:rPr>
          <w:rFonts w:ascii="Courier New" w:hAnsi="Courier New" w:cs="Courier New"/>
        </w:rPr>
        <w:t>On average, customers who have churned spent significantly less.</w:t>
      </w:r>
    </w:p>
    <w:p w14:paraId="046F34BB" w14:textId="77777777" w:rsidR="000B69DE" w:rsidRDefault="000B69DE" w:rsidP="008F393E">
      <w:pPr>
        <w:pStyle w:val="PlainText"/>
        <w:rPr>
          <w:rFonts w:ascii="Courier New" w:hAnsi="Courier New" w:cs="Courier New"/>
        </w:rPr>
      </w:pPr>
      <w:r w:rsidRPr="008F393E">
        <w:rPr>
          <w:rFonts w:ascii="Courier New" w:hAnsi="Courier New" w:cs="Courier New"/>
        </w:rPr>
        <w:t>This suggests a correlation between financial value and customer loyalty.</w:t>
      </w:r>
    </w:p>
    <w:p w14:paraId="33865810" w14:textId="1A6F7996" w:rsidR="009B0D16" w:rsidRDefault="009B0D16" w:rsidP="008F393E">
      <w:pPr>
        <w:pStyle w:val="PlainText"/>
        <w:rPr>
          <w:rFonts w:ascii="Courier New" w:hAnsi="Courier New" w:cs="Courier New"/>
        </w:rPr>
      </w:pPr>
    </w:p>
    <w:p w14:paraId="6BE3870A" w14:textId="77777777" w:rsidR="009B0D16" w:rsidRDefault="009B0D16" w:rsidP="008F393E">
      <w:pPr>
        <w:pStyle w:val="PlainText"/>
        <w:rPr>
          <w:rFonts w:ascii="Courier New" w:hAnsi="Courier New" w:cs="Courier New"/>
          <w:noProof/>
        </w:rPr>
      </w:pPr>
    </w:p>
    <w:p w14:paraId="7AED9C55" w14:textId="24B26BEF" w:rsidR="000B69DE" w:rsidRPr="008F393E" w:rsidRDefault="009B0D16" w:rsidP="008F393E">
      <w:pPr>
        <w:pStyle w:val="PlainText"/>
        <w:rPr>
          <w:rFonts w:ascii="Courier New" w:hAnsi="Courier New" w:cs="Courier New"/>
        </w:rPr>
      </w:pPr>
      <w:r>
        <w:rPr>
          <w:rFonts w:ascii="Courier New" w:hAnsi="Courier New" w:cs="Courier New"/>
          <w:noProof/>
        </w:rPr>
        <w:drawing>
          <wp:inline distT="0" distB="0" distL="0" distR="0" wp14:anchorId="41983F11" wp14:editId="03CB2E0D">
            <wp:extent cx="5865495" cy="3665855"/>
            <wp:effectExtent l="0" t="0" r="1905" b="0"/>
            <wp:docPr id="1522895363" name="Picture 2" descr="A diagram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895363" name="Picture 2" descr="A diagram of a char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865495" cy="3665855"/>
                    </a:xfrm>
                    <a:prstGeom prst="rect">
                      <a:avLst/>
                    </a:prstGeom>
                  </pic:spPr>
                </pic:pic>
              </a:graphicData>
            </a:graphic>
          </wp:inline>
        </w:drawing>
      </w:r>
    </w:p>
    <w:p w14:paraId="39469F82" w14:textId="77777777" w:rsidR="000B69DE" w:rsidRPr="008F393E" w:rsidRDefault="000B69DE" w:rsidP="008F393E">
      <w:pPr>
        <w:pStyle w:val="PlainText"/>
        <w:rPr>
          <w:rFonts w:ascii="Courier New" w:hAnsi="Courier New" w:cs="Courier New"/>
        </w:rPr>
      </w:pPr>
    </w:p>
    <w:p w14:paraId="65621331" w14:textId="77777777" w:rsidR="000B69DE" w:rsidRPr="008F393E" w:rsidRDefault="000B69DE" w:rsidP="008F393E">
      <w:pPr>
        <w:pStyle w:val="PlainText"/>
        <w:rPr>
          <w:rFonts w:ascii="Courier New" w:hAnsi="Courier New" w:cs="Courier New"/>
        </w:rPr>
      </w:pPr>
    </w:p>
    <w:p w14:paraId="7E873E40" w14:textId="77777777" w:rsidR="000B69DE" w:rsidRPr="008F393E" w:rsidRDefault="000B69DE" w:rsidP="008F393E">
      <w:pPr>
        <w:pStyle w:val="PlainText"/>
        <w:rPr>
          <w:rFonts w:ascii="Courier New" w:hAnsi="Courier New" w:cs="Courier New"/>
        </w:rPr>
      </w:pPr>
    </w:p>
    <w:p w14:paraId="256C1C55" w14:textId="77777777" w:rsidR="000B69DE" w:rsidRPr="008F393E" w:rsidRDefault="000B69DE" w:rsidP="008F393E">
      <w:pPr>
        <w:pStyle w:val="PlainText"/>
        <w:rPr>
          <w:rFonts w:ascii="Courier New" w:hAnsi="Courier New" w:cs="Courier New"/>
        </w:rPr>
      </w:pPr>
      <w:r w:rsidRPr="008F393E">
        <w:rPr>
          <w:rFonts w:ascii="Courier New" w:hAnsi="Courier New" w:cs="Courier New"/>
        </w:rPr>
        <w:t>Tenure vs Churn:-</w:t>
      </w:r>
    </w:p>
    <w:p w14:paraId="3F879EC1" w14:textId="77777777" w:rsidR="000B69DE" w:rsidRPr="008F393E" w:rsidRDefault="000B69DE" w:rsidP="008F393E">
      <w:pPr>
        <w:pStyle w:val="PlainText"/>
        <w:rPr>
          <w:rFonts w:ascii="Courier New" w:hAnsi="Courier New" w:cs="Courier New"/>
        </w:rPr>
      </w:pPr>
    </w:p>
    <w:p w14:paraId="50E21C97" w14:textId="77777777" w:rsidR="000B69DE" w:rsidRPr="008F393E" w:rsidRDefault="000B69DE" w:rsidP="008F393E">
      <w:pPr>
        <w:pStyle w:val="PlainText"/>
        <w:rPr>
          <w:rFonts w:ascii="Courier New" w:hAnsi="Courier New" w:cs="Courier New"/>
        </w:rPr>
      </w:pPr>
      <w:r w:rsidRPr="008F393E">
        <w:rPr>
          <w:rFonts w:ascii="Courier New" w:hAnsi="Courier New" w:cs="Courier New"/>
        </w:rPr>
        <w:t>Long-tenured customers are less likely to churn.</w:t>
      </w:r>
    </w:p>
    <w:p w14:paraId="0D6FBBD4" w14:textId="77777777" w:rsidR="000B69DE" w:rsidRPr="008F393E" w:rsidRDefault="000B69DE" w:rsidP="008F393E">
      <w:pPr>
        <w:pStyle w:val="PlainText"/>
        <w:rPr>
          <w:rFonts w:ascii="Courier New" w:hAnsi="Courier New" w:cs="Courier New"/>
        </w:rPr>
      </w:pPr>
    </w:p>
    <w:p w14:paraId="128567DE" w14:textId="77777777" w:rsidR="000B69DE" w:rsidRPr="008F393E" w:rsidRDefault="000B69DE" w:rsidP="008F393E">
      <w:pPr>
        <w:pStyle w:val="PlainText"/>
        <w:rPr>
          <w:rFonts w:ascii="Courier New" w:hAnsi="Courier New" w:cs="Courier New"/>
        </w:rPr>
      </w:pPr>
      <w:r w:rsidRPr="008F393E">
        <w:rPr>
          <w:rFonts w:ascii="Courier New" w:hAnsi="Courier New" w:cs="Courier New"/>
        </w:rPr>
        <w:t>Tenure is a strong predictor of retention.</w:t>
      </w:r>
    </w:p>
    <w:p w14:paraId="22EE7DCD" w14:textId="4204109D" w:rsidR="000B69DE" w:rsidRDefault="000B69DE" w:rsidP="008F393E">
      <w:pPr>
        <w:pStyle w:val="PlainText"/>
        <w:rPr>
          <w:rFonts w:ascii="Courier New" w:hAnsi="Courier New" w:cs="Courier New"/>
        </w:rPr>
      </w:pPr>
    </w:p>
    <w:p w14:paraId="62FCB6DB" w14:textId="77777777" w:rsidR="009B0D16" w:rsidRDefault="009B0D16" w:rsidP="008F393E">
      <w:pPr>
        <w:pStyle w:val="PlainText"/>
        <w:rPr>
          <w:rFonts w:ascii="Courier New" w:hAnsi="Courier New" w:cs="Courier New"/>
          <w:noProof/>
        </w:rPr>
      </w:pPr>
    </w:p>
    <w:p w14:paraId="7C53AB40" w14:textId="0E76147D" w:rsidR="000B69DE" w:rsidRPr="008F393E" w:rsidRDefault="009B0D16" w:rsidP="008F393E">
      <w:pPr>
        <w:pStyle w:val="PlainText"/>
        <w:rPr>
          <w:rFonts w:ascii="Courier New" w:hAnsi="Courier New" w:cs="Courier New"/>
        </w:rPr>
      </w:pPr>
      <w:r>
        <w:rPr>
          <w:rFonts w:ascii="Courier New" w:hAnsi="Courier New" w:cs="Courier New"/>
          <w:noProof/>
        </w:rPr>
        <w:lastRenderedPageBreak/>
        <w:drawing>
          <wp:inline distT="0" distB="0" distL="0" distR="0" wp14:anchorId="30FE299B" wp14:editId="15E50824">
            <wp:extent cx="5865495" cy="3665855"/>
            <wp:effectExtent l="0" t="0" r="1905" b="0"/>
            <wp:docPr id="913674034" name="Picture 3" descr="A graph with a number of blue and yellow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674034" name="Picture 3" descr="A graph with a number of blue and yellow bar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865495" cy="3665855"/>
                    </a:xfrm>
                    <a:prstGeom prst="rect">
                      <a:avLst/>
                    </a:prstGeom>
                  </pic:spPr>
                </pic:pic>
              </a:graphicData>
            </a:graphic>
          </wp:inline>
        </w:drawing>
      </w:r>
    </w:p>
    <w:p w14:paraId="325CE642" w14:textId="77777777" w:rsidR="000B69DE" w:rsidRPr="008F393E" w:rsidRDefault="000B69DE" w:rsidP="008F393E">
      <w:pPr>
        <w:pStyle w:val="PlainText"/>
        <w:rPr>
          <w:rFonts w:ascii="Courier New" w:hAnsi="Courier New" w:cs="Courier New"/>
        </w:rPr>
      </w:pPr>
    </w:p>
    <w:p w14:paraId="30FA4213" w14:textId="77777777" w:rsidR="000B69DE" w:rsidRPr="008F393E" w:rsidRDefault="000B69DE" w:rsidP="008F393E">
      <w:pPr>
        <w:pStyle w:val="PlainText"/>
        <w:rPr>
          <w:rFonts w:ascii="Courier New" w:hAnsi="Courier New" w:cs="Courier New"/>
        </w:rPr>
      </w:pPr>
    </w:p>
    <w:p w14:paraId="0BC5B36A" w14:textId="77777777" w:rsidR="000B69DE" w:rsidRPr="008F393E" w:rsidRDefault="000B69DE" w:rsidP="008F393E">
      <w:pPr>
        <w:pStyle w:val="PlainText"/>
        <w:rPr>
          <w:rFonts w:ascii="Courier New" w:hAnsi="Courier New" w:cs="Courier New"/>
        </w:rPr>
      </w:pPr>
      <w:r w:rsidRPr="008F393E">
        <w:rPr>
          <w:rFonts w:ascii="Courier New" w:hAnsi="Courier New" w:cs="Courier New"/>
        </w:rPr>
        <w:t>Correlation Heatmap:-</w:t>
      </w:r>
    </w:p>
    <w:p w14:paraId="3A809B30" w14:textId="77777777" w:rsidR="000B69DE" w:rsidRPr="008F393E" w:rsidRDefault="000B69DE" w:rsidP="008F393E">
      <w:pPr>
        <w:pStyle w:val="PlainText"/>
        <w:rPr>
          <w:rFonts w:ascii="Courier New" w:hAnsi="Courier New" w:cs="Courier New"/>
        </w:rPr>
      </w:pPr>
    </w:p>
    <w:p w14:paraId="72CE4452" w14:textId="77777777" w:rsidR="000B69DE" w:rsidRPr="008F393E" w:rsidRDefault="000B69DE" w:rsidP="008F393E">
      <w:pPr>
        <w:pStyle w:val="PlainText"/>
        <w:rPr>
          <w:rFonts w:ascii="Courier New" w:hAnsi="Courier New" w:cs="Courier New"/>
        </w:rPr>
      </w:pPr>
      <w:r w:rsidRPr="008F393E">
        <w:rPr>
          <w:rFonts w:ascii="Courier New" w:hAnsi="Courier New" w:cs="Courier New"/>
        </w:rPr>
        <w:t>Positive correlation between tenure and total amount spent.</w:t>
      </w:r>
    </w:p>
    <w:p w14:paraId="6E1FED5B" w14:textId="77777777" w:rsidR="000B69DE" w:rsidRPr="008F393E" w:rsidRDefault="000B69DE" w:rsidP="008F393E">
      <w:pPr>
        <w:pStyle w:val="PlainText"/>
        <w:rPr>
          <w:rFonts w:ascii="Courier New" w:hAnsi="Courier New" w:cs="Courier New"/>
        </w:rPr>
      </w:pPr>
    </w:p>
    <w:p w14:paraId="59E1A7BB" w14:textId="77777777" w:rsidR="000B69DE" w:rsidRPr="008F393E" w:rsidRDefault="000B69DE" w:rsidP="008F393E">
      <w:pPr>
        <w:pStyle w:val="PlainText"/>
        <w:rPr>
          <w:rFonts w:ascii="Courier New" w:hAnsi="Courier New" w:cs="Courier New"/>
        </w:rPr>
      </w:pPr>
      <w:r w:rsidRPr="008F393E">
        <w:rPr>
          <w:rFonts w:ascii="Courier New" w:hAnsi="Courier New" w:cs="Courier New"/>
        </w:rPr>
        <w:t>Negative correlation between churn and both tenure and amount spent.</w:t>
      </w:r>
    </w:p>
    <w:p w14:paraId="40EC8B86" w14:textId="77777777" w:rsidR="000B69DE" w:rsidRPr="008F393E" w:rsidRDefault="000B69DE" w:rsidP="008F393E">
      <w:pPr>
        <w:pStyle w:val="PlainText"/>
        <w:rPr>
          <w:rFonts w:ascii="Courier New" w:hAnsi="Courier New" w:cs="Courier New"/>
        </w:rPr>
      </w:pPr>
    </w:p>
    <w:p w14:paraId="4DB15E4F" w14:textId="77777777" w:rsidR="000B69DE" w:rsidRDefault="000B69DE" w:rsidP="008F393E">
      <w:pPr>
        <w:pStyle w:val="PlainText"/>
        <w:rPr>
          <w:rFonts w:ascii="Courier New" w:hAnsi="Courier New" w:cs="Courier New"/>
        </w:rPr>
      </w:pPr>
      <w:r w:rsidRPr="008F393E">
        <w:rPr>
          <w:rFonts w:ascii="Courier New" w:hAnsi="Courier New" w:cs="Courier New"/>
        </w:rPr>
        <w:t>Resolution status is weakly to moderately correlated with churn.</w:t>
      </w:r>
    </w:p>
    <w:p w14:paraId="32CBC3A0" w14:textId="3DB20D93" w:rsidR="009B0D16" w:rsidRDefault="009B0D16" w:rsidP="008F393E">
      <w:pPr>
        <w:pStyle w:val="PlainText"/>
        <w:rPr>
          <w:rFonts w:ascii="Courier New" w:hAnsi="Courier New" w:cs="Courier New"/>
        </w:rPr>
      </w:pPr>
      <w:r>
        <w:rPr>
          <w:rFonts w:ascii="Courier New" w:hAnsi="Courier New" w:cs="Courier New"/>
          <w:noProof/>
        </w:rPr>
        <w:lastRenderedPageBreak/>
        <w:drawing>
          <wp:inline distT="0" distB="0" distL="0" distR="0" wp14:anchorId="72BF937F" wp14:editId="696BFC0D">
            <wp:extent cx="5865495" cy="4692650"/>
            <wp:effectExtent l="0" t="0" r="1905" b="0"/>
            <wp:docPr id="1146372656" name="Picture 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372656" name="Picture 5" descr="A screenshot of a computer scree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865495" cy="4692650"/>
                    </a:xfrm>
                    <a:prstGeom prst="rect">
                      <a:avLst/>
                    </a:prstGeom>
                  </pic:spPr>
                </pic:pic>
              </a:graphicData>
            </a:graphic>
          </wp:inline>
        </w:drawing>
      </w:r>
    </w:p>
    <w:p w14:paraId="27D29921" w14:textId="77777777" w:rsidR="009B0D16" w:rsidRDefault="009B0D16" w:rsidP="008F393E">
      <w:pPr>
        <w:pStyle w:val="PlainText"/>
        <w:rPr>
          <w:rFonts w:ascii="Courier New" w:hAnsi="Courier New" w:cs="Courier New"/>
        </w:rPr>
      </w:pPr>
    </w:p>
    <w:p w14:paraId="4ECC946B" w14:textId="77777777" w:rsidR="009B0D16" w:rsidRDefault="009B0D16" w:rsidP="008F393E">
      <w:pPr>
        <w:pStyle w:val="PlainText"/>
        <w:rPr>
          <w:rFonts w:ascii="Courier New" w:hAnsi="Courier New" w:cs="Courier New"/>
        </w:rPr>
      </w:pPr>
    </w:p>
    <w:p w14:paraId="149A48D3" w14:textId="77777777" w:rsidR="000B69DE" w:rsidRPr="008F393E" w:rsidRDefault="000B69DE" w:rsidP="008F393E">
      <w:pPr>
        <w:pStyle w:val="PlainText"/>
        <w:rPr>
          <w:rFonts w:ascii="Courier New" w:hAnsi="Courier New" w:cs="Courier New"/>
        </w:rPr>
      </w:pPr>
    </w:p>
    <w:p w14:paraId="329A83BD" w14:textId="53270D97" w:rsidR="009B0D16" w:rsidRDefault="009B0D16" w:rsidP="009B0D16">
      <w:pPr>
        <w:pStyle w:val="PlainText"/>
        <w:rPr>
          <w:rFonts w:ascii="Courier New" w:hAnsi="Courier New" w:cs="Courier New"/>
        </w:rPr>
      </w:pPr>
      <w:r w:rsidRPr="009B0D16">
        <w:rPr>
          <w:rFonts w:ascii="Courier New" w:hAnsi="Courier New" w:cs="Courier New"/>
        </w:rPr>
        <w:t>Resolution Status vs Churn</w:t>
      </w:r>
      <w:r>
        <w:rPr>
          <w:rFonts w:ascii="Courier New" w:hAnsi="Courier New" w:cs="Courier New"/>
        </w:rPr>
        <w:t>:-</w:t>
      </w:r>
    </w:p>
    <w:p w14:paraId="1042F8FB" w14:textId="77777777" w:rsidR="009B0D16" w:rsidRPr="009B0D16" w:rsidRDefault="009B0D16" w:rsidP="009B0D16">
      <w:pPr>
        <w:pStyle w:val="PlainText"/>
        <w:rPr>
          <w:rFonts w:ascii="Courier New" w:hAnsi="Courier New" w:cs="Courier New"/>
        </w:rPr>
      </w:pPr>
    </w:p>
    <w:p w14:paraId="5FC0DD91" w14:textId="77777777" w:rsidR="009B0D16" w:rsidRDefault="009B0D16" w:rsidP="009B0D16">
      <w:pPr>
        <w:pStyle w:val="PlainText"/>
        <w:ind w:left="360"/>
        <w:rPr>
          <w:rFonts w:ascii="Courier New" w:hAnsi="Courier New" w:cs="Courier New"/>
        </w:rPr>
      </w:pPr>
      <w:r w:rsidRPr="009B0D16">
        <w:rPr>
          <w:rFonts w:ascii="Courier New" w:hAnsi="Courier New" w:cs="Courier New"/>
        </w:rPr>
        <w:t>Customers with unresolved or pending issue statuses are more likely to churn.</w:t>
      </w:r>
    </w:p>
    <w:p w14:paraId="1CDD0A19" w14:textId="77777777" w:rsidR="009B0D16" w:rsidRPr="009B0D16" w:rsidRDefault="009B0D16" w:rsidP="009B0D16">
      <w:pPr>
        <w:pStyle w:val="PlainText"/>
        <w:ind w:left="360"/>
        <w:rPr>
          <w:rFonts w:ascii="Courier New" w:hAnsi="Courier New" w:cs="Courier New"/>
        </w:rPr>
      </w:pPr>
    </w:p>
    <w:p w14:paraId="287BD33E" w14:textId="462588B0" w:rsidR="000B69DE" w:rsidRPr="008F393E" w:rsidRDefault="009B0D16" w:rsidP="009B0D16">
      <w:pPr>
        <w:pStyle w:val="PlainText"/>
        <w:ind w:left="360"/>
        <w:rPr>
          <w:rFonts w:ascii="Courier New" w:hAnsi="Courier New" w:cs="Courier New"/>
        </w:rPr>
      </w:pPr>
      <w:r w:rsidRPr="009B0D16">
        <w:rPr>
          <w:rFonts w:ascii="Courier New" w:hAnsi="Courier New" w:cs="Courier New"/>
        </w:rPr>
        <w:t>Improving customer service could reduce churn.</w:t>
      </w:r>
    </w:p>
    <w:p w14:paraId="3163C37F" w14:textId="64AC59BA" w:rsidR="000B69DE" w:rsidRDefault="009B0D16" w:rsidP="008F393E">
      <w:pPr>
        <w:pStyle w:val="PlainText"/>
        <w:rPr>
          <w:rFonts w:ascii="Courier New" w:hAnsi="Courier New" w:cs="Courier New"/>
        </w:rPr>
      </w:pPr>
      <w:r>
        <w:rPr>
          <w:rFonts w:ascii="Courier New" w:hAnsi="Courier New" w:cs="Courier New"/>
          <w:noProof/>
        </w:rPr>
        <w:lastRenderedPageBreak/>
        <w:drawing>
          <wp:inline distT="0" distB="0" distL="0" distR="0" wp14:anchorId="42FB1C1F" wp14:editId="4D736377">
            <wp:extent cx="5865495" cy="3665855"/>
            <wp:effectExtent l="0" t="0" r="1905" b="0"/>
            <wp:docPr id="891128682" name="Picture 7" descr="A graph of a number of colored rectangular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128682" name="Picture 7" descr="A graph of a number of colored rectangular object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865495" cy="3665855"/>
                    </a:xfrm>
                    <a:prstGeom prst="rect">
                      <a:avLst/>
                    </a:prstGeom>
                  </pic:spPr>
                </pic:pic>
              </a:graphicData>
            </a:graphic>
          </wp:inline>
        </w:drawing>
      </w:r>
    </w:p>
    <w:p w14:paraId="5FBF33A2" w14:textId="77777777" w:rsidR="000B69DE" w:rsidRPr="008F393E" w:rsidRDefault="000B69DE" w:rsidP="008F393E">
      <w:pPr>
        <w:pStyle w:val="PlainText"/>
        <w:rPr>
          <w:rFonts w:ascii="Courier New" w:hAnsi="Courier New" w:cs="Courier New"/>
        </w:rPr>
      </w:pPr>
    </w:p>
    <w:p w14:paraId="5B4FAE09" w14:textId="77777777" w:rsidR="000B69DE" w:rsidRPr="008F393E" w:rsidRDefault="000B69DE" w:rsidP="008F393E">
      <w:pPr>
        <w:pStyle w:val="PlainText"/>
        <w:rPr>
          <w:rFonts w:ascii="Courier New" w:hAnsi="Courier New" w:cs="Courier New"/>
        </w:rPr>
      </w:pPr>
    </w:p>
    <w:p w14:paraId="1AD47360" w14:textId="77777777" w:rsidR="000B69DE" w:rsidRPr="008F393E" w:rsidRDefault="000B69DE" w:rsidP="008F393E">
      <w:pPr>
        <w:pStyle w:val="PlainText"/>
        <w:rPr>
          <w:rFonts w:ascii="Courier New" w:hAnsi="Courier New" w:cs="Courier New"/>
        </w:rPr>
      </w:pPr>
    </w:p>
    <w:p w14:paraId="635AF720" w14:textId="77777777" w:rsidR="000B69DE" w:rsidRPr="008F393E" w:rsidRDefault="000B69DE" w:rsidP="008F393E">
      <w:pPr>
        <w:pStyle w:val="PlainText"/>
        <w:rPr>
          <w:rFonts w:ascii="Courier New" w:hAnsi="Courier New" w:cs="Courier New"/>
        </w:rPr>
      </w:pPr>
    </w:p>
    <w:p w14:paraId="33C76AE1" w14:textId="77777777" w:rsidR="000B69DE" w:rsidRPr="008F393E" w:rsidRDefault="000B69DE" w:rsidP="008F393E">
      <w:pPr>
        <w:pStyle w:val="PlainText"/>
        <w:rPr>
          <w:rFonts w:ascii="Courier New" w:hAnsi="Courier New" w:cs="Courier New"/>
        </w:rPr>
      </w:pPr>
    </w:p>
    <w:p w14:paraId="045C14EE" w14:textId="77777777" w:rsidR="000B69DE" w:rsidRPr="008F393E" w:rsidRDefault="000B69DE" w:rsidP="008F393E">
      <w:pPr>
        <w:pStyle w:val="PlainText"/>
        <w:rPr>
          <w:rFonts w:ascii="Courier New" w:hAnsi="Courier New" w:cs="Courier New"/>
        </w:rPr>
      </w:pPr>
    </w:p>
    <w:p w14:paraId="5B9BA41C" w14:textId="77777777" w:rsidR="000B69DE" w:rsidRPr="008F393E" w:rsidRDefault="000B69DE" w:rsidP="008F393E">
      <w:pPr>
        <w:pStyle w:val="PlainText"/>
        <w:rPr>
          <w:rFonts w:ascii="Courier New" w:hAnsi="Courier New" w:cs="Courier New"/>
        </w:rPr>
      </w:pPr>
      <w:r w:rsidRPr="008F393E">
        <w:rPr>
          <w:rFonts w:ascii="Courier New" w:hAnsi="Courier New" w:cs="Courier New"/>
        </w:rPr>
        <w:t>Conclusion:</w:t>
      </w:r>
    </w:p>
    <w:p w14:paraId="7CF3A21B" w14:textId="77777777" w:rsidR="000B69DE" w:rsidRPr="008F393E" w:rsidRDefault="000B69DE" w:rsidP="008F393E">
      <w:pPr>
        <w:pStyle w:val="PlainText"/>
        <w:rPr>
          <w:rFonts w:ascii="Courier New" w:hAnsi="Courier New" w:cs="Courier New"/>
        </w:rPr>
      </w:pPr>
    </w:p>
    <w:p w14:paraId="299EE124" w14:textId="77777777" w:rsidR="008F393E" w:rsidRDefault="000B69DE" w:rsidP="008F393E">
      <w:pPr>
        <w:pStyle w:val="PlainText"/>
        <w:rPr>
          <w:rFonts w:ascii="Courier New" w:hAnsi="Courier New" w:cs="Courier New"/>
        </w:rPr>
      </w:pPr>
      <w:r w:rsidRPr="008F393E">
        <w:rPr>
          <w:rFonts w:ascii="Courier New" w:hAnsi="Courier New" w:cs="Courier New"/>
        </w:rPr>
        <w:t>The EDA reveals that financial engagement (e.g., amount spent), service satisfaction (e.g., resolution status), and loyalty indicators (e.g., tenure) are strong predictors of customer churn. These features are valuable inputs for machine learning models and should be prioritized during feature selection.</w:t>
      </w:r>
    </w:p>
    <w:sectPr w:rsidR="008F393E" w:rsidSect="008F393E">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E11EF7"/>
    <w:multiLevelType w:val="multilevel"/>
    <w:tmpl w:val="36CE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2275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93E"/>
    <w:rsid w:val="000B69DE"/>
    <w:rsid w:val="003E0709"/>
    <w:rsid w:val="005A1F4F"/>
    <w:rsid w:val="0071022D"/>
    <w:rsid w:val="0078669F"/>
    <w:rsid w:val="007973B8"/>
    <w:rsid w:val="008F393E"/>
    <w:rsid w:val="009B0D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B3DA4"/>
  <w15:chartTrackingRefBased/>
  <w15:docId w15:val="{5DF468FE-6C1D-4115-B9AF-8F74EFAF2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8F393E"/>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F393E"/>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735975">
      <w:bodyDiv w:val="1"/>
      <w:marLeft w:val="0"/>
      <w:marRight w:val="0"/>
      <w:marTop w:val="0"/>
      <w:marBottom w:val="0"/>
      <w:divBdr>
        <w:top w:val="none" w:sz="0" w:space="0" w:color="auto"/>
        <w:left w:val="none" w:sz="0" w:space="0" w:color="auto"/>
        <w:bottom w:val="none" w:sz="0" w:space="0" w:color="auto"/>
        <w:right w:val="none" w:sz="0" w:space="0" w:color="auto"/>
      </w:divBdr>
    </w:div>
    <w:div w:id="715394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274</Words>
  <Characters>1563</Characters>
  <Application>Microsoft Office Word</Application>
  <DocSecurity>0</DocSecurity>
  <Lines>13</Lines>
  <Paragraphs>3</Paragraphs>
  <ScaleCrop>false</ScaleCrop>
  <Company/>
  <LinksUpToDate>false</LinksUpToDate>
  <CharactersWithSpaces>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ramyapriya makkina</dc:creator>
  <cp:keywords/>
  <dc:description/>
  <cp:lastModifiedBy>ramyapriya makkina</cp:lastModifiedBy>
  <cp:revision>3</cp:revision>
  <dcterms:created xsi:type="dcterms:W3CDTF">2025-06-21T14:58:00Z</dcterms:created>
  <dcterms:modified xsi:type="dcterms:W3CDTF">2025-06-21T14:59:00Z</dcterms:modified>
</cp:coreProperties>
</file>