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6"/>
          <w:szCs w:val="36"/>
        </w:rPr>
        <w:t xml:space="preserve">PROJECT DESIGN PHASE</w:t>
      </w:r>
    </w:p>
    <w:p>
      <w:pPr>
        <w:spacing w:after="160"/>
        <w:jc w:val="center"/>
      </w:pPr>
      <w:r>
        <w:rPr>
          <w:rFonts w:ascii="Calibri" w:cs="Calibri" w:eastAsia="Calibri" w:hAnsi="Calibri"/>
          <w:color w:val="404040"/>
          <w:sz w:val="24"/>
          <w:szCs w:val="24"/>
        </w:rPr>
        <w:t xml:space="preserve">Solution Architecture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Date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04 October 2026</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 ID</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SWTID-2026-5635</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Project Name</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AI-Augmented Backend Development AI FitTrack API</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Team</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Ruban M (Team Leader), Praveen Kumar B, Rangith S, Sai Ram S</w:t>
            </w:r>
          </w:p>
        </w:tc>
      </w:tr>
      <w:tr>
        <w:tc>
          <w:tcPr>
            <w:tcW w:type="dxa" w:w="2600"/>
            <w:tcBorders>
              <w:top w:val="single" w:color="999999" w:sz="4"/>
              <w:left w:val="single" w:color="999999" w:sz="4"/>
              <w:bottom w:val="single" w:color="999999" w:sz="4"/>
              <w:right w:val="single" w:color="999999" w:sz="4"/>
            </w:tcBorders>
            <w:shd w:fill="F2F2F2"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Maximum Marks</w:t>
            </w:r>
          </w:p>
        </w:tc>
        <w:tc>
          <w:tcPr>
            <w:tcW w:type="dxa" w:w="7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 Marks</w:t>
            </w:r>
          </w:p>
        </w:tc>
      </w:tr>
    </w:tbl>
    <w:p>
      <w:pPr>
        <w:pStyle w:val="Heading1"/>
        <w:spacing w:after="100" w:before="240"/>
      </w:pPr>
      <w:r>
        <w:rPr>
          <w:rFonts w:ascii="Calibri" w:cs="Calibri" w:eastAsia="Calibri" w:hAnsi="Calibri"/>
          <w:b/>
          <w:bCs/>
          <w:color w:val="1F3864"/>
          <w:sz w:val="28"/>
          <w:szCs w:val="28"/>
        </w:rPr>
        <w:t xml:space="preserve">Solution Architecture</w:t>
      </w:r>
    </w:p>
    <w:p>
      <w:pPr>
        <w:spacing w:after="100"/>
        <w:jc w:val="both"/>
      </w:pPr>
      <w:r>
        <w:rPr>
          <w:rFonts w:ascii="Calibri" w:cs="Calibri" w:eastAsia="Calibri" w:hAnsi="Calibri"/>
          <w:sz w:val="22"/>
          <w:szCs w:val="22"/>
        </w:rPr>
        <w:t xml:space="preserve">The AI FitTrack system follows a modular and layered backend architecture designed to provide secure workout management and AI-assisted fitness guidance. The architecture connects the client with the backend API, authentication middleware, database services and the Google Gemini AI service.</w:t>
      </w:r>
    </w:p>
    <w:p>
      <w:pPr>
        <w:spacing w:after="100"/>
        <w:jc w:val="both"/>
      </w:pPr>
      <w:r>
        <w:rPr>
          <w:rFonts w:ascii="Calibri" w:cs="Calibri" w:eastAsia="Calibri" w:hAnsi="Calibri"/>
          <w:sz w:val="22"/>
          <w:szCs w:val="22"/>
        </w:rPr>
        <w:t xml:space="preserve">The client sends requests to the Node.js and Express.js backend through RESTful APIs. Incoming requests are routed through src/routes and pass through middleware for authentication (JWT verification) before reaching the relevant controller. Errors from any layer are handled by a centralised error-handler middleware.</w:t>
      </w:r>
    </w:p>
    <w:p>
      <w:pPr>
        <w:spacing w:after="100"/>
        <w:jc w:val="both"/>
      </w:pPr>
      <w:r>
        <w:rPr>
          <w:rFonts w:ascii="Calibri" w:cs="Calibri" w:eastAsia="Calibri" w:hAnsi="Calibri"/>
          <w:sz w:val="22"/>
          <w:szCs w:val="22"/>
        </w:rPr>
        <w:t xml:space="preserve">Controllers (authController, workoutController, aiController) handle the application logic and communicate with the Mongoose models (User, Workout) to store and retrieve data in MongoDB. For AI operations, the aiController calls geminiService, which communicates with the Google Gemini API. The generated response is returned to the client in structured JSON format.</w:t>
      </w:r>
    </w:p>
    <w:p>
      <w:pPr>
        <w:pStyle w:val="Heading1"/>
        <w:spacing w:after="100" w:before="240"/>
      </w:pPr>
      <w:r>
        <w:rPr>
          <w:rFonts w:ascii="Calibri" w:cs="Calibri" w:eastAsia="Calibri" w:hAnsi="Calibri"/>
          <w:b/>
          <w:bCs/>
          <w:color w:val="1F3864"/>
          <w:sz w:val="28"/>
          <w:szCs w:val="28"/>
        </w:rPr>
        <w:t xml:space="preserve">Architecture Components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84"/>
        <w:gridCol w:w="2923"/>
        <w:gridCol w:w="6239"/>
      </w:tblGrid>
      <w:tr>
        <w:trPr>
          <w:tblHeader/>
        </w:trPr>
        <w:tc>
          <w:tcPr>
            <w:tcW w:type="dxa" w:w="584"/>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No.</w:t>
            </w:r>
          </w:p>
        </w:tc>
        <w:tc>
          <w:tcPr>
            <w:tcW w:type="dxa" w:w="2923"/>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Component</w:t>
            </w:r>
          </w:p>
        </w:tc>
        <w:tc>
          <w:tcPr>
            <w:tcW w:type="dxa" w:w="6239"/>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Description</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Client / API Client</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Sends HTTP requests and receives JSON responses. Postman (FitTrack collection) is used for testing during development.</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2</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Express.js Server (app.js, server.js)</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app.js configures Express, middleware and routes; server.js connects to the database and starts the server.</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3</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Routes (authRoutes, workoutRoutes, aiRoutes, index.js)</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Map API endpoints to controller functions; index.js combines all route modules.</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4</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Middleware (auth.js, errorHandler.js)</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auth.js verifies JWT tokens and protects private endpoints; errorHandler.js returns consistent error responses.</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5</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Controllers (authController, workoutController, aiController)</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Contain request-handling logic for authentication, workout CRUD and AI operations.</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6</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Service Layer (geminiService.js)</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Reusable logic that builds prompts and communicates with the Google Gemini API.</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7</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Models (User.js, Workout.js)</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Mongoose schemas defining and validating the structure of stored data.</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8</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Configuration (config/db.js, .env)</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db.js manages the MongoDB connection; .env stores secrets such as database URI, JWT secret and Gemini API key (.env.example provides a template).</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9</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Database</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Stores users and workout records.</w:t>
            </w:r>
          </w:p>
        </w:tc>
      </w:tr>
      <w:tr>
        <w:trPr>
          <w:cantSplit/>
        </w:trPr>
        <w:tc>
          <w:tcPr>
            <w:tcW w:type="dxa" w:w="584"/>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10</w:t>
            </w:r>
          </w:p>
        </w:tc>
        <w:tc>
          <w:tcPr>
            <w:tcW w:type="dxa" w:w="2923"/>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Security Layer</w:t>
            </w:r>
          </w:p>
        </w:tc>
        <w:tc>
          <w:tcPr>
            <w:tcW w:type="dxa" w:w="623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JWT authentication, bcrypt.js password hashing, input validation and protected routes.</w:t>
            </w:r>
          </w:p>
        </w:tc>
      </w:tr>
    </w:tbl>
    <w:p>
      <w:pPr>
        <w:pStyle w:val="Heading1"/>
        <w:spacing w:after="100" w:before="240"/>
      </w:pPr>
      <w:r>
        <w:rPr>
          <w:rFonts w:ascii="Calibri" w:cs="Calibri" w:eastAsia="Calibri" w:hAnsi="Calibri"/>
          <w:b/>
          <w:bCs/>
          <w:color w:val="1F3864"/>
          <w:sz w:val="28"/>
          <w:szCs w:val="28"/>
        </w:rPr>
        <w:t xml:space="preserve">Architecture Data Flow</w:t>
      </w:r>
    </w:p>
    <w:p>
      <w:pPr>
        <w:spacing w:after="100"/>
        <w:jc w:val="both"/>
      </w:pPr>
      <w:r>
        <w:rPr>
          <w:rFonts w:ascii="Calibri" w:cs="Calibri" w:eastAsia="Calibri" w:hAnsi="Calibri"/>
          <w:sz w:val="22"/>
          <w:szCs w:val="22"/>
        </w:rPr>
        <w:t xml:space="preserve">Client → Express.js Server → Routes → Auth Middleware → Controller → Service / Model → MongoDB / Gemini AI → JSON Response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Client / Postman</w:t>
            </w:r>
          </w:p>
          <w:p>
            <w:pPr>
              <w:jc w:val="center"/>
            </w:pPr>
            <w:r>
              <w:rPr>
                <w:color w:val="404040"/>
                <w:sz w:val="19"/>
                <w:szCs w:val="19"/>
              </w:rPr>
              <w:t xml:space="preserve">Sends HTTP request</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Express.js Server</w:t>
            </w:r>
          </w:p>
          <w:p>
            <w:pPr>
              <w:jc w:val="center"/>
            </w:pPr>
            <w:r>
              <w:rPr>
                <w:color w:val="404040"/>
                <w:sz w:val="19"/>
                <w:szCs w:val="19"/>
              </w:rPr>
              <w:t xml:space="preserve">app.js · server.js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Routes</w:t>
            </w:r>
          </w:p>
          <w:p>
            <w:pPr>
              <w:jc w:val="center"/>
            </w:pPr>
            <w:r>
              <w:rPr>
                <w:color w:val="404040"/>
                <w:sz w:val="19"/>
                <w:szCs w:val="19"/>
              </w:rPr>
              <w:t xml:space="preserve">authRoutes · workoutRoutes · aiRoutes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Authentication Middleware</w:t>
            </w:r>
          </w:p>
          <w:p>
            <w:pPr>
              <w:jc w:val="center"/>
            </w:pPr>
            <w:r>
              <w:rPr>
                <w:color w:val="404040"/>
                <w:sz w:val="19"/>
                <w:szCs w:val="19"/>
              </w:rPr>
              <w:t xml:space="preserve">JWT verification (auth.js)</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Controllers</w:t>
            </w:r>
          </w:p>
          <w:p>
            <w:pPr>
              <w:jc w:val="center"/>
            </w:pPr>
            <w:r>
              <w:rPr>
                <w:color w:val="404040"/>
                <w:sz w:val="19"/>
                <w:szCs w:val="19"/>
              </w:rPr>
              <w:t xml:space="preserve">authController · workoutController · aiController</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Services / Mongoose Models</w:t>
            </w:r>
          </w:p>
          <w:p>
            <w:pPr>
              <w:jc w:val="center"/>
            </w:pPr>
            <w:r>
              <w:rPr>
                <w:color w:val="404040"/>
                <w:sz w:val="19"/>
                <w:szCs w:val="19"/>
              </w:rPr>
              <w:t xml:space="preserve">geminiService · User · Workout</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DDEBF7" w:color="auto" w:val="clear"/>
            <w:tcMar>
              <w:top w:type="dxa" w:w="80"/>
              <w:left w:type="dxa" w:w="120"/>
              <w:bottom w:type="dxa" w:w="80"/>
              <w:right w:type="dxa" w:w="120"/>
            </w:tcMar>
          </w:tcPr>
          <w:p>
            <w:pPr>
              <w:jc w:val="center"/>
            </w:pPr>
            <w:r>
              <w:rPr>
                <w:b/>
                <w:bCs/>
                <w:sz w:val="22"/>
                <w:szCs w:val="22"/>
              </w:rPr>
              <w:t xml:space="preserve">MongoDB  |  Google Gemini API</w:t>
            </w:r>
          </w:p>
          <w:p>
            <w:pPr>
              <w:jc w:val="center"/>
            </w:pPr>
            <w:r>
              <w:rPr>
                <w:color w:val="404040"/>
                <w:sz w:val="19"/>
                <w:szCs w:val="19"/>
              </w:rPr>
              <w:t xml:space="preserve">Data storage  |  AI generation</w:t>
            </w:r>
          </w:p>
        </w:tc>
      </w:tr>
    </w:tbl>
    <w:p>
      <w:pPr>
        <w:spacing w:after="0"/>
        <w:jc w:val="center"/>
      </w:pPr>
      <w:r>
        <w:rPr>
          <w:color w:val="2F5496"/>
          <w:sz w:val="22"/>
          <w:szCs w:val="22"/>
        </w:rPr>
        <w:t xml:space="preserve">▼</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jc w:val="center"/>
            </w:pPr>
            <w:r>
              <w:rPr>
                <w:b/>
                <w:bCs/>
                <w:sz w:val="22"/>
                <w:szCs w:val="22"/>
              </w:rPr>
              <w:t xml:space="preserve">JSON Response</w:t>
            </w:r>
          </w:p>
          <w:p>
            <w:pPr>
              <w:jc w:val="center"/>
            </w:pPr>
            <w:r>
              <w:rPr>
                <w:color w:val="404040"/>
                <w:sz w:val="19"/>
                <w:szCs w:val="19"/>
              </w:rPr>
              <w:t xml:space="preserve">Returned to client (errors via errorHandler.js)</w:t>
            </w:r>
          </w:p>
        </w:tc>
      </w:tr>
    </w:tbl>
    <w:p>
      <w:pPr>
        <w:spacing w:after="80"/>
      </w:pPr>
    </w:p>
    <w:p>
      <w:pPr>
        <w:spacing w:after="100"/>
        <w:jc w:val="both"/>
      </w:pPr>
      <w:r>
        <w:rPr>
          <w:rFonts w:ascii="Calibri" w:cs="Calibri" w:eastAsia="Calibri" w:hAnsi="Calibri"/>
          <w:sz w:val="22"/>
          <w:szCs w:val="22"/>
        </w:rPr>
        <w:t xml:space="preserve">Figure 1: AI FitTrack Solution Architecture</w:t>
      </w:r>
    </w:p>
    <w:p>
      <w:pPr>
        <w:pStyle w:val="Heading1"/>
        <w:spacing w:after="100" w:before="240"/>
      </w:pPr>
      <w:r>
        <w:rPr>
          <w:rFonts w:ascii="Calibri" w:cs="Calibri" w:eastAsia="Calibri" w:hAnsi="Calibri"/>
          <w:b/>
          <w:bCs/>
          <w:color w:val="1F3864"/>
          <w:sz w:val="28"/>
          <w:szCs w:val="28"/>
        </w:rPr>
        <w:t xml:space="preserve">Project Folder Structure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898"/>
        <w:gridCol w:w="5848"/>
      </w:tblGrid>
      <w:tr>
        <w:trPr>
          <w:tblHeader/>
        </w:trPr>
        <w:tc>
          <w:tcPr>
            <w:tcW w:type="dxa" w:w="389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Folder / File</w:t>
            </w:r>
          </w:p>
        </w:tc>
        <w:tc>
          <w:tcPr>
            <w:tcW w:type="dxa" w:w="5848"/>
            <w:tcBorders>
              <w:top w:val="single" w:color="999999" w:sz="4"/>
              <w:left w:val="single" w:color="999999" w:sz="4"/>
              <w:bottom w:val="single" w:color="999999" w:sz="4"/>
              <w:right w:val="single" w:color="999999" w:sz="4"/>
            </w:tcBorders>
            <w:shd w:fill="D9E2F3" w:color="auto" w:val="clear"/>
            <w:tcMar>
              <w:top w:type="dxa" w:w="60"/>
              <w:left w:type="dxa" w:w="100"/>
              <w:bottom w:type="dxa" w:w="60"/>
              <w:right w:type="dxa" w:w="100"/>
            </w:tcMar>
          </w:tcPr>
          <w:p>
            <w:pPr>
              <w:spacing w:after="40"/>
            </w:pPr>
            <w:r>
              <w:rPr>
                <w:rFonts w:ascii="Calibri" w:cs="Calibri" w:eastAsia="Calibri" w:hAnsi="Calibri"/>
                <w:b/>
                <w:bCs/>
                <w:sz w:val="20"/>
                <w:szCs w:val="20"/>
              </w:rPr>
              <w:t xml:space="preserve">Purpose</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src/config/db.js</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MongoDB connection setup</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src/controllers/</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aiController.js, authController.js, workoutController.js</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src/middleware/</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auth.js, errorHandler.js</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src/models/</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User.js, Workout.js</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src/routes/</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aiRoutes.js, authRoutes.js, workoutRoutes.js, index.js</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src/services/geminiService.js</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Google Gemini integration</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app.js / server.js</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Express setup and server start-up</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.env / .env.example / .gitignore</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Environment configuration and Git ignore rules</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FitTrack.postman_collection.json</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Postman API test collection</w:t>
            </w:r>
          </w:p>
        </w:tc>
      </w:tr>
      <w:tr>
        <w:trPr>
          <w:cantSplit/>
        </w:trPr>
        <w:tc>
          <w:tcPr>
            <w:tcW w:type="dxa" w:w="389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package.json / package-lock.json</w:t>
            </w:r>
          </w:p>
        </w:tc>
        <w:tc>
          <w:tcPr>
            <w:tcW w:type="dxa" w:w="5848"/>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40"/>
            </w:pPr>
            <w:r>
              <w:rPr>
                <w:rFonts w:ascii="Calibri" w:cs="Calibri" w:eastAsia="Calibri" w:hAnsi="Calibri"/>
                <w:b w:val="false"/>
                <w:bCs w:val="false"/>
                <w:sz w:val="20"/>
                <w:szCs w:val="20"/>
              </w:rPr>
              <w:t xml:space="preserve">Dependencies and scripts</w:t>
            </w:r>
          </w:p>
        </w:tc>
      </w:tr>
    </w:tbl>
    <w:p>
      <w:pPr>
        <w:spacing w:after="100"/>
        <w:jc w:val="both"/>
      </w:pPr>
      <w:r>
        <w:rPr>
          <w:rFonts w:ascii="Calibri" w:cs="Calibri" w:eastAsia="Calibri" w:hAnsi="Calibri"/>
          <w:sz w:val="22"/>
          <w:szCs w:val="22"/>
        </w:rPr>
        <w:t xml:space="preserve">The architecture separates responsibilities into different components, making AI FitTrack easier to develop, test, maintain and extend.</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2026-10-04T14:22:18.593Z</dcterms:created>
  <dcterms:modified xsi:type="dcterms:W3CDTF">2026-10-04T14:22:18.593Z</dcterms:modified>
</cp:coreProperties>
</file>

<file path=docProps/custom.xml><?xml version="1.0" encoding="utf-8"?>
<Properties xmlns="http://schemas.openxmlformats.org/officeDocument/2006/custom-properties" xmlns:vt="http://schemas.openxmlformats.org/officeDocument/2006/docPropsVTypes"/>
</file>