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00"/>
        <w:gridCol w:w="5430"/>
        <w:gridCol w:w="690"/>
        <w:gridCol w:w="660"/>
        <w:gridCol w:w="720"/>
        <w:gridCol w:w="780"/>
      </w:tblGrid>
      <w:tr w:rsidR="00F76455" w:rsidRPr="00B33347" w14:paraId="091B8150" w14:textId="77777777" w:rsidTr="00550B51">
        <w:trPr>
          <w:trHeight w:val="316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8D3A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Programme</w:t>
            </w:r>
          </w:p>
        </w:tc>
        <w:tc>
          <w:tcPr>
            <w:tcW w:w="5430" w:type="dxa"/>
            <w:tcBorders>
              <w:left w:val="single" w:sz="4" w:space="0" w:color="auto"/>
            </w:tcBorders>
          </w:tcPr>
          <w:p w14:paraId="4D79CD93" w14:textId="77777777" w:rsidR="00F76455" w:rsidRPr="00B33347" w:rsidRDefault="00BF14D0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  <w:spacing w:val="-1"/>
              </w:rPr>
              <w:t>Computer</w:t>
            </w:r>
            <w:r w:rsidRPr="00B33347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Science</w:t>
            </w:r>
            <w:r w:rsidRPr="00B33347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&amp;</w:t>
            </w:r>
            <w:r w:rsidRPr="00B33347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Engineering</w:t>
            </w:r>
          </w:p>
        </w:tc>
        <w:tc>
          <w:tcPr>
            <w:tcW w:w="1350" w:type="dxa"/>
            <w:gridSpan w:val="2"/>
          </w:tcPr>
          <w:p w14:paraId="54D062A2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500" w:type="dxa"/>
            <w:gridSpan w:val="2"/>
          </w:tcPr>
          <w:p w14:paraId="5964BFB6" w14:textId="77777777" w:rsidR="00F76455" w:rsidRPr="00B33347" w:rsidRDefault="00BF14D0" w:rsidP="00537653">
            <w:pPr>
              <w:pStyle w:val="TableParagraph"/>
              <w:spacing w:line="276" w:lineRule="auto"/>
              <w:ind w:left="121" w:right="69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  <w:w w:val="102"/>
              </w:rPr>
              <w:t>V</w:t>
            </w:r>
          </w:p>
        </w:tc>
      </w:tr>
      <w:tr w:rsidR="00F76455" w:rsidRPr="00B33347" w14:paraId="6D02C7C5" w14:textId="77777777" w:rsidTr="00550B51">
        <w:trPr>
          <w:trHeight w:val="300"/>
        </w:trPr>
        <w:tc>
          <w:tcPr>
            <w:tcW w:w="2220" w:type="dxa"/>
            <w:gridSpan w:val="2"/>
            <w:tcBorders>
              <w:top w:val="single" w:sz="4" w:space="0" w:color="auto"/>
            </w:tcBorders>
          </w:tcPr>
          <w:p w14:paraId="7F3C8584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5430" w:type="dxa"/>
          </w:tcPr>
          <w:p w14:paraId="4FDB26A4" w14:textId="77777777" w:rsidR="00F76455" w:rsidRPr="00B33347" w:rsidRDefault="00BF14D0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  <w:spacing w:val="-1"/>
              </w:rPr>
              <w:t>Artificial</w:t>
            </w:r>
            <w:r w:rsidRPr="00B33347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  <w:spacing w:val="-1"/>
              </w:rPr>
              <w:t>Intelligence</w:t>
            </w:r>
            <w:r w:rsidRPr="00B33347">
              <w:rPr>
                <w:rFonts w:ascii="Times New Roman" w:hAnsi="Times New Roman" w:cs="Times New Roman"/>
                <w:b/>
                <w:spacing w:val="24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&amp;</w:t>
            </w:r>
            <w:r w:rsidRPr="00B33347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Machine</w:t>
            </w:r>
            <w:r w:rsidRPr="00B33347">
              <w:rPr>
                <w:rFonts w:ascii="Times New Roman" w:hAnsi="Times New Roman" w:cs="Times New Roman"/>
                <w:b/>
                <w:spacing w:val="-24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Learning</w:t>
            </w:r>
          </w:p>
        </w:tc>
        <w:tc>
          <w:tcPr>
            <w:tcW w:w="1350" w:type="dxa"/>
            <w:gridSpan w:val="2"/>
          </w:tcPr>
          <w:p w14:paraId="25664E00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Max</w:t>
            </w:r>
            <w:r w:rsidRPr="00B33347">
              <w:rPr>
                <w:rFonts w:ascii="Times New Roman" w:hAnsi="Times New Roman" w:cs="Times New Roman"/>
                <w:b/>
                <w:spacing w:val="-16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500" w:type="dxa"/>
            <w:gridSpan w:val="2"/>
          </w:tcPr>
          <w:p w14:paraId="60CB2978" w14:textId="77777777" w:rsidR="00F76455" w:rsidRPr="00B33347" w:rsidRDefault="00BF14D0" w:rsidP="00537653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F76455" w:rsidRPr="00B33347" w14:paraId="0758971E" w14:textId="77777777" w:rsidTr="00550B51">
        <w:trPr>
          <w:trHeight w:val="300"/>
        </w:trPr>
        <w:tc>
          <w:tcPr>
            <w:tcW w:w="2220" w:type="dxa"/>
            <w:gridSpan w:val="2"/>
          </w:tcPr>
          <w:p w14:paraId="1EB6AEFA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Course</w:t>
            </w:r>
            <w:r w:rsidRPr="00B33347">
              <w:rPr>
                <w:rFonts w:ascii="Times New Roman" w:hAnsi="Times New Roman" w:cs="Times New Roman"/>
                <w:b/>
                <w:spacing w:val="4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5430" w:type="dxa"/>
          </w:tcPr>
          <w:p w14:paraId="61638190" w14:textId="77777777" w:rsidR="00F76455" w:rsidRPr="00B33347" w:rsidRDefault="00BF14D0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20CS51I</w:t>
            </w:r>
          </w:p>
        </w:tc>
        <w:tc>
          <w:tcPr>
            <w:tcW w:w="1350" w:type="dxa"/>
            <w:gridSpan w:val="2"/>
          </w:tcPr>
          <w:p w14:paraId="416E5BDC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1500" w:type="dxa"/>
            <w:gridSpan w:val="2"/>
          </w:tcPr>
          <w:p w14:paraId="41C6EC00" w14:textId="77777777" w:rsidR="00F76455" w:rsidRPr="00B33347" w:rsidRDefault="00BF14D0" w:rsidP="00537653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4</w:t>
            </w:r>
            <w:r w:rsidRPr="00B33347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hours</w:t>
            </w:r>
          </w:p>
        </w:tc>
      </w:tr>
      <w:tr w:rsidR="00F76455" w:rsidRPr="00B33347" w14:paraId="52E1D663" w14:textId="77777777" w:rsidTr="00550B51">
        <w:trPr>
          <w:trHeight w:val="300"/>
        </w:trPr>
        <w:tc>
          <w:tcPr>
            <w:tcW w:w="2220" w:type="dxa"/>
            <w:gridSpan w:val="2"/>
          </w:tcPr>
          <w:p w14:paraId="6CAA0894" w14:textId="0F25E421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Name</w:t>
            </w:r>
            <w:r w:rsidR="00537653" w:rsidRPr="00B33347">
              <w:rPr>
                <w:rFonts w:ascii="Times New Roman" w:hAnsi="Times New Roman" w:cs="Times New Roman"/>
                <w:b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of</w:t>
            </w:r>
            <w:r w:rsidRPr="00B33347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the</w:t>
            </w:r>
            <w:r w:rsidRPr="00B33347">
              <w:rPr>
                <w:rFonts w:ascii="Times New Roman" w:hAnsi="Times New Roman" w:cs="Times New Roman"/>
                <w:b/>
                <w:spacing w:val="5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course</w:t>
            </w:r>
            <w:r w:rsidRPr="00B33347">
              <w:rPr>
                <w:rFonts w:ascii="Times New Roman" w:hAnsi="Times New Roman" w:cs="Times New Roman"/>
                <w:b/>
                <w:spacing w:val="5"/>
              </w:rPr>
              <w:t xml:space="preserve"> </w:t>
            </w:r>
            <w:r w:rsidRPr="00B33347">
              <w:rPr>
                <w:rFonts w:ascii="Times New Roman" w:hAnsi="Times New Roman" w:cs="Times New Roman"/>
                <w:b/>
              </w:rPr>
              <w:t>coordinator</w:t>
            </w:r>
          </w:p>
        </w:tc>
        <w:tc>
          <w:tcPr>
            <w:tcW w:w="5430" w:type="dxa"/>
          </w:tcPr>
          <w:p w14:paraId="5217F5D3" w14:textId="4152EF2C" w:rsidR="00F76455" w:rsidRPr="00B33347" w:rsidRDefault="00537653" w:rsidP="00537653">
            <w:pPr>
              <w:pStyle w:val="TableParagraph"/>
              <w:spacing w:line="276" w:lineRule="auto"/>
              <w:ind w:left="166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 xml:space="preserve">Mrs. </w:t>
            </w:r>
            <w:r w:rsidR="007E1C12">
              <w:rPr>
                <w:rFonts w:ascii="Times New Roman" w:hAnsi="Times New Roman" w:cs="Times New Roman"/>
                <w:b/>
              </w:rPr>
              <w:t>Nagaveni Kadakol</w:t>
            </w:r>
          </w:p>
        </w:tc>
        <w:tc>
          <w:tcPr>
            <w:tcW w:w="1350" w:type="dxa"/>
            <w:gridSpan w:val="2"/>
          </w:tcPr>
          <w:p w14:paraId="7C3E7465" w14:textId="77777777" w:rsidR="00F76455" w:rsidRPr="00B33347" w:rsidRDefault="00F76455" w:rsidP="00A7201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</w:tcPr>
          <w:p w14:paraId="0304313E" w14:textId="77777777" w:rsidR="00F76455" w:rsidRPr="00B33347" w:rsidRDefault="00F76455" w:rsidP="00A7201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76455" w:rsidRPr="00B33347" w14:paraId="0ACAE643" w14:textId="77777777" w:rsidTr="00F036CD">
        <w:trPr>
          <w:trHeight w:val="348"/>
        </w:trPr>
        <w:tc>
          <w:tcPr>
            <w:tcW w:w="10500" w:type="dxa"/>
            <w:gridSpan w:val="7"/>
          </w:tcPr>
          <w:p w14:paraId="3CEA7D04" w14:textId="77777777" w:rsidR="00F76455" w:rsidRPr="00B33347" w:rsidRDefault="00BF14D0" w:rsidP="00A72010">
            <w:pPr>
              <w:pStyle w:val="TableParagraph"/>
              <w:spacing w:line="276" w:lineRule="auto"/>
              <w:ind w:left="13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Note: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Answer</w:t>
            </w:r>
            <w:r w:rsidRPr="00B3334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one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full</w:t>
            </w:r>
            <w:r w:rsidRPr="00B33347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question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from</w:t>
            </w:r>
            <w:r w:rsidRPr="00B3334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each</w:t>
            </w:r>
            <w:r w:rsidRPr="00B3334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33347">
              <w:rPr>
                <w:rFonts w:ascii="Times New Roman" w:hAnsi="Times New Roman" w:cs="Times New Roman"/>
              </w:rPr>
              <w:t>section.</w:t>
            </w:r>
          </w:p>
        </w:tc>
      </w:tr>
      <w:tr w:rsidR="00F76455" w:rsidRPr="00B33347" w14:paraId="34D4FAB4" w14:textId="77777777" w:rsidTr="00550B51">
        <w:trPr>
          <w:trHeight w:val="685"/>
        </w:trPr>
        <w:tc>
          <w:tcPr>
            <w:tcW w:w="720" w:type="dxa"/>
          </w:tcPr>
          <w:p w14:paraId="24F049B8" w14:textId="758203EC" w:rsidR="00F76455" w:rsidRPr="00B33347" w:rsidRDefault="00BF14D0" w:rsidP="00550B51">
            <w:pPr>
              <w:pStyle w:val="TableParagraph"/>
              <w:spacing w:line="276" w:lineRule="auto"/>
              <w:ind w:left="133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Q.No</w:t>
            </w:r>
          </w:p>
        </w:tc>
        <w:tc>
          <w:tcPr>
            <w:tcW w:w="6930" w:type="dxa"/>
            <w:gridSpan w:val="2"/>
          </w:tcPr>
          <w:p w14:paraId="3148E638" w14:textId="76859C13" w:rsidR="00F76455" w:rsidRPr="00B33347" w:rsidRDefault="00F036CD" w:rsidP="00550B51">
            <w:pPr>
              <w:pStyle w:val="TableParagraph"/>
              <w:spacing w:line="276" w:lineRule="auto"/>
              <w:ind w:left="0" w:right="135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690" w:type="dxa"/>
          </w:tcPr>
          <w:p w14:paraId="54B4CC08" w14:textId="77777777" w:rsidR="00F76455" w:rsidRPr="00B33347" w:rsidRDefault="00BF14D0" w:rsidP="00550B51">
            <w:pPr>
              <w:pStyle w:val="TableParagraph"/>
              <w:spacing w:line="276" w:lineRule="auto"/>
              <w:ind w:left="120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CL</w:t>
            </w:r>
          </w:p>
          <w:p w14:paraId="37043901" w14:textId="77777777" w:rsidR="00F76455" w:rsidRPr="00B33347" w:rsidRDefault="00BF14D0" w:rsidP="00550B51">
            <w:pPr>
              <w:pStyle w:val="TableParagraph"/>
              <w:spacing w:line="276" w:lineRule="auto"/>
              <w:ind w:left="120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L3/L4</w:t>
            </w:r>
          </w:p>
        </w:tc>
        <w:tc>
          <w:tcPr>
            <w:tcW w:w="660" w:type="dxa"/>
          </w:tcPr>
          <w:p w14:paraId="380BBCFF" w14:textId="77777777" w:rsidR="00F76455" w:rsidRPr="00B33347" w:rsidRDefault="00BF14D0" w:rsidP="00550B51">
            <w:pPr>
              <w:pStyle w:val="TableParagraph"/>
              <w:spacing w:line="276" w:lineRule="auto"/>
              <w:ind w:left="121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CO</w:t>
            </w:r>
          </w:p>
        </w:tc>
        <w:tc>
          <w:tcPr>
            <w:tcW w:w="720" w:type="dxa"/>
          </w:tcPr>
          <w:p w14:paraId="355E501D" w14:textId="77777777" w:rsidR="00F76455" w:rsidRPr="00B33347" w:rsidRDefault="00BF14D0" w:rsidP="00550B51">
            <w:pPr>
              <w:pStyle w:val="TableParagraph"/>
              <w:spacing w:line="276" w:lineRule="auto"/>
              <w:ind w:left="137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PO</w:t>
            </w:r>
          </w:p>
        </w:tc>
        <w:tc>
          <w:tcPr>
            <w:tcW w:w="780" w:type="dxa"/>
          </w:tcPr>
          <w:p w14:paraId="7E343B54" w14:textId="77777777" w:rsidR="00F76455" w:rsidRPr="00B33347" w:rsidRDefault="00BF14D0" w:rsidP="00550B51">
            <w:pPr>
              <w:pStyle w:val="TableParagraph"/>
              <w:spacing w:line="276" w:lineRule="auto"/>
              <w:ind w:left="123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F76455" w:rsidRPr="00B33347" w14:paraId="2028146B" w14:textId="77777777" w:rsidTr="00F036CD">
        <w:trPr>
          <w:trHeight w:val="348"/>
        </w:trPr>
        <w:tc>
          <w:tcPr>
            <w:tcW w:w="10500" w:type="dxa"/>
            <w:gridSpan w:val="7"/>
          </w:tcPr>
          <w:p w14:paraId="69A2A886" w14:textId="3A6F6030" w:rsidR="00F76455" w:rsidRPr="00B33347" w:rsidRDefault="00F036CD" w:rsidP="00F036CD">
            <w:pPr>
              <w:pStyle w:val="TableParagraph"/>
              <w:spacing w:line="276" w:lineRule="auto"/>
              <w:ind w:left="0" w:right="136"/>
              <w:jc w:val="center"/>
              <w:rPr>
                <w:rFonts w:ascii="Times New Roman" w:hAnsi="Times New Roman" w:cs="Times New Roman"/>
                <w:b/>
              </w:rPr>
            </w:pPr>
            <w:r w:rsidRPr="00B33347">
              <w:rPr>
                <w:rFonts w:ascii="Times New Roman" w:hAnsi="Times New Roman" w:cs="Times New Roman"/>
                <w:b/>
              </w:rPr>
              <w:t>Section 1(Theory) 10 Marks</w:t>
            </w:r>
          </w:p>
        </w:tc>
      </w:tr>
      <w:tr w:rsidR="00F76455" w:rsidRPr="00B33347" w14:paraId="2DD506C6" w14:textId="77777777" w:rsidTr="00550B51">
        <w:trPr>
          <w:trHeight w:val="573"/>
        </w:trPr>
        <w:tc>
          <w:tcPr>
            <w:tcW w:w="720" w:type="dxa"/>
          </w:tcPr>
          <w:p w14:paraId="3CA40A63" w14:textId="4FCFD804" w:rsidR="00F76455" w:rsidRPr="00B33347" w:rsidRDefault="00BF14D0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1.a)</w:t>
            </w:r>
          </w:p>
        </w:tc>
        <w:tc>
          <w:tcPr>
            <w:tcW w:w="6930" w:type="dxa"/>
            <w:gridSpan w:val="2"/>
          </w:tcPr>
          <w:p w14:paraId="3F1CF51A" w14:textId="1389873A" w:rsidR="00F76455" w:rsidRPr="00B33347" w:rsidRDefault="00377399" w:rsidP="00F82113">
            <w:pPr>
              <w:pStyle w:val="TableParagraph"/>
              <w:tabs>
                <w:tab w:val="left" w:pos="215"/>
              </w:tabs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Different types of Data in data collection</w:t>
            </w:r>
          </w:p>
        </w:tc>
        <w:tc>
          <w:tcPr>
            <w:tcW w:w="690" w:type="dxa"/>
          </w:tcPr>
          <w:p w14:paraId="54F3C095" w14:textId="75A207F9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</w:t>
            </w:r>
            <w:r w:rsidR="00E05F2F" w:rsidRPr="00B3334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60" w:type="dxa"/>
          </w:tcPr>
          <w:p w14:paraId="263001AD" w14:textId="6599B912" w:rsidR="00F76455" w:rsidRPr="00B33347" w:rsidRDefault="00FE0403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2"/>
              </w:rPr>
              <w:t>2</w:t>
            </w:r>
          </w:p>
        </w:tc>
        <w:tc>
          <w:tcPr>
            <w:tcW w:w="720" w:type="dxa"/>
          </w:tcPr>
          <w:p w14:paraId="1ABD12C1" w14:textId="77777777" w:rsidR="00F76455" w:rsidRPr="00B33347" w:rsidRDefault="00BF14D0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1</w:t>
            </w:r>
          </w:p>
        </w:tc>
        <w:tc>
          <w:tcPr>
            <w:tcW w:w="780" w:type="dxa"/>
          </w:tcPr>
          <w:p w14:paraId="628545D6" w14:textId="77777777" w:rsidR="00F76455" w:rsidRPr="00B33347" w:rsidRDefault="00BF14D0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F76455" w:rsidRPr="00B33347" w14:paraId="0ED7495B" w14:textId="77777777" w:rsidTr="00550B51">
        <w:trPr>
          <w:trHeight w:val="339"/>
        </w:trPr>
        <w:tc>
          <w:tcPr>
            <w:tcW w:w="720" w:type="dxa"/>
          </w:tcPr>
          <w:p w14:paraId="6071A036" w14:textId="3B8175FF" w:rsidR="00F76455" w:rsidRPr="00B33347" w:rsidRDefault="00BF14D0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930" w:type="dxa"/>
            <w:gridSpan w:val="2"/>
          </w:tcPr>
          <w:p w14:paraId="32DB011C" w14:textId="3C3B3B27" w:rsidR="00377399" w:rsidRPr="00377399" w:rsidRDefault="00377399" w:rsidP="00377399">
            <w:pPr>
              <w:pStyle w:val="Default"/>
              <w:rPr>
                <w:lang w:val="en-IN"/>
              </w:rPr>
            </w:pPr>
            <w:r w:rsidRPr="00377399">
              <w:rPr>
                <w:lang w:val="en-IN"/>
              </w:rPr>
              <w:t>Plot the following</w:t>
            </w:r>
            <w:r>
              <w:rPr>
                <w:lang w:val="en-IN"/>
              </w:rPr>
              <w:t xml:space="preserve"> for drug.csv</w:t>
            </w:r>
          </w:p>
          <w:p w14:paraId="16C66DA9" w14:textId="77777777" w:rsidR="00377399" w:rsidRPr="00377399" w:rsidRDefault="00377399" w:rsidP="00377399">
            <w:pPr>
              <w:pStyle w:val="Default"/>
              <w:numPr>
                <w:ilvl w:val="0"/>
                <w:numId w:val="9"/>
              </w:numPr>
              <w:rPr>
                <w:lang w:val="en-IN"/>
              </w:rPr>
            </w:pPr>
            <w:r w:rsidRPr="00377399">
              <w:rPr>
                <w:lang w:val="en-IN"/>
              </w:rPr>
              <w:t>Plot a bar graph for the side effects and its frequencies and determine which has the highest frequency.</w:t>
            </w:r>
          </w:p>
          <w:p w14:paraId="5569A1BE" w14:textId="77777777" w:rsidR="00377399" w:rsidRPr="00377399" w:rsidRDefault="00377399" w:rsidP="00377399">
            <w:pPr>
              <w:pStyle w:val="Default"/>
              <w:numPr>
                <w:ilvl w:val="0"/>
                <w:numId w:val="9"/>
              </w:numPr>
              <w:rPr>
                <w:lang w:val="en-IN"/>
              </w:rPr>
            </w:pPr>
            <w:r w:rsidRPr="00377399">
              <w:rPr>
                <w:lang w:val="en-IN"/>
              </w:rPr>
              <w:t>Plot a bar graph for the effectiveness and determine which effectiveness is the highest in the data.</w:t>
            </w:r>
          </w:p>
          <w:p w14:paraId="021C1FFF" w14:textId="10286693" w:rsidR="00596986" w:rsidRPr="00B33347" w:rsidRDefault="007E1C12" w:rsidP="007E1C1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90" w:type="dxa"/>
          </w:tcPr>
          <w:p w14:paraId="0C042E17" w14:textId="433A8AFD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</w:t>
            </w:r>
            <w:r w:rsidR="007E1C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dxa"/>
          </w:tcPr>
          <w:p w14:paraId="1768E188" w14:textId="65AE7576" w:rsidR="00F76455" w:rsidRPr="00B33347" w:rsidRDefault="00FE0403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2"/>
              </w:rPr>
              <w:t>2,5</w:t>
            </w:r>
          </w:p>
        </w:tc>
        <w:tc>
          <w:tcPr>
            <w:tcW w:w="720" w:type="dxa"/>
          </w:tcPr>
          <w:p w14:paraId="2DA0D938" w14:textId="77777777" w:rsidR="00F76455" w:rsidRPr="00B33347" w:rsidRDefault="00BF14D0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4</w:t>
            </w:r>
          </w:p>
        </w:tc>
        <w:tc>
          <w:tcPr>
            <w:tcW w:w="780" w:type="dxa"/>
          </w:tcPr>
          <w:p w14:paraId="0EB9F421" w14:textId="77777777" w:rsidR="00F76455" w:rsidRPr="00B33347" w:rsidRDefault="00BF14D0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F76455" w:rsidRPr="00B33347" w14:paraId="21CA25AC" w14:textId="77777777" w:rsidTr="00DC0F36">
        <w:trPr>
          <w:trHeight w:val="2982"/>
        </w:trPr>
        <w:tc>
          <w:tcPr>
            <w:tcW w:w="720" w:type="dxa"/>
          </w:tcPr>
          <w:p w14:paraId="7425DC18" w14:textId="709881D0" w:rsidR="00F76455" w:rsidRPr="00B33347" w:rsidRDefault="00BF14D0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2.a)</w:t>
            </w:r>
          </w:p>
        </w:tc>
        <w:tc>
          <w:tcPr>
            <w:tcW w:w="6930" w:type="dxa"/>
            <w:gridSpan w:val="2"/>
          </w:tcPr>
          <w:p w14:paraId="28D84A11" w14:textId="77777777" w:rsidR="007A43CC" w:rsidRDefault="007A43CC" w:rsidP="007A43CC">
            <w:pPr>
              <w:pStyle w:val="Default"/>
            </w:pPr>
            <w:r>
              <w:rPr>
                <w:sz w:val="22"/>
                <w:szCs w:val="22"/>
              </w:rPr>
              <w:t xml:space="preserve">The statistical summary of Iris dataset is as follows. </w:t>
            </w:r>
          </w:p>
          <w:p w14:paraId="06B28EEA" w14:textId="77777777" w:rsidR="007A43CC" w:rsidRDefault="007A43CC" w:rsidP="00F82113">
            <w:pPr>
              <w:pStyle w:val="Default"/>
            </w:pPr>
          </w:p>
          <w:p w14:paraId="45FE5240" w14:textId="77777777" w:rsidR="00F76455" w:rsidRDefault="007A43CC" w:rsidP="00F82113">
            <w:pPr>
              <w:pStyle w:val="Default"/>
            </w:pPr>
            <w:r w:rsidRPr="007A43CC">
              <w:rPr>
                <w:noProof/>
              </w:rPr>
              <w:drawing>
                <wp:inline distT="0" distB="0" distL="0" distR="0" wp14:anchorId="684D442E" wp14:editId="56175820">
                  <wp:extent cx="4381500" cy="1356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797778" w14:textId="48DCAC46" w:rsidR="007A43CC" w:rsidRPr="00377399" w:rsidRDefault="007A43CC" w:rsidP="00DC0F36">
            <w:pPr>
              <w:pStyle w:val="Default"/>
            </w:pPr>
            <w:r>
              <w:rPr>
                <w:sz w:val="22"/>
                <w:szCs w:val="22"/>
              </w:rPr>
              <w:t xml:space="preserve">Analyse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statistical metrics from above summary. </w:t>
            </w:r>
          </w:p>
        </w:tc>
        <w:tc>
          <w:tcPr>
            <w:tcW w:w="690" w:type="dxa"/>
          </w:tcPr>
          <w:p w14:paraId="2DE92AA9" w14:textId="77777777" w:rsidR="00F76455" w:rsidRPr="00B33347" w:rsidRDefault="00BF14D0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60" w:type="dxa"/>
          </w:tcPr>
          <w:p w14:paraId="651656CE" w14:textId="01F5B016" w:rsidR="00F76455" w:rsidRPr="00B33347" w:rsidRDefault="00FE0403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2"/>
              </w:rPr>
              <w:t>2,5</w:t>
            </w:r>
          </w:p>
        </w:tc>
        <w:tc>
          <w:tcPr>
            <w:tcW w:w="720" w:type="dxa"/>
          </w:tcPr>
          <w:p w14:paraId="250D0CA2" w14:textId="337211BF" w:rsidR="00F76455" w:rsidRPr="00B33347" w:rsidRDefault="00FE0403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102"/>
              </w:rPr>
              <w:t>2</w:t>
            </w:r>
            <w:r w:rsidRPr="00FE0403">
              <w:rPr>
                <w:rFonts w:ascii="Times New Roman" w:hAnsi="Times New Roman" w:cs="Times New Roman"/>
                <w:w w:val="102"/>
              </w:rPr>
              <w:t>,3,4</w:t>
            </w:r>
          </w:p>
        </w:tc>
        <w:tc>
          <w:tcPr>
            <w:tcW w:w="780" w:type="dxa"/>
          </w:tcPr>
          <w:p w14:paraId="00AA56A2" w14:textId="28A04C51" w:rsidR="00F76455" w:rsidRPr="00B33347" w:rsidRDefault="00E05F2F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E73C7C" w:rsidRPr="00B33347" w14:paraId="5AFB4179" w14:textId="77777777" w:rsidTr="005657D1">
        <w:trPr>
          <w:trHeight w:val="2812"/>
        </w:trPr>
        <w:tc>
          <w:tcPr>
            <w:tcW w:w="720" w:type="dxa"/>
          </w:tcPr>
          <w:p w14:paraId="3795CB78" w14:textId="50A1BF12" w:rsidR="00E73C7C" w:rsidRPr="00B33347" w:rsidRDefault="000F3A9C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930" w:type="dxa"/>
            <w:gridSpan w:val="2"/>
          </w:tcPr>
          <w:p w14:paraId="1E2A3F6E" w14:textId="77777777" w:rsidR="005657D1" w:rsidRPr="005657D1" w:rsidRDefault="005657D1" w:rsidP="005657D1">
            <w:pPr>
              <w:pStyle w:val="TableParagraph"/>
              <w:tabs>
                <w:tab w:val="left" w:pos="327"/>
              </w:tabs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657D1">
              <w:rPr>
                <w:rFonts w:ascii="Times New Roman" w:hAnsi="Times New Roman" w:cs="Times New Roman"/>
                <w:lang w:val="en-IN"/>
              </w:rPr>
              <w:t>Given the Air Passengers datasets perform the following operations.</w:t>
            </w:r>
          </w:p>
          <w:p w14:paraId="55D00E17" w14:textId="77777777" w:rsidR="005657D1" w:rsidRPr="005657D1" w:rsidRDefault="005657D1" w:rsidP="005657D1">
            <w:pPr>
              <w:pStyle w:val="TableParagraph"/>
              <w:numPr>
                <w:ilvl w:val="0"/>
                <w:numId w:val="10"/>
              </w:numPr>
              <w:tabs>
                <w:tab w:val="left" w:pos="327"/>
              </w:tabs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657D1">
              <w:rPr>
                <w:rFonts w:ascii="Times New Roman" w:hAnsi="Times New Roman" w:cs="Times New Roman"/>
                <w:lang w:val="en-IN"/>
              </w:rPr>
              <w:t>Read the First six months of (Jan-Jun) data into the first_half_df dataframe.</w:t>
            </w:r>
          </w:p>
          <w:p w14:paraId="29B96BDD" w14:textId="77777777" w:rsidR="005657D1" w:rsidRPr="005657D1" w:rsidRDefault="005657D1" w:rsidP="005657D1">
            <w:pPr>
              <w:pStyle w:val="TableParagraph"/>
              <w:numPr>
                <w:ilvl w:val="0"/>
                <w:numId w:val="10"/>
              </w:numPr>
              <w:tabs>
                <w:tab w:val="left" w:pos="327"/>
              </w:tabs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657D1">
              <w:rPr>
                <w:rFonts w:ascii="Times New Roman" w:hAnsi="Times New Roman" w:cs="Times New Roman"/>
                <w:lang w:val="en-IN"/>
              </w:rPr>
              <w:t>Read the next six months of data into the second_half_df dataframe.</w:t>
            </w:r>
          </w:p>
          <w:p w14:paraId="496BB927" w14:textId="77777777" w:rsidR="005657D1" w:rsidRPr="005657D1" w:rsidRDefault="005657D1" w:rsidP="005657D1">
            <w:pPr>
              <w:pStyle w:val="TableParagraph"/>
              <w:numPr>
                <w:ilvl w:val="0"/>
                <w:numId w:val="10"/>
              </w:numPr>
              <w:tabs>
                <w:tab w:val="left" w:pos="327"/>
              </w:tabs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657D1">
              <w:rPr>
                <w:rFonts w:ascii="Times New Roman" w:hAnsi="Times New Roman" w:cs="Times New Roman"/>
                <w:lang w:val="en-IN"/>
              </w:rPr>
              <w:t>Create a new dataframe air_df from the dataframes first_half_df and second_half_df by inner join on their respective indices.</w:t>
            </w:r>
          </w:p>
          <w:p w14:paraId="44AAEC07" w14:textId="77777777" w:rsidR="005657D1" w:rsidRPr="005657D1" w:rsidRDefault="005657D1" w:rsidP="005657D1">
            <w:pPr>
              <w:pStyle w:val="TableParagraph"/>
              <w:numPr>
                <w:ilvl w:val="0"/>
                <w:numId w:val="10"/>
              </w:numPr>
              <w:tabs>
                <w:tab w:val="left" w:pos="327"/>
              </w:tabs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657D1">
              <w:rPr>
                <w:rFonts w:ascii="Times New Roman" w:hAnsi="Times New Roman" w:cs="Times New Roman"/>
                <w:lang w:val="en-IN"/>
              </w:rPr>
              <w:t>Fill any missing values with median strategy in the air_df.</w:t>
            </w:r>
          </w:p>
          <w:p w14:paraId="6C2DA0BB" w14:textId="77777777" w:rsidR="005657D1" w:rsidRPr="005657D1" w:rsidRDefault="005657D1" w:rsidP="005657D1">
            <w:pPr>
              <w:pStyle w:val="TableParagraph"/>
              <w:numPr>
                <w:ilvl w:val="0"/>
                <w:numId w:val="10"/>
              </w:numPr>
              <w:tabs>
                <w:tab w:val="left" w:pos="327"/>
              </w:tabs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657D1">
              <w:rPr>
                <w:rFonts w:ascii="Times New Roman" w:hAnsi="Times New Roman" w:cs="Times New Roman"/>
                <w:lang w:val="en-IN"/>
              </w:rPr>
              <w:t>Create a column Year with values from 1949 to 1960 (both inclusive).</w:t>
            </w:r>
          </w:p>
          <w:p w14:paraId="08AB830E" w14:textId="3D810D49" w:rsidR="00E73C7C" w:rsidRPr="00B33347" w:rsidRDefault="005657D1" w:rsidP="005657D1">
            <w:pPr>
              <w:pStyle w:val="TableParagraph"/>
              <w:numPr>
                <w:ilvl w:val="0"/>
                <w:numId w:val="10"/>
              </w:numPr>
              <w:tabs>
                <w:tab w:val="left" w:pos="327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657D1">
              <w:rPr>
                <w:rFonts w:ascii="Times New Roman" w:hAnsi="Times New Roman" w:cs="Times New Roman"/>
                <w:lang w:val="en-IN"/>
              </w:rPr>
              <w:t>Find if there is any column with the number of passengers in Jan are greater than the number of passengers in Dec. Return all such rows.</w:t>
            </w:r>
          </w:p>
        </w:tc>
        <w:tc>
          <w:tcPr>
            <w:tcW w:w="690" w:type="dxa"/>
          </w:tcPr>
          <w:p w14:paraId="36CF5600" w14:textId="5512AF58" w:rsidR="00E73C7C" w:rsidRPr="00B33347" w:rsidRDefault="00E05F2F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660" w:type="dxa"/>
          </w:tcPr>
          <w:p w14:paraId="4B231464" w14:textId="0B664E5E" w:rsidR="00E73C7C" w:rsidRPr="00B33347" w:rsidRDefault="00FE0403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>
              <w:rPr>
                <w:rFonts w:ascii="Times New Roman" w:hAnsi="Times New Roman" w:cs="Times New Roman"/>
                <w:w w:val="102"/>
              </w:rPr>
              <w:t>2</w:t>
            </w:r>
            <w:r w:rsidR="00E05F2F" w:rsidRPr="00B33347">
              <w:rPr>
                <w:rFonts w:ascii="Times New Roman" w:hAnsi="Times New Roman" w:cs="Times New Roman"/>
                <w:w w:val="102"/>
              </w:rPr>
              <w:t>,5</w:t>
            </w:r>
          </w:p>
        </w:tc>
        <w:tc>
          <w:tcPr>
            <w:tcW w:w="720" w:type="dxa"/>
          </w:tcPr>
          <w:p w14:paraId="1BD22ABB" w14:textId="0072835A" w:rsidR="00E73C7C" w:rsidRPr="00B33347" w:rsidRDefault="00E05F2F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68BDF8B6" w14:textId="1951E728" w:rsidR="00E73C7C" w:rsidRPr="00B33347" w:rsidRDefault="00E05F2F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5</w:t>
            </w:r>
          </w:p>
        </w:tc>
      </w:tr>
      <w:tr w:rsidR="00F036CD" w:rsidRPr="00B33347" w14:paraId="5DD94872" w14:textId="77777777" w:rsidTr="005852FD">
        <w:trPr>
          <w:trHeight w:val="426"/>
        </w:trPr>
        <w:tc>
          <w:tcPr>
            <w:tcW w:w="10500" w:type="dxa"/>
            <w:gridSpan w:val="7"/>
          </w:tcPr>
          <w:p w14:paraId="4B357BC0" w14:textId="1A0E82D7" w:rsidR="00F036CD" w:rsidRPr="00B33347" w:rsidRDefault="00F036CD" w:rsidP="00F036CD">
            <w:pPr>
              <w:pStyle w:val="TableParagraph"/>
              <w:spacing w:line="276" w:lineRule="auto"/>
              <w:ind w:left="123"/>
              <w:jc w:val="center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b/>
              </w:rPr>
              <w:t>Section 2 (Practical) 20 Marks</w:t>
            </w:r>
          </w:p>
        </w:tc>
      </w:tr>
      <w:tr w:rsidR="00F036CD" w:rsidRPr="00B33347" w14:paraId="2E0D5C48" w14:textId="77777777" w:rsidTr="00550B51">
        <w:trPr>
          <w:trHeight w:val="426"/>
        </w:trPr>
        <w:tc>
          <w:tcPr>
            <w:tcW w:w="720" w:type="dxa"/>
          </w:tcPr>
          <w:p w14:paraId="7B096C2F" w14:textId="67C352CC" w:rsidR="00F036CD" w:rsidRPr="00B33347" w:rsidRDefault="00F036CD" w:rsidP="000F3A9C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930" w:type="dxa"/>
            <w:gridSpan w:val="2"/>
          </w:tcPr>
          <w:p w14:paraId="7EB0D260" w14:textId="77777777" w:rsidR="00077D0B" w:rsidRPr="00077D0B" w:rsidRDefault="00077D0B" w:rsidP="00077D0B">
            <w:pPr>
              <w:pStyle w:val="NormalWeb"/>
              <w:shd w:val="clear" w:color="auto" w:fill="FFFFFF"/>
              <w:spacing w:after="0" w:line="276" w:lineRule="auto"/>
              <w:ind w:right="165"/>
              <w:jc w:val="both"/>
            </w:pPr>
            <w:r w:rsidRPr="00077D0B">
              <w:t>A company wants to study the demographic data to make predictions about the earning potential of the population. However, the data gathered is not clean for analysis.</w:t>
            </w:r>
          </w:p>
          <w:p w14:paraId="60839699" w14:textId="77777777" w:rsidR="00077D0B" w:rsidRPr="00077D0B" w:rsidRDefault="00077D0B" w:rsidP="00077D0B">
            <w:pPr>
              <w:pStyle w:val="NormalWeb"/>
              <w:shd w:val="clear" w:color="auto" w:fill="FFFFFF"/>
              <w:spacing w:after="0" w:line="276" w:lineRule="auto"/>
              <w:ind w:right="165"/>
              <w:jc w:val="both"/>
            </w:pPr>
            <w:r w:rsidRPr="00077D0B">
              <w:t>The company requests you, as a data scientist, to perform the following operations and gain some insights from the data for data driven competitive advantage.</w:t>
            </w:r>
          </w:p>
          <w:p w14:paraId="333550D0" w14:textId="77777777" w:rsidR="00077D0B" w:rsidRPr="00077D0B" w:rsidRDefault="00077D0B" w:rsidP="00077D0B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line="276" w:lineRule="auto"/>
              <w:ind w:right="165"/>
              <w:jc w:val="both"/>
            </w:pPr>
            <w:r w:rsidRPr="00077D0B">
              <w:t>Remove data with missing values</w:t>
            </w:r>
          </w:p>
          <w:p w14:paraId="1F69FE40" w14:textId="77777777" w:rsidR="00077D0B" w:rsidRPr="00077D0B" w:rsidRDefault="00077D0B" w:rsidP="00077D0B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line="276" w:lineRule="auto"/>
              <w:ind w:right="165"/>
              <w:jc w:val="both"/>
            </w:pPr>
            <w:r w:rsidRPr="00077D0B">
              <w:t>Remove outliers</w:t>
            </w:r>
          </w:p>
          <w:p w14:paraId="404BAA0D" w14:textId="77777777" w:rsidR="00077D0B" w:rsidRPr="00077D0B" w:rsidRDefault="00077D0B" w:rsidP="00077D0B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line="276" w:lineRule="auto"/>
              <w:ind w:right="165"/>
              <w:jc w:val="both"/>
            </w:pPr>
            <w:r w:rsidRPr="00077D0B">
              <w:t>Establish the importance of the weekly working hours on earning potential</w:t>
            </w:r>
          </w:p>
          <w:p w14:paraId="31C79588" w14:textId="77777777" w:rsidR="00077D0B" w:rsidRPr="00077D0B" w:rsidRDefault="00077D0B" w:rsidP="00077D0B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line="276" w:lineRule="auto"/>
              <w:ind w:right="165"/>
              <w:jc w:val="both"/>
            </w:pPr>
            <w:r w:rsidRPr="00077D0B">
              <w:lastRenderedPageBreak/>
              <w:t>Find the features that are highly correlated with the earning potential</w:t>
            </w:r>
          </w:p>
          <w:p w14:paraId="50C04FF5" w14:textId="77777777" w:rsidR="00077D0B" w:rsidRPr="00077D0B" w:rsidRDefault="00077D0B" w:rsidP="00077D0B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line="276" w:lineRule="auto"/>
              <w:ind w:right="165"/>
              <w:jc w:val="both"/>
            </w:pPr>
            <w:r w:rsidRPr="00077D0B">
              <w:t>Find the relation between the number of years spent to get the degree and earning potential</w:t>
            </w:r>
          </w:p>
          <w:p w14:paraId="338839A4" w14:textId="56326727" w:rsidR="00F036CD" w:rsidRPr="00B33347" w:rsidRDefault="00077D0B" w:rsidP="00077D0B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line="276" w:lineRule="auto"/>
              <w:ind w:right="165"/>
              <w:jc w:val="both"/>
              <w:rPr>
                <w:sz w:val="22"/>
                <w:szCs w:val="22"/>
              </w:rPr>
            </w:pPr>
            <w:r w:rsidRPr="00077D0B">
              <w:t>Find the relationship between age and earning potential</w:t>
            </w:r>
          </w:p>
        </w:tc>
        <w:tc>
          <w:tcPr>
            <w:tcW w:w="690" w:type="dxa"/>
          </w:tcPr>
          <w:p w14:paraId="49987078" w14:textId="77777777" w:rsidR="00077D0B" w:rsidRDefault="00077D0B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L3,</w:t>
            </w:r>
          </w:p>
          <w:p w14:paraId="0C181815" w14:textId="03D97CE1" w:rsidR="00F036CD" w:rsidRPr="00B33347" w:rsidRDefault="00077D0B" w:rsidP="00A72010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60" w:type="dxa"/>
          </w:tcPr>
          <w:p w14:paraId="13608665" w14:textId="704FB6D4" w:rsidR="00F036CD" w:rsidRPr="00B33347" w:rsidRDefault="00770FE7" w:rsidP="00A72010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2,5</w:t>
            </w:r>
          </w:p>
        </w:tc>
        <w:tc>
          <w:tcPr>
            <w:tcW w:w="720" w:type="dxa"/>
          </w:tcPr>
          <w:p w14:paraId="79107CF9" w14:textId="5A367ECD" w:rsidR="00F036CD" w:rsidRPr="00B33347" w:rsidRDefault="00770FE7" w:rsidP="00A72010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089743B6" w14:textId="469CAE5A" w:rsidR="00F036CD" w:rsidRPr="00B33347" w:rsidRDefault="00077D0B" w:rsidP="00A72010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>
              <w:rPr>
                <w:rFonts w:ascii="Times New Roman" w:hAnsi="Times New Roman" w:cs="Times New Roman"/>
                <w:w w:val="102"/>
              </w:rPr>
              <w:t>20</w:t>
            </w:r>
          </w:p>
        </w:tc>
      </w:tr>
      <w:tr w:rsidR="008248D0" w:rsidRPr="00B33347" w14:paraId="67466EB1" w14:textId="77777777" w:rsidTr="00550B51">
        <w:trPr>
          <w:trHeight w:val="426"/>
        </w:trPr>
        <w:tc>
          <w:tcPr>
            <w:tcW w:w="720" w:type="dxa"/>
          </w:tcPr>
          <w:p w14:paraId="655B1D61" w14:textId="498171A0" w:rsidR="008248D0" w:rsidRPr="00B33347" w:rsidRDefault="008248D0" w:rsidP="00F036CD">
            <w:pPr>
              <w:pStyle w:val="TableParagraph"/>
              <w:spacing w:line="276" w:lineRule="auto"/>
              <w:ind w:left="150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4.</w:t>
            </w:r>
          </w:p>
        </w:tc>
        <w:tc>
          <w:tcPr>
            <w:tcW w:w="6930" w:type="dxa"/>
            <w:gridSpan w:val="2"/>
          </w:tcPr>
          <w:p w14:paraId="738300FB" w14:textId="336F9D4A" w:rsidR="008248D0" w:rsidRPr="00B33347" w:rsidRDefault="00DF1191" w:rsidP="00DF1191">
            <w:pPr>
              <w:pStyle w:val="Default"/>
              <w:rPr>
                <w:rFonts w:ascii="Times New Roman" w:hAnsi="Times New Roman" w:cs="Times New Roman"/>
                <w:color w:val="212121"/>
              </w:rPr>
            </w:pPr>
            <w:r>
              <w:rPr>
                <w:sz w:val="22"/>
                <w:szCs w:val="22"/>
              </w:rPr>
              <w:t xml:space="preserve">Perform and analyze </w:t>
            </w:r>
            <w:r>
              <w:rPr>
                <w:sz w:val="22"/>
                <w:szCs w:val="22"/>
              </w:rPr>
              <w:t xml:space="preserve">univariate, bivariate, and multivariate analysis </w:t>
            </w:r>
            <w:r>
              <w:rPr>
                <w:sz w:val="22"/>
                <w:szCs w:val="22"/>
              </w:rPr>
              <w:t xml:space="preserve">on </w:t>
            </w:r>
            <w:r w:rsidR="00E13251">
              <w:rPr>
                <w:sz w:val="22"/>
                <w:szCs w:val="22"/>
              </w:rPr>
              <w:t>iris.csv data set</w:t>
            </w:r>
          </w:p>
        </w:tc>
        <w:tc>
          <w:tcPr>
            <w:tcW w:w="690" w:type="dxa"/>
          </w:tcPr>
          <w:p w14:paraId="363F8DED" w14:textId="77777777" w:rsidR="00EA27C0" w:rsidRDefault="00E05F2F" w:rsidP="00F036CD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 w:rsidRPr="00B33347">
              <w:rPr>
                <w:rFonts w:ascii="Times New Roman" w:hAnsi="Times New Roman" w:cs="Times New Roman"/>
              </w:rPr>
              <w:t>L3</w:t>
            </w:r>
            <w:r w:rsidR="00EA27C0">
              <w:rPr>
                <w:rFonts w:ascii="Times New Roman" w:hAnsi="Times New Roman" w:cs="Times New Roman"/>
              </w:rPr>
              <w:t>,</w:t>
            </w:r>
          </w:p>
          <w:p w14:paraId="03C988DC" w14:textId="350FB27F" w:rsidR="008248D0" w:rsidRPr="00B33347" w:rsidRDefault="00EA27C0" w:rsidP="00F036CD">
            <w:pPr>
              <w:pStyle w:val="TableParagraph"/>
              <w:spacing w:line="276" w:lineRule="auto"/>
              <w:ind w:left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L4</w:t>
            </w:r>
          </w:p>
        </w:tc>
        <w:tc>
          <w:tcPr>
            <w:tcW w:w="660" w:type="dxa"/>
          </w:tcPr>
          <w:p w14:paraId="65941425" w14:textId="4CCE6A59" w:rsidR="008248D0" w:rsidRPr="00B33347" w:rsidRDefault="00770FE7" w:rsidP="00F036CD">
            <w:pPr>
              <w:pStyle w:val="TableParagraph"/>
              <w:spacing w:line="276" w:lineRule="auto"/>
              <w:ind w:left="121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2,5</w:t>
            </w:r>
          </w:p>
        </w:tc>
        <w:tc>
          <w:tcPr>
            <w:tcW w:w="720" w:type="dxa"/>
          </w:tcPr>
          <w:p w14:paraId="7CD5C06E" w14:textId="48B78496" w:rsidR="008248D0" w:rsidRPr="00B33347" w:rsidRDefault="00770FE7" w:rsidP="00F036CD">
            <w:pPr>
              <w:pStyle w:val="TableParagraph"/>
              <w:spacing w:line="276" w:lineRule="auto"/>
              <w:ind w:left="137"/>
              <w:rPr>
                <w:rFonts w:ascii="Times New Roman" w:hAnsi="Times New Roman" w:cs="Times New Roman"/>
                <w:w w:val="102"/>
              </w:rPr>
            </w:pPr>
            <w:r w:rsidRPr="00B33347">
              <w:rPr>
                <w:rFonts w:ascii="Times New Roman" w:hAnsi="Times New Roman" w:cs="Times New Roman"/>
                <w:w w:val="102"/>
              </w:rPr>
              <w:t>2,3,4</w:t>
            </w:r>
          </w:p>
        </w:tc>
        <w:tc>
          <w:tcPr>
            <w:tcW w:w="780" w:type="dxa"/>
          </w:tcPr>
          <w:p w14:paraId="2F4438DE" w14:textId="2E7C9C41" w:rsidR="008248D0" w:rsidRPr="00B33347" w:rsidRDefault="00E13251" w:rsidP="00F036CD">
            <w:pPr>
              <w:pStyle w:val="TableParagraph"/>
              <w:spacing w:line="276" w:lineRule="auto"/>
              <w:ind w:left="123"/>
              <w:rPr>
                <w:rFonts w:ascii="Times New Roman" w:hAnsi="Times New Roman" w:cs="Times New Roman"/>
                <w:w w:val="102"/>
              </w:rPr>
            </w:pPr>
            <w:r>
              <w:rPr>
                <w:rFonts w:ascii="Times New Roman" w:hAnsi="Times New Roman" w:cs="Times New Roman"/>
                <w:w w:val="102"/>
              </w:rPr>
              <w:t>20</w:t>
            </w:r>
          </w:p>
        </w:tc>
      </w:tr>
    </w:tbl>
    <w:p w14:paraId="67D88DFB" w14:textId="77777777" w:rsidR="00F76455" w:rsidRPr="00B33347" w:rsidRDefault="00F76455" w:rsidP="00F036CD">
      <w:pPr>
        <w:spacing w:line="276" w:lineRule="auto"/>
        <w:rPr>
          <w:rFonts w:ascii="Times New Roman" w:hAnsi="Times New Roman" w:cs="Times New Roman"/>
        </w:rPr>
        <w:sectPr w:rsidR="00F76455" w:rsidRPr="00B33347" w:rsidSect="00F036CD">
          <w:type w:val="continuous"/>
          <w:pgSz w:w="11910" w:h="16840"/>
          <w:pgMar w:top="360" w:right="280" w:bottom="540" w:left="820" w:header="720" w:footer="720" w:gutter="0"/>
          <w:cols w:space="720"/>
          <w:docGrid w:linePitch="299"/>
        </w:sectPr>
      </w:pPr>
    </w:p>
    <w:p w14:paraId="0156CB9E" w14:textId="77777777" w:rsidR="00F76455" w:rsidRPr="00B33347" w:rsidRDefault="00F76455" w:rsidP="00A72010">
      <w:pPr>
        <w:spacing w:line="276" w:lineRule="auto"/>
        <w:rPr>
          <w:rFonts w:ascii="Times New Roman" w:hAnsi="Times New Roman" w:cs="Times New Roman"/>
        </w:rPr>
        <w:sectPr w:rsidR="00F76455" w:rsidRPr="00B33347" w:rsidSect="00F036CD">
          <w:pgSz w:w="11910" w:h="16840"/>
          <w:pgMar w:top="1320" w:right="1100" w:bottom="1300" w:left="280" w:header="720" w:footer="720" w:gutter="0"/>
          <w:cols w:space="720"/>
          <w:docGrid w:linePitch="299"/>
        </w:sectPr>
      </w:pPr>
    </w:p>
    <w:p w14:paraId="7D377D9C" w14:textId="77777777" w:rsidR="00BF14D0" w:rsidRPr="00B33347" w:rsidRDefault="00BF14D0" w:rsidP="00692992">
      <w:pPr>
        <w:spacing w:line="276" w:lineRule="auto"/>
        <w:rPr>
          <w:rFonts w:ascii="Times New Roman" w:hAnsi="Times New Roman" w:cs="Times New Roman"/>
        </w:rPr>
      </w:pPr>
    </w:p>
    <w:sectPr w:rsidR="00BF14D0" w:rsidRPr="00B33347" w:rsidSect="00550B51">
      <w:pgSz w:w="11910" w:h="16840"/>
      <w:pgMar w:top="1320" w:right="1100" w:bottom="130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A45"/>
    <w:multiLevelType w:val="hybridMultilevel"/>
    <w:tmpl w:val="E7262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265"/>
    <w:multiLevelType w:val="hybridMultilevel"/>
    <w:tmpl w:val="CF5CA066"/>
    <w:lvl w:ilvl="0" w:tplc="0C765498">
      <w:numFmt w:val="decimal"/>
      <w:lvlText w:val="%1"/>
      <w:lvlJc w:val="left"/>
      <w:pPr>
        <w:ind w:left="373" w:hanging="368"/>
      </w:pPr>
      <w:rPr>
        <w:rFonts w:ascii="Cambria" w:eastAsia="Cambria" w:hAnsi="Cambria" w:cs="Cambria" w:hint="default"/>
        <w:w w:val="102"/>
        <w:sz w:val="22"/>
        <w:szCs w:val="22"/>
        <w:lang w:val="en-US" w:eastAsia="en-US" w:bidi="ar-SA"/>
      </w:rPr>
    </w:lvl>
    <w:lvl w:ilvl="1" w:tplc="C60A1FC2">
      <w:numFmt w:val="bullet"/>
      <w:lvlText w:val="•"/>
      <w:lvlJc w:val="left"/>
      <w:pPr>
        <w:ind w:left="1248" w:hanging="368"/>
      </w:pPr>
      <w:rPr>
        <w:rFonts w:hint="default"/>
        <w:lang w:val="en-US" w:eastAsia="en-US" w:bidi="ar-SA"/>
      </w:rPr>
    </w:lvl>
    <w:lvl w:ilvl="2" w:tplc="CC4034B6">
      <w:numFmt w:val="bullet"/>
      <w:lvlText w:val="•"/>
      <w:lvlJc w:val="left"/>
      <w:pPr>
        <w:ind w:left="2116" w:hanging="368"/>
      </w:pPr>
      <w:rPr>
        <w:rFonts w:hint="default"/>
        <w:lang w:val="en-US" w:eastAsia="en-US" w:bidi="ar-SA"/>
      </w:rPr>
    </w:lvl>
    <w:lvl w:ilvl="3" w:tplc="9A02CA22">
      <w:numFmt w:val="bullet"/>
      <w:lvlText w:val="•"/>
      <w:lvlJc w:val="left"/>
      <w:pPr>
        <w:ind w:left="2984" w:hanging="368"/>
      </w:pPr>
      <w:rPr>
        <w:rFonts w:hint="default"/>
        <w:lang w:val="en-US" w:eastAsia="en-US" w:bidi="ar-SA"/>
      </w:rPr>
    </w:lvl>
    <w:lvl w:ilvl="4" w:tplc="F412FBC8">
      <w:numFmt w:val="bullet"/>
      <w:lvlText w:val="•"/>
      <w:lvlJc w:val="left"/>
      <w:pPr>
        <w:ind w:left="3852" w:hanging="368"/>
      </w:pPr>
      <w:rPr>
        <w:rFonts w:hint="default"/>
        <w:lang w:val="en-US" w:eastAsia="en-US" w:bidi="ar-SA"/>
      </w:rPr>
    </w:lvl>
    <w:lvl w:ilvl="5" w:tplc="E3DC31F4">
      <w:numFmt w:val="bullet"/>
      <w:lvlText w:val="•"/>
      <w:lvlJc w:val="left"/>
      <w:pPr>
        <w:ind w:left="4720" w:hanging="368"/>
      </w:pPr>
      <w:rPr>
        <w:rFonts w:hint="default"/>
        <w:lang w:val="en-US" w:eastAsia="en-US" w:bidi="ar-SA"/>
      </w:rPr>
    </w:lvl>
    <w:lvl w:ilvl="6" w:tplc="B8D07702">
      <w:numFmt w:val="bullet"/>
      <w:lvlText w:val="•"/>
      <w:lvlJc w:val="left"/>
      <w:pPr>
        <w:ind w:left="5588" w:hanging="368"/>
      </w:pPr>
      <w:rPr>
        <w:rFonts w:hint="default"/>
        <w:lang w:val="en-US" w:eastAsia="en-US" w:bidi="ar-SA"/>
      </w:rPr>
    </w:lvl>
    <w:lvl w:ilvl="7" w:tplc="14E865CA">
      <w:numFmt w:val="bullet"/>
      <w:lvlText w:val="•"/>
      <w:lvlJc w:val="left"/>
      <w:pPr>
        <w:ind w:left="6456" w:hanging="368"/>
      </w:pPr>
      <w:rPr>
        <w:rFonts w:hint="default"/>
        <w:lang w:val="en-US" w:eastAsia="en-US" w:bidi="ar-SA"/>
      </w:rPr>
    </w:lvl>
    <w:lvl w:ilvl="8" w:tplc="8EE08BD2">
      <w:numFmt w:val="bullet"/>
      <w:lvlText w:val="•"/>
      <w:lvlJc w:val="left"/>
      <w:pPr>
        <w:ind w:left="7324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19AC085B"/>
    <w:multiLevelType w:val="multilevel"/>
    <w:tmpl w:val="9DD6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768E3"/>
    <w:multiLevelType w:val="multilevel"/>
    <w:tmpl w:val="25F0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C49A4"/>
    <w:multiLevelType w:val="hybridMultilevel"/>
    <w:tmpl w:val="D3CAA0F8"/>
    <w:lvl w:ilvl="0" w:tplc="CC2EA350">
      <w:start w:val="1"/>
      <w:numFmt w:val="decimal"/>
      <w:lvlText w:val="%1."/>
      <w:lvlJc w:val="left"/>
      <w:pPr>
        <w:ind w:left="326" w:hanging="208"/>
      </w:pPr>
      <w:rPr>
        <w:rFonts w:ascii="Cambria" w:eastAsia="Cambria" w:hAnsi="Cambria" w:cs="Cambria" w:hint="default"/>
        <w:spacing w:val="0"/>
        <w:w w:val="102"/>
        <w:sz w:val="22"/>
        <w:szCs w:val="22"/>
        <w:lang w:val="en-US" w:eastAsia="en-US" w:bidi="ar-SA"/>
      </w:rPr>
    </w:lvl>
    <w:lvl w:ilvl="1" w:tplc="9B628200">
      <w:numFmt w:val="bullet"/>
      <w:lvlText w:val="•"/>
      <w:lvlJc w:val="left"/>
      <w:pPr>
        <w:ind w:left="1193" w:hanging="208"/>
      </w:pPr>
      <w:rPr>
        <w:rFonts w:hint="default"/>
        <w:lang w:val="en-US" w:eastAsia="en-US" w:bidi="ar-SA"/>
      </w:rPr>
    </w:lvl>
    <w:lvl w:ilvl="2" w:tplc="D7EE5420">
      <w:numFmt w:val="bullet"/>
      <w:lvlText w:val="•"/>
      <w:lvlJc w:val="left"/>
      <w:pPr>
        <w:ind w:left="2067" w:hanging="208"/>
      </w:pPr>
      <w:rPr>
        <w:rFonts w:hint="default"/>
        <w:lang w:val="en-US" w:eastAsia="en-US" w:bidi="ar-SA"/>
      </w:rPr>
    </w:lvl>
    <w:lvl w:ilvl="3" w:tplc="DD64E58E">
      <w:numFmt w:val="bullet"/>
      <w:lvlText w:val="•"/>
      <w:lvlJc w:val="left"/>
      <w:pPr>
        <w:ind w:left="2941" w:hanging="208"/>
      </w:pPr>
      <w:rPr>
        <w:rFonts w:hint="default"/>
        <w:lang w:val="en-US" w:eastAsia="en-US" w:bidi="ar-SA"/>
      </w:rPr>
    </w:lvl>
    <w:lvl w:ilvl="4" w:tplc="14E03350">
      <w:numFmt w:val="bullet"/>
      <w:lvlText w:val="•"/>
      <w:lvlJc w:val="left"/>
      <w:pPr>
        <w:ind w:left="3815" w:hanging="208"/>
      </w:pPr>
      <w:rPr>
        <w:rFonts w:hint="default"/>
        <w:lang w:val="en-US" w:eastAsia="en-US" w:bidi="ar-SA"/>
      </w:rPr>
    </w:lvl>
    <w:lvl w:ilvl="5" w:tplc="EFBA39D2">
      <w:numFmt w:val="bullet"/>
      <w:lvlText w:val="•"/>
      <w:lvlJc w:val="left"/>
      <w:pPr>
        <w:ind w:left="4689" w:hanging="208"/>
      </w:pPr>
      <w:rPr>
        <w:rFonts w:hint="default"/>
        <w:lang w:val="en-US" w:eastAsia="en-US" w:bidi="ar-SA"/>
      </w:rPr>
    </w:lvl>
    <w:lvl w:ilvl="6" w:tplc="88DCEAEE">
      <w:numFmt w:val="bullet"/>
      <w:lvlText w:val="•"/>
      <w:lvlJc w:val="left"/>
      <w:pPr>
        <w:ind w:left="5562" w:hanging="208"/>
      </w:pPr>
      <w:rPr>
        <w:rFonts w:hint="default"/>
        <w:lang w:val="en-US" w:eastAsia="en-US" w:bidi="ar-SA"/>
      </w:rPr>
    </w:lvl>
    <w:lvl w:ilvl="7" w:tplc="5BB6E316">
      <w:numFmt w:val="bullet"/>
      <w:lvlText w:val="•"/>
      <w:lvlJc w:val="left"/>
      <w:pPr>
        <w:ind w:left="6436" w:hanging="208"/>
      </w:pPr>
      <w:rPr>
        <w:rFonts w:hint="default"/>
        <w:lang w:val="en-US" w:eastAsia="en-US" w:bidi="ar-SA"/>
      </w:rPr>
    </w:lvl>
    <w:lvl w:ilvl="8" w:tplc="4F909BF8">
      <w:numFmt w:val="bullet"/>
      <w:lvlText w:val="•"/>
      <w:lvlJc w:val="left"/>
      <w:pPr>
        <w:ind w:left="7310" w:hanging="208"/>
      </w:pPr>
      <w:rPr>
        <w:rFonts w:hint="default"/>
        <w:lang w:val="en-US" w:eastAsia="en-US" w:bidi="ar-SA"/>
      </w:rPr>
    </w:lvl>
  </w:abstractNum>
  <w:abstractNum w:abstractNumId="5" w15:restartNumberingAfterBreak="0">
    <w:nsid w:val="26084CBA"/>
    <w:multiLevelType w:val="hybridMultilevel"/>
    <w:tmpl w:val="751A01CC"/>
    <w:lvl w:ilvl="0" w:tplc="2F344312">
      <w:start w:val="1"/>
      <w:numFmt w:val="decimal"/>
      <w:lvlText w:val="%1."/>
      <w:lvlJc w:val="left"/>
      <w:pPr>
        <w:ind w:left="214" w:hanging="209"/>
      </w:pPr>
      <w:rPr>
        <w:rFonts w:ascii="Cambria" w:eastAsia="Cambria" w:hAnsi="Cambria" w:cs="Cambria" w:hint="default"/>
        <w:color w:val="212121"/>
        <w:spacing w:val="0"/>
        <w:w w:val="102"/>
        <w:sz w:val="22"/>
        <w:szCs w:val="22"/>
        <w:lang w:val="en-US" w:eastAsia="en-US" w:bidi="ar-SA"/>
      </w:rPr>
    </w:lvl>
    <w:lvl w:ilvl="1" w:tplc="9FF897A6">
      <w:numFmt w:val="bullet"/>
      <w:lvlText w:val="•"/>
      <w:lvlJc w:val="left"/>
      <w:pPr>
        <w:ind w:left="1104" w:hanging="209"/>
      </w:pPr>
      <w:rPr>
        <w:rFonts w:hint="default"/>
        <w:lang w:val="en-US" w:eastAsia="en-US" w:bidi="ar-SA"/>
      </w:rPr>
    </w:lvl>
    <w:lvl w:ilvl="2" w:tplc="2D821E6E">
      <w:numFmt w:val="bullet"/>
      <w:lvlText w:val="•"/>
      <w:lvlJc w:val="left"/>
      <w:pPr>
        <w:ind w:left="1988" w:hanging="209"/>
      </w:pPr>
      <w:rPr>
        <w:rFonts w:hint="default"/>
        <w:lang w:val="en-US" w:eastAsia="en-US" w:bidi="ar-SA"/>
      </w:rPr>
    </w:lvl>
    <w:lvl w:ilvl="3" w:tplc="A7AE6958">
      <w:numFmt w:val="bullet"/>
      <w:lvlText w:val="•"/>
      <w:lvlJc w:val="left"/>
      <w:pPr>
        <w:ind w:left="2872" w:hanging="209"/>
      </w:pPr>
      <w:rPr>
        <w:rFonts w:hint="default"/>
        <w:lang w:val="en-US" w:eastAsia="en-US" w:bidi="ar-SA"/>
      </w:rPr>
    </w:lvl>
    <w:lvl w:ilvl="4" w:tplc="B85E7F14">
      <w:numFmt w:val="bullet"/>
      <w:lvlText w:val="•"/>
      <w:lvlJc w:val="left"/>
      <w:pPr>
        <w:ind w:left="3756" w:hanging="209"/>
      </w:pPr>
      <w:rPr>
        <w:rFonts w:hint="default"/>
        <w:lang w:val="en-US" w:eastAsia="en-US" w:bidi="ar-SA"/>
      </w:rPr>
    </w:lvl>
    <w:lvl w:ilvl="5" w:tplc="9B64EF66">
      <w:numFmt w:val="bullet"/>
      <w:lvlText w:val="•"/>
      <w:lvlJc w:val="left"/>
      <w:pPr>
        <w:ind w:left="4640" w:hanging="209"/>
      </w:pPr>
      <w:rPr>
        <w:rFonts w:hint="default"/>
        <w:lang w:val="en-US" w:eastAsia="en-US" w:bidi="ar-SA"/>
      </w:rPr>
    </w:lvl>
    <w:lvl w:ilvl="6" w:tplc="AE3A64A2">
      <w:numFmt w:val="bullet"/>
      <w:lvlText w:val="•"/>
      <w:lvlJc w:val="left"/>
      <w:pPr>
        <w:ind w:left="5524" w:hanging="209"/>
      </w:pPr>
      <w:rPr>
        <w:rFonts w:hint="default"/>
        <w:lang w:val="en-US" w:eastAsia="en-US" w:bidi="ar-SA"/>
      </w:rPr>
    </w:lvl>
    <w:lvl w:ilvl="7" w:tplc="32D8F6B0">
      <w:numFmt w:val="bullet"/>
      <w:lvlText w:val="•"/>
      <w:lvlJc w:val="left"/>
      <w:pPr>
        <w:ind w:left="6408" w:hanging="209"/>
      </w:pPr>
      <w:rPr>
        <w:rFonts w:hint="default"/>
        <w:lang w:val="en-US" w:eastAsia="en-US" w:bidi="ar-SA"/>
      </w:rPr>
    </w:lvl>
    <w:lvl w:ilvl="8" w:tplc="54406E0E">
      <w:numFmt w:val="bullet"/>
      <w:lvlText w:val="•"/>
      <w:lvlJc w:val="left"/>
      <w:pPr>
        <w:ind w:left="7292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2F103210"/>
    <w:multiLevelType w:val="hybridMultilevel"/>
    <w:tmpl w:val="7BBAFB60"/>
    <w:lvl w:ilvl="0" w:tplc="590A6EE0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E9EA7698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0E0C2A08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D77EB71A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D586136C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753CEF80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812C02B0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9880E16E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E87EB8A6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2FBB62C2"/>
    <w:multiLevelType w:val="hybridMultilevel"/>
    <w:tmpl w:val="F39E9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252A0"/>
    <w:multiLevelType w:val="hybridMultilevel"/>
    <w:tmpl w:val="35182D9E"/>
    <w:lvl w:ilvl="0" w:tplc="5C50E81E">
      <w:numFmt w:val="bullet"/>
      <w:lvlText w:val=""/>
      <w:lvlJc w:val="left"/>
      <w:pPr>
        <w:ind w:left="726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64160BC4">
      <w:numFmt w:val="bullet"/>
      <w:lvlText w:val="•"/>
      <w:lvlJc w:val="left"/>
      <w:pPr>
        <w:ind w:left="1554" w:hanging="353"/>
      </w:pPr>
      <w:rPr>
        <w:rFonts w:hint="default"/>
        <w:lang w:val="en-US" w:eastAsia="en-US" w:bidi="ar-SA"/>
      </w:rPr>
    </w:lvl>
    <w:lvl w:ilvl="2" w:tplc="A9301D7E">
      <w:numFmt w:val="bullet"/>
      <w:lvlText w:val="•"/>
      <w:lvlJc w:val="left"/>
      <w:pPr>
        <w:ind w:left="2388" w:hanging="353"/>
      </w:pPr>
      <w:rPr>
        <w:rFonts w:hint="default"/>
        <w:lang w:val="en-US" w:eastAsia="en-US" w:bidi="ar-SA"/>
      </w:rPr>
    </w:lvl>
    <w:lvl w:ilvl="3" w:tplc="BA480776">
      <w:numFmt w:val="bullet"/>
      <w:lvlText w:val="•"/>
      <w:lvlJc w:val="left"/>
      <w:pPr>
        <w:ind w:left="3222" w:hanging="353"/>
      </w:pPr>
      <w:rPr>
        <w:rFonts w:hint="default"/>
        <w:lang w:val="en-US" w:eastAsia="en-US" w:bidi="ar-SA"/>
      </w:rPr>
    </w:lvl>
    <w:lvl w:ilvl="4" w:tplc="B61E51D0">
      <w:numFmt w:val="bullet"/>
      <w:lvlText w:val="•"/>
      <w:lvlJc w:val="left"/>
      <w:pPr>
        <w:ind w:left="4056" w:hanging="353"/>
      </w:pPr>
      <w:rPr>
        <w:rFonts w:hint="default"/>
        <w:lang w:val="en-US" w:eastAsia="en-US" w:bidi="ar-SA"/>
      </w:rPr>
    </w:lvl>
    <w:lvl w:ilvl="5" w:tplc="024EE144">
      <w:numFmt w:val="bullet"/>
      <w:lvlText w:val="•"/>
      <w:lvlJc w:val="left"/>
      <w:pPr>
        <w:ind w:left="4890" w:hanging="353"/>
      </w:pPr>
      <w:rPr>
        <w:rFonts w:hint="default"/>
        <w:lang w:val="en-US" w:eastAsia="en-US" w:bidi="ar-SA"/>
      </w:rPr>
    </w:lvl>
    <w:lvl w:ilvl="6" w:tplc="A6405E08">
      <w:numFmt w:val="bullet"/>
      <w:lvlText w:val="•"/>
      <w:lvlJc w:val="left"/>
      <w:pPr>
        <w:ind w:left="5724" w:hanging="353"/>
      </w:pPr>
      <w:rPr>
        <w:rFonts w:hint="default"/>
        <w:lang w:val="en-US" w:eastAsia="en-US" w:bidi="ar-SA"/>
      </w:rPr>
    </w:lvl>
    <w:lvl w:ilvl="7" w:tplc="F5BAAAE2">
      <w:numFmt w:val="bullet"/>
      <w:lvlText w:val="•"/>
      <w:lvlJc w:val="left"/>
      <w:pPr>
        <w:ind w:left="6558" w:hanging="353"/>
      </w:pPr>
      <w:rPr>
        <w:rFonts w:hint="default"/>
        <w:lang w:val="en-US" w:eastAsia="en-US" w:bidi="ar-SA"/>
      </w:rPr>
    </w:lvl>
    <w:lvl w:ilvl="8" w:tplc="4A9A7022">
      <w:numFmt w:val="bullet"/>
      <w:lvlText w:val="•"/>
      <w:lvlJc w:val="left"/>
      <w:pPr>
        <w:ind w:left="7392" w:hanging="353"/>
      </w:pPr>
      <w:rPr>
        <w:rFonts w:hint="default"/>
        <w:lang w:val="en-US" w:eastAsia="en-US" w:bidi="ar-SA"/>
      </w:rPr>
    </w:lvl>
  </w:abstractNum>
  <w:abstractNum w:abstractNumId="9" w15:restartNumberingAfterBreak="0">
    <w:nsid w:val="59B25B4A"/>
    <w:multiLevelType w:val="multilevel"/>
    <w:tmpl w:val="D82C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B2B7D"/>
    <w:multiLevelType w:val="multilevel"/>
    <w:tmpl w:val="18C2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108665">
    <w:abstractNumId w:val="1"/>
  </w:num>
  <w:num w:numId="2" w16cid:durableId="1242522050">
    <w:abstractNumId w:val="6"/>
  </w:num>
  <w:num w:numId="3" w16cid:durableId="823203344">
    <w:abstractNumId w:val="5"/>
  </w:num>
  <w:num w:numId="4" w16cid:durableId="1349405999">
    <w:abstractNumId w:val="8"/>
  </w:num>
  <w:num w:numId="5" w16cid:durableId="1577783798">
    <w:abstractNumId w:val="4"/>
  </w:num>
  <w:num w:numId="6" w16cid:durableId="724917816">
    <w:abstractNumId w:val="10"/>
  </w:num>
  <w:num w:numId="7" w16cid:durableId="1947079096">
    <w:abstractNumId w:val="7"/>
  </w:num>
  <w:num w:numId="8" w16cid:durableId="1712028955">
    <w:abstractNumId w:val="2"/>
  </w:num>
  <w:num w:numId="9" w16cid:durableId="1241522123">
    <w:abstractNumId w:val="3"/>
  </w:num>
  <w:num w:numId="10" w16cid:durableId="1978296894">
    <w:abstractNumId w:val="9"/>
  </w:num>
  <w:num w:numId="11" w16cid:durableId="160203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55"/>
    <w:rsid w:val="00077D0B"/>
    <w:rsid w:val="000F3A9C"/>
    <w:rsid w:val="003128E7"/>
    <w:rsid w:val="00377399"/>
    <w:rsid w:val="0038275F"/>
    <w:rsid w:val="003F66E7"/>
    <w:rsid w:val="00537653"/>
    <w:rsid w:val="00550B51"/>
    <w:rsid w:val="005657D1"/>
    <w:rsid w:val="00596986"/>
    <w:rsid w:val="005D1612"/>
    <w:rsid w:val="006152F9"/>
    <w:rsid w:val="00692992"/>
    <w:rsid w:val="006C5279"/>
    <w:rsid w:val="00742068"/>
    <w:rsid w:val="00770FE7"/>
    <w:rsid w:val="007A43CC"/>
    <w:rsid w:val="007E1C12"/>
    <w:rsid w:val="008248D0"/>
    <w:rsid w:val="009663E7"/>
    <w:rsid w:val="00A72010"/>
    <w:rsid w:val="00B33347"/>
    <w:rsid w:val="00BF14D0"/>
    <w:rsid w:val="00DC0F36"/>
    <w:rsid w:val="00DF1191"/>
    <w:rsid w:val="00E05F2F"/>
    <w:rsid w:val="00E13251"/>
    <w:rsid w:val="00E26216"/>
    <w:rsid w:val="00E73C7C"/>
    <w:rsid w:val="00E965F6"/>
    <w:rsid w:val="00EA27C0"/>
    <w:rsid w:val="00F036CD"/>
    <w:rsid w:val="00F76455"/>
    <w:rsid w:val="00F82113"/>
    <w:rsid w:val="00FE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9721"/>
  <w15:docId w15:val="{4F681F65-EF5D-45B2-9407-C85D1C3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9663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18"/>
    </w:pPr>
  </w:style>
  <w:style w:type="paragraph" w:styleId="NormalWeb">
    <w:name w:val="Normal (Web)"/>
    <w:basedOn w:val="Normal"/>
    <w:uiPriority w:val="99"/>
    <w:unhideWhenUsed/>
    <w:rsid w:val="00A720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72010"/>
    <w:rPr>
      <w:b/>
      <w:bCs/>
    </w:rPr>
  </w:style>
  <w:style w:type="paragraph" w:customStyle="1" w:styleId="Default">
    <w:name w:val="Default"/>
    <w:rsid w:val="00A72010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63E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Spoorthi B</dc:creator>
  <cp:lastModifiedBy>Nagaveni Kadakol</cp:lastModifiedBy>
  <cp:revision>13</cp:revision>
  <dcterms:created xsi:type="dcterms:W3CDTF">2022-11-13T06:27:00Z</dcterms:created>
  <dcterms:modified xsi:type="dcterms:W3CDTF">2022-12-02T09:44:00Z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