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8B" w:rsidRDefault="003B178B"/>
    <w:sectPr w:rsidR="003B17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350" w:rsidRDefault="00724350" w:rsidP="00284444">
      <w:pPr>
        <w:spacing w:after="0" w:line="240" w:lineRule="auto"/>
      </w:pPr>
      <w:r>
        <w:separator/>
      </w:r>
    </w:p>
  </w:endnote>
  <w:endnote w:type="continuationSeparator" w:id="0">
    <w:p w:rsidR="00724350" w:rsidRDefault="00724350" w:rsidP="00284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44" w:rsidRDefault="002844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44" w:rsidRDefault="002844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44" w:rsidRDefault="002844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350" w:rsidRDefault="00724350" w:rsidP="00284444">
      <w:pPr>
        <w:spacing w:after="0" w:line="240" w:lineRule="auto"/>
      </w:pPr>
      <w:r>
        <w:separator/>
      </w:r>
    </w:p>
  </w:footnote>
  <w:footnote w:type="continuationSeparator" w:id="0">
    <w:p w:rsidR="00724350" w:rsidRDefault="00724350" w:rsidP="00284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44" w:rsidRDefault="002844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44" w:rsidRDefault="00284444" w:rsidP="00284444">
    <w:pPr>
      <w:pStyle w:val="NormalWeb"/>
    </w:pPr>
    <w:r>
      <w:rPr>
        <w:rStyle w:val="Strong"/>
      </w:rPr>
      <w:t>Abstract – Cyber Security Incident Management System</w:t>
    </w:r>
  </w:p>
  <w:p w:rsidR="00284444" w:rsidRDefault="00284444" w:rsidP="00284444">
    <w:pPr>
      <w:pStyle w:val="NormalWeb"/>
    </w:pPr>
    <w:r>
      <w:t xml:space="preserve">The Cyber Security Incident Management System is designed to manage and track security incidents efficiently. The system helps organizations identify, record, and respond to cyber threats. It provides </w:t>
    </w:r>
    <w:r>
      <w:rPr>
        <w:rStyle w:val="Strong"/>
      </w:rPr>
      <w:t>Insert</w:t>
    </w:r>
    <w:r>
      <w:t xml:space="preserve"> functionality to add new incident details into the database. The </w:t>
    </w:r>
    <w:r>
      <w:rPr>
        <w:rStyle w:val="Strong"/>
      </w:rPr>
      <w:t>Update</w:t>
    </w:r>
    <w:r>
      <w:t xml:space="preserve"> feature allows users to modify incident information as investigations progress. The </w:t>
    </w:r>
    <w:r>
      <w:rPr>
        <w:rStyle w:val="Strong"/>
      </w:rPr>
      <w:t>Delete</w:t>
    </w:r>
    <w:r>
      <w:t xml:space="preserve"> function removes outdated or incorrect records when necessary. The </w:t>
    </w:r>
    <w:r>
      <w:rPr>
        <w:rStyle w:val="Strong"/>
      </w:rPr>
      <w:t>Display</w:t>
    </w:r>
    <w:r>
      <w:t xml:space="preserve"> feature shows all incident details in an organized manner for easy monitoring. The system improves incident response time and enhances data accuracy. It helps security teams maintain proper records of </w:t>
    </w:r>
    <w:proofErr w:type="spellStart"/>
    <w:r>
      <w:t>cyber attacks</w:t>
    </w:r>
    <w:proofErr w:type="spellEnd"/>
    <w:r>
      <w:t xml:space="preserve"> and vulnerabilities. The project uses database operations to ensure secure and reliable data management. Overall, the system supports effective cybersecurity incident handling and organizational security.</w:t>
    </w:r>
  </w:p>
  <w:p w:rsidR="00284444" w:rsidRDefault="00284444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44" w:rsidRDefault="002844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444"/>
    <w:rsid w:val="00284444"/>
    <w:rsid w:val="003B178B"/>
    <w:rsid w:val="0072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FFA4EDC-9AED-476B-B9DD-E002F379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444"/>
  </w:style>
  <w:style w:type="paragraph" w:styleId="Footer">
    <w:name w:val="footer"/>
    <w:basedOn w:val="Normal"/>
    <w:link w:val="FooterChar"/>
    <w:uiPriority w:val="99"/>
    <w:unhideWhenUsed/>
    <w:rsid w:val="00284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444"/>
  </w:style>
  <w:style w:type="paragraph" w:styleId="NormalWeb">
    <w:name w:val="Normal (Web)"/>
    <w:basedOn w:val="Normal"/>
    <w:uiPriority w:val="99"/>
    <w:semiHidden/>
    <w:unhideWhenUsed/>
    <w:rsid w:val="0028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4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3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2026-06-20T09:20:00Z</dcterms:created>
  <dcterms:modified xsi:type="dcterms:W3CDTF">2026-06-20T09:21:00Z</dcterms:modified>
</cp:coreProperties>
</file>