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B2A3A"/>
          <w:sz w:val="56"/>
          <w:szCs w:val="56"/>
        </w:rPr>
        <w:t xml:space="preserve">VITALITY</w:t>
      </w:r>
    </w:p>
    <w:p>
      <w:pPr>
        <w:spacing w:after="60"/>
        <w:jc w:val="center"/>
      </w:pPr>
      <w:r>
        <w:rPr>
          <w:b/>
          <w:bCs/>
          <w:color w:val="2E7D6B"/>
          <w:sz w:val="28"/>
          <w:szCs w:val="28"/>
        </w:rPr>
        <w:t xml:space="preserve">Senior Wellness Companion App</w:t>
      </w:r>
    </w:p>
    <w:p>
      <w:pPr>
        <w:spacing w:after="500"/>
        <w:jc w:val="center"/>
      </w:pPr>
      <w:r>
        <w:rPr>
          <w:color w:val="666666"/>
          <w:sz w:val="24"/>
          <w:szCs w:val="24"/>
        </w:rPr>
        <w:t xml:space="preserve">Product Requirements Document (PRD)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Product Management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Draft v1.0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August 25, 2026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Mobile (iOS / Android)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Related Screens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Daily Dashboard, Daily Meals &amp; Photos, Suggested Exercises, More Suggested Exercises, Progress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6B" w:sz="8" w:space="4"/>
        </w:pBdr>
        <w:spacing w:after="160" w:before="360"/>
      </w:pPr>
      <w:r>
        <w:rPr>
          <w:b/>
          <w:bCs/>
          <w:color w:val="1B2A3A"/>
          <w:sz w:val="30"/>
          <w:szCs w:val="30"/>
        </w:rPr>
        <w:t xml:space="preserve">1. Overview</w:t>
      </w:r>
    </w:p>
    <w:p>
      <w:pPr>
        <w:spacing w:after="140"/>
      </w:pPr>
      <w:r>
        <w:rPr>
          <w:sz w:val="21"/>
          <w:szCs w:val="21"/>
        </w:rPr>
        <w:t xml:space="preserve">Vitality is a mobile wellness companion designed for senior members to manage daily nutrition, hydration, light-impact exercise, medication reminders, and long-term health progress in one place. The product surfaces a small number of daily actions — log a meal, log water, start a suggested exercise, check vitals — inside a calm, high-contrast, low-friction interface suited to older adults, some of whom may be managing chronic conditions or mobility limitations.</w:t>
      </w:r>
    </w:p>
    <w:p>
      <w:pPr>
        <w:spacing w:after="140"/>
      </w:pPr>
      <w:r>
        <w:rPr>
          <w:sz w:val="21"/>
          <w:szCs w:val="21"/>
        </w:rPr>
        <w:t xml:space="preserve">This PRD documents the requirements for five core mobile screens currently represented in design mockups: the Daily Dashboard, Daily Meals &amp; Photos, Suggested Exercises, More Suggested Exercises, and the Progress Dashboard.</w:t>
      </w:r>
    </w:p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Seniors often struggle to keep a consistent, safe, low-impact fitness routine without personalized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Nutrition and hydration tracking tools on the market are complex, dense, and not designed for older or vision-impaired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Families and caregivers lack a simple, at-a-glance view of a senior's daily health activity and milestones.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Existing fitness apps assume high-intensity goals (step counts, calorie deficits) that are inappropriate or discouraging for the senior demographic.</w:t>
      </w:r>
    </w:p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1.2 Goals &amp;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Provide a single daily home screen summarizing meals, exercise, hydration, and vitals for the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Recommend safe, low-impact exercises tailored to senior mobility and fitness levels.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Make meal and hydration logging effortless (photo-based logging, one-tap water add).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Visualize weekly/monthly progress and celebrate milestones to reinforce adherence.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Provide fast access to safety-critical actions (medications, heart rate, emergency).</w:t>
      </w:r>
    </w:p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1.3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Primary: Senior members (65+) managing their own wellness routine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Secondary: Adult children / caregivers who may monitor or assist with the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Tertiary: Care coordinators at senior-living or wellness programs (future consideration).</w:t>
      </w:r>
    </w:p>
    <w:p>
      <w:pPr>
        <w:pStyle w:val="Heading1"/>
        <w:pBdr>
          <w:bottom w:val="single" w:color="2E7D6B" w:sz="8" w:space="4"/>
        </w:pBdr>
        <w:spacing w:after="160" w:before="360"/>
      </w:pPr>
      <w:r>
        <w:rPr>
          <w:b/>
          <w:bCs/>
          <w:color w:val="1B2A3A"/>
          <w:sz w:val="30"/>
          <w:szCs w:val="30"/>
        </w:rPr>
        <w:t xml:space="preserve">2. Scope — Screens &amp; Features</w:t>
      </w:r>
    </w:p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2.1 Daily Dashboard (Home)</w:t>
      </w:r>
    </w:p>
    <w:p>
      <w:pPr>
        <w:spacing w:after="140"/>
      </w:pPr>
      <w:r>
        <w:rPr>
          <w:sz w:val="21"/>
          <w:szCs w:val="21"/>
        </w:rPr>
        <w:t xml:space="preserve">The landing screen after login. Gives a warm, personalized greeting and a snapshot of the day's health activity.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650"/>
        <w:gridCol w:w="1400"/>
      </w:tblGrid>
      <w:tr>
        <w:tc>
          <w:tcPr>
            <w:tcW w:type="dxa" w:w="13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DASH-1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Display a personalized greeting with the member's first name and current date.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DASH-2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Show "Today's Summary" card with a short encouraging status message.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DASH-3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Display calories burned for the day in a highlighted callout card, including remaining amount to reach the daily goal.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DASH-4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Show three key daily-progress rings/metrics: steps, water intake, and calories, each with current value vs. goal.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DASH-5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Provide a "Log Activity" quick-action button from the summary card.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DASH-6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Provide a Quick Actions row with at minimum: Medications, Heart Rate, Diet Log, and Emergency.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DASH-7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Emergency quick action must be visually distinct (e.g., red icon) and reachable within one tap from Home.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DASH-8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Persistent left-hand navigation (or bottom nav on small screens) with Vitality branding, Dashboard, Exercises, Meals, Progress, Settings, and account/notification icons.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2.2 Daily Meals &amp; Photos</w:t>
      </w:r>
    </w:p>
    <w:p>
      <w:pPr>
        <w:spacing w:after="140"/>
      </w:pPr>
      <w:r>
        <w:rPr>
          <w:sz w:val="21"/>
          <w:szCs w:val="21"/>
        </w:rPr>
        <w:t xml:space="preserve">Allows members to track meals and hydration for the day, with an emphasis on photo-based, low-effort logging.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650"/>
        <w:gridCol w:w="1400"/>
      </w:tblGrid>
      <w:tr>
        <w:tc>
          <w:tcPr>
            <w:tcW w:type="dxa" w:w="13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MEAL-1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Provide a "Track Your Plate" module allowing the member to take or upload a photo of a meal for automatic or assisted logging.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MEAL-2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Support two entry methods: "Take a Photo" (camera capture) and "Upload from Gallery."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MEAL-3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Display a Hydration tracker showing glasses of water consumed vs. a daily goal, with an "Add Glass" one-tap control.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MEAL-4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List "Today's Meals" grouped by meal type (breakfast, lunch, dinner, snack) with photo thumbnail, name, short description, and calorie count.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MEAL-5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Each logged meal entry links to a "View Recipe" detail page.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MEAL-6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Support adding a new meal entry outside the three/four standard meal slots (e.g., snacks).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MEAL-7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Persist meal photos and nutrition data to the member's daily and historical log for use in Progress Dashboard analytics.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2.3 Suggested Exercises</w:t>
      </w:r>
    </w:p>
    <w:p>
      <w:pPr>
        <w:spacing w:after="140"/>
      </w:pPr>
      <w:r>
        <w:rPr>
          <w:sz w:val="21"/>
          <w:szCs w:val="21"/>
        </w:rPr>
        <w:t xml:space="preserve">Presents a daily exercise goal and a curated list of low-impact activities recommended for the member.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650"/>
        <w:gridCol w:w="1400"/>
      </w:tblGrid>
      <w:tr>
        <w:tc>
          <w:tcPr>
            <w:tcW w:type="dxa" w:w="13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EX-1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Display a "Daily Goal" progress ring showing active minutes completed vs. the day's target.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EX-2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List "Suggested Activities" as cards, each with: activity name, duration, short benefit description, difficulty tag (e.g., Easy / Medium), and a "Start Exercise" call-to-action.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EX-3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Default suggested set should include gentle, senior-appropriate activities (e.g., Chair Yoga, Morning Stretch, Tai Chi, Water Aerobics).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EX-4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Difficulty tags must use accessible color coding with text labels, not color alone.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EX-5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Provide a "View More Exercises" / navigation path into the extended exercise catalog.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EX-6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"Start Exercise" opens guided instructions and/or a session timer appropriate to the activity.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2.4 More Suggested Exercises (Extended Catalog)</w:t>
      </w:r>
    </w:p>
    <w:p>
      <w:pPr>
        <w:spacing w:after="140"/>
      </w:pPr>
      <w:r>
        <w:rPr>
          <w:sz w:val="21"/>
          <w:szCs w:val="21"/>
        </w:rPr>
        <w:t xml:space="preserve">A browsable catalog of additional low-impact activities beyond the daily suggestions, organized as an image-led grid.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650"/>
        <w:gridCol w:w="1400"/>
      </w:tblGrid>
      <w:tr>
        <w:tc>
          <w:tcPr>
            <w:tcW w:type="dxa" w:w="13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CAT-1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Provide a "Back to Exercises" navigation control returning to the primary Suggested Exercises screen.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CAT-2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Display exercises in a photo-card grid: image, activity name, one-line benefit summary, and "Start Exercise" button.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CAT-3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Catalog should span varied low-impact modalities (e.g., Resistance Band Training, Balance &amp; Stability, Gentle Stretching, Power Walking, Seated Pilates, Swimming Laps).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CAT-4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Support filtering/browsing by category or body focus (future enhancement).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CAT-5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Each activity detail should be reachable and startable in two taps or fewer from this screen.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2.5 Progress Dashboard</w:t>
      </w:r>
    </w:p>
    <w:p>
      <w:pPr>
        <w:spacing w:after="140"/>
      </w:pPr>
      <w:r>
        <w:rPr>
          <w:sz w:val="21"/>
          <w:szCs w:val="21"/>
        </w:rPr>
        <w:t xml:space="preserve">Aggregated view of health data over time, letting members and caregivers see trends and celebrate achievements.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650"/>
        <w:gridCol w:w="1400"/>
      </w:tblGrid>
      <w:tr>
        <w:tc>
          <w:tcPr>
            <w:tcW w:type="dxa" w:w="13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PROG-1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Provide a "Your Weekly Summary" panel summarizing overall movement and hydration trends in plain language.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PROG-2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Support toggling the summary time range between Daily, Weekly, and Monthly views.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PROG-3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Display key metric cards for Steps, Water, and Calories, each with a trend indicator (e.g., mini line chart or progress ring) and comparison to goal.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PROG-4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Provide a "Milestones Achieved" module celebrating streaks or goals reached (e.g., "7-Day Step Streak") with supporting imagery and a short congratulatory message.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PROG-5</w:t>
            </w:r>
          </w:p>
        </w:tc>
        <w:tc>
          <w:tcPr>
            <w:tcW w:type="dxa" w:w="6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Data shown must reconcile with entries logged via Meals, Exercises, and manual/quick-action logs.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PROG-6</w:t>
            </w:r>
          </w:p>
        </w:tc>
        <w:tc>
          <w:tcPr>
            <w:tcW w:type="dxa" w:w="6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Provide accessible, exportable/shareable summary suitable for a caregiver or physician (future enhancement).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  <w:pBdr>
          <w:bottom w:val="single" w:color="2E7D6B" w:sz="8" w:space="4"/>
        </w:pBdr>
        <w:spacing w:after="160" w:before="360"/>
      </w:pPr>
      <w:r>
        <w:rPr>
          <w:b/>
          <w:bCs/>
          <w:color w:val="1B2A3A"/>
          <w:sz w:val="30"/>
          <w:szCs w:val="30"/>
        </w:rPr>
        <w:t xml:space="preserve">3. Navigation &amp; Information Architecture</w:t>
      </w:r>
    </w:p>
    <w:p>
      <w:pPr>
        <w:spacing w:after="140"/>
      </w:pPr>
      <w:r>
        <w:rPr>
          <w:sz w:val="21"/>
          <w:szCs w:val="21"/>
        </w:rPr>
        <w:t xml:space="preserve">All primary screens share a persistent left-hand navigation rail (desktop/tablet) or bottom tab bar (mobile) with the following top-level destinations, consistent with the mockups: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Dashboard — Home / Daily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Exercises — Suggested Exercises and extended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Meals — Daily Meals &amp;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Progress — Progress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Settings — account and app preferences</w:t>
      </w:r>
    </w:p>
    <w:p>
      <w:pPr>
        <w:spacing w:after="140"/>
      </w:pPr>
      <w:r>
        <w:rPr>
          <w:sz w:val="21"/>
          <w:szCs w:val="21"/>
        </w:rPr>
        <w:t xml:space="preserve">The member's name, membership tier ("Senior Member"), and avatar are surfaced consistently in the top-right header across all screens, alongside notification and account icons.</w:t>
      </w:r>
    </w:p>
    <w:p>
      <w:pPr>
        <w:pStyle w:val="Heading1"/>
        <w:pBdr>
          <w:bottom w:val="single" w:color="2E7D6B" w:sz="8" w:space="4"/>
        </w:pBdr>
        <w:spacing w:after="160" w:before="360"/>
      </w:pPr>
      <w:r>
        <w:rPr>
          <w:b/>
          <w:bCs/>
          <w:color w:val="1B2A3A"/>
          <w:sz w:val="30"/>
          <w:szCs w:val="30"/>
        </w:rPr>
        <w:t xml:space="preserve">4. User Stories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50"/>
      </w:tblGrid>
      <w:tr>
        <w:tc>
          <w:tcPr>
            <w:tcW w:type="dxa" w:w="21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6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65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Senior member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see a single home screen summarizing today's meals, water, steps, and calories</w:t>
            </w:r>
          </w:p>
        </w:tc>
        <w:tc>
          <w:tcPr>
            <w:tcW w:type="dxa" w:w="3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 know at a glance whether I'm on track for the day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Senior member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log a meal by taking a photo of my plate</w:t>
            </w:r>
          </w:p>
        </w:tc>
        <w:tc>
          <w:tcPr>
            <w:tcW w:type="dxa" w:w="3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 don't have to manually search for and enter food items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Senior member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add a glass of water with one tap</w:t>
            </w:r>
          </w:p>
        </w:tc>
        <w:tc>
          <w:tcPr>
            <w:tcW w:type="dxa" w:w="3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hydration logging doesn't interrupt my day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Senior member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see exercises that match my fitness level</w:t>
            </w:r>
          </w:p>
        </w:tc>
        <w:tc>
          <w:tcPr>
            <w:tcW w:type="dxa" w:w="3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 can stay active safely without injury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Senior member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start a suggested exercise directly from the list</w:t>
            </w:r>
          </w:p>
        </w:tc>
        <w:tc>
          <w:tcPr>
            <w:tcW w:type="dxa" w:w="3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 can begin activity with minimal steps or confusion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Senior member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view my weekly progress and milestones</w:t>
            </w:r>
          </w:p>
        </w:tc>
        <w:tc>
          <w:tcPr>
            <w:tcW w:type="dxa" w:w="3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 feel motivated to keep going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Senior member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reach the emergency action quickly from the home screen</w:t>
            </w:r>
          </w:p>
        </w:tc>
        <w:tc>
          <w:tcPr>
            <w:tcW w:type="dxa" w:w="3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 can get help fast if something goes wrong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Caregiver / family member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view a senior's activity and milestone summary</w:t>
            </w:r>
          </w:p>
        </w:tc>
        <w:tc>
          <w:tcPr>
            <w:tcW w:type="dxa" w:w="3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 can check on their wellbeing without intruding</w:t>
            </w:r>
          </w:p>
        </w:tc>
      </w:tr>
    </w:tbl>
    <w:p>
      <w:pPr>
        <w:pStyle w:val="Heading1"/>
        <w:pBdr>
          <w:bottom w:val="single" w:color="2E7D6B" w:sz="8" w:space="4"/>
        </w:pBdr>
        <w:spacing w:after="160" w:before="360"/>
      </w:pPr>
      <w:r>
        <w:rPr>
          <w:b/>
          <w:bCs/>
          <w:color w:val="1B2A3A"/>
          <w:sz w:val="30"/>
          <w:szCs w:val="30"/>
        </w:rPr>
        <w:t xml:space="preserve">5. Non-Functional Requirements</w:t>
      </w:r>
    </w:p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5.1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Minimum body text size equivalent to 16pt with support for OS-level dynamic type / font scaling.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Color contrast must meet WCAG 2.1 AA at minimum, given the older-adult user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interactive targets (buttons, cards) minimum 44x44pt tap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Status/difficulty indicators must not rely on color alone — pair with text or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screen-reader (VoiceOver/TalkBack) support for all primary flows.</w:t>
      </w:r>
    </w:p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5.2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Dashboard and Progress screens should load cached data in under 1 second, with live sync completing within 3 seconds on a standard connection.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Photo-based meal logging should support offline capture with background sync when connectivity resumes.</w:t>
      </w:r>
    </w:p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5.3 Privacy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Health, meal-photo, and biometric data must be encrypted at rest and in transit.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Caregiver access to a member's data requires explicit, revocable member consent.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Compliant with applicable health-data privacy regulations for the target market (e.g., HIPAA considerations where applicable).</w:t>
      </w:r>
    </w:p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5.4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Emergency quick action must function even in degraded network conditions (e.g., fallback to device-level emergency call).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Logged data (meals, exercise, hydration) must not be lost on app crash or backgrounding; use local persistence with sync-on-reconnect.</w:t>
      </w:r>
    </w:p>
    <w:p>
      <w:pPr>
        <w:pStyle w:val="Heading1"/>
        <w:pBdr>
          <w:bottom w:val="single" w:color="2E7D6B" w:sz="8" w:space="4"/>
        </w:pBdr>
        <w:spacing w:after="160" w:before="360"/>
      </w:pPr>
      <w:r>
        <w:rPr>
          <w:b/>
          <w:bCs/>
          <w:color w:val="1B2A3A"/>
          <w:sz w:val="30"/>
          <w:szCs w:val="30"/>
        </w:rPr>
        <w:t xml:space="preserve">6. Success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50"/>
      </w:tblGrid>
      <w:tr>
        <w:tc>
          <w:tcPr>
            <w:tcW w:type="dxa" w:w="450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50"/>
            <w:shd w:fill="1B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Daily Active Usage (DAU/MAU)</w:t>
            </w:r>
          </w:p>
        </w:tc>
        <w:tc>
          <w:tcPr>
            <w:tcW w:type="dxa" w:w="48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≥ 40% of registered members active daily within 90 days of launch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Meal logging completion rate</w:t>
            </w:r>
          </w:p>
        </w:tc>
        <w:tc>
          <w:tcPr>
            <w:tcW w:type="dxa" w:w="4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≥ 3 meals logged per active user per day on average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Exercise start rate</w:t>
            </w:r>
          </w:p>
        </w:tc>
        <w:tc>
          <w:tcPr>
            <w:tcW w:type="dxa" w:w="48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≥ 50% of members who view Suggested Exercises start at least one session weekly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7-day activity streak rate</w:t>
            </w:r>
          </w:p>
        </w:tc>
        <w:tc>
          <w:tcPr>
            <w:tcW w:type="dxa" w:w="4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≥ 30% of active members reach a 7-day milestone within first month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Emergency action reliability</w:t>
            </w:r>
          </w:p>
        </w:tc>
        <w:tc>
          <w:tcPr>
            <w:tcW w:type="dxa" w:w="48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100% successful trigger rate in QA and production monitoring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Accessibility audit score</w:t>
            </w:r>
          </w:p>
        </w:tc>
        <w:tc>
          <w:tcPr>
            <w:tcW w:type="dxa" w:w="4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Pass WCAG 2.1 AA automated + manual audit prior to launch</w:t>
            </w:r>
          </w:p>
        </w:tc>
      </w:tr>
    </w:tbl>
    <w:p>
      <w:pPr>
        <w:pStyle w:val="Heading1"/>
        <w:pBdr>
          <w:bottom w:val="single" w:color="2E7D6B" w:sz="8" w:space="4"/>
        </w:pBdr>
        <w:spacing w:after="160" w:before="360"/>
      </w:pPr>
      <w:r>
        <w:rPr>
          <w:b/>
          <w:bCs/>
          <w:color w:val="1B2A3A"/>
          <w:sz w:val="30"/>
          <w:szCs w:val="30"/>
        </w:rPr>
        <w:t xml:space="preserve">7.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Members have a compatible smartphone (iOS 15+ / Android 10+) and basic camera access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Exercise content (video/instructions) is either produced in-house or licensed from a certified senior-fitness content provider.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Calorie and nutrition estimation from meal photos may rely on a third-party food-recognition API; accuracy is best-effort, not medical-grade.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Medication reminders integrate with data the member enters manually; the app does not currently verify prescriptions.</w:t>
      </w:r>
    </w:p>
    <w:p>
      <w:pPr>
        <w:pStyle w:val="Heading2"/>
        <w:spacing w:after="120" w:before="280"/>
      </w:pPr>
      <w:r>
        <w:rPr>
          <w:b/>
          <w:bCs/>
          <w:color w:val="2E7D6B"/>
          <w:sz w:val="24"/>
          <w:szCs w:val="24"/>
        </w:rPr>
        <w:t xml:space="preserve">7.1 Out of Scope (this 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Telehealth / live video consultation with clinicians.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Wearable device integration (e.g., smartwatches) — planned for a future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Social / community features (friends, leaderboards).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Caregiver companion app (dedicated caregiver-side experience).</w:t>
      </w:r>
    </w:p>
    <w:p>
      <w:pPr>
        <w:pStyle w:val="Heading1"/>
        <w:pBdr>
          <w:bottom w:val="single" w:color="2E7D6B" w:sz="8" w:space="4"/>
        </w:pBdr>
        <w:spacing w:after="160" w:before="360"/>
      </w:pPr>
      <w:r>
        <w:rPr>
          <w:b/>
          <w:bCs/>
          <w:color w:val="1B2A3A"/>
          <w:sz w:val="30"/>
          <w:szCs w:val="30"/>
        </w:rPr>
        <w:t xml:space="preserve">8.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What data source powers step counts — phone sensors, manual entry, or future wearable integration?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What is the exact behavior of the Emergency action — direct 911/emergency-services call, caregiver alert, or both?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Who defines the personalized daily exercise/calorie/water goals — a clinician, onboarding questionnaire, or configurable defaults?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Is caregiver account linking in scope for this release or a fast-follow?</w:t>
      </w:r>
    </w:p>
    <w:p>
      <w:pPr>
        <w:pStyle w:val="Heading1"/>
        <w:pBdr>
          <w:bottom w:val="single" w:color="2E7D6B" w:sz="8" w:space="4"/>
        </w:pBdr>
        <w:spacing w:after="160" w:before="360"/>
      </w:pPr>
      <w:r>
        <w:rPr>
          <w:b/>
          <w:bCs/>
          <w:color w:val="1B2A3A"/>
          <w:sz w:val="30"/>
          <w:szCs w:val="30"/>
        </w:rPr>
        <w:t xml:space="preserve">9. Appendix — Reference Mockups</w:t>
      </w:r>
    </w:p>
    <w:p>
      <w:pPr>
        <w:spacing w:after="140"/>
      </w:pPr>
      <w:r>
        <w:rPr>
          <w:sz w:val="21"/>
          <w:szCs w:val="21"/>
        </w:rPr>
        <w:t xml:space="preserve">This PRD is derived from the following mobile UI mockups (referenced by screen title as labeled in the design file):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Daily Meals &amp; Photos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Suggested Exercises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More Suggested Exercises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Progress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Daily Dashboard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Vitality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2026-08-25T07:20:58.269Z</dcterms:created>
  <dcterms:modified xsi:type="dcterms:W3CDTF">2026-08-25T07:20:58.284Z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