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Probably, the most common situation that requires more complex data modeling is where we have more than one fact table—a table containing a number that we might use in a calculation—all of which have several common key fields linking to other dimension tables. </w:t>
      </w:r>
    </w:p>
    <w:p w:rsidR="00977EE7" w:rsidRDefault="00977EE7" w:rsidP="00977EE7">
      <w:pPr>
        <w:pStyle w:val="Pa4"/>
        <w:rPr>
          <w:rFonts w:cs="Franklin Gothic Book"/>
          <w:color w:val="000000"/>
          <w:sz w:val="20"/>
          <w:szCs w:val="20"/>
        </w:rPr>
      </w:pPr>
      <w:r>
        <w:rPr>
          <w:rFonts w:cs="Franklin Gothic Book"/>
          <w:color w:val="000000"/>
          <w:sz w:val="20"/>
          <w:szCs w:val="20"/>
        </w:rPr>
        <w:t xml:space="preserve">There are several ways to deal with this situation; by far the easiest way is to simply concatenate the fact tables together to form one large fact table. The result is often a typical star or snowflake schema.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Getting ready </w:t>
      </w:r>
    </w:p>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Load the following script: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Store: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Load * Inline [ </w:t>
      </w:r>
    </w:p>
    <w:p w:rsidR="00977EE7" w:rsidRDefault="00977EE7" w:rsidP="00977EE7">
      <w:pPr>
        <w:pStyle w:val="Pa28"/>
        <w:spacing w:after="20"/>
        <w:ind w:left="360"/>
        <w:rPr>
          <w:rFonts w:ascii="Courier Std" w:hAnsi="Courier Std" w:cs="Courier Std"/>
          <w:color w:val="000000"/>
          <w:sz w:val="18"/>
          <w:szCs w:val="18"/>
        </w:rPr>
      </w:pPr>
      <w:proofErr w:type="spellStart"/>
      <w:r>
        <w:rPr>
          <w:rFonts w:ascii="Courier Std" w:hAnsi="Courier Std" w:cs="Courier Std"/>
          <w:color w:val="000000"/>
          <w:sz w:val="18"/>
          <w:szCs w:val="18"/>
        </w:rPr>
        <w:t>StoreID</w:t>
      </w:r>
      <w:proofErr w:type="spellEnd"/>
      <w:r>
        <w:rPr>
          <w:rFonts w:ascii="Courier Std" w:hAnsi="Courier Std" w:cs="Courier Std"/>
          <w:color w:val="000000"/>
          <w:sz w:val="18"/>
          <w:szCs w:val="18"/>
        </w:rPr>
        <w:t xml:space="preserve">, </w:t>
      </w:r>
      <w:proofErr w:type="spellStart"/>
      <w:r>
        <w:rPr>
          <w:rFonts w:ascii="Courier Std" w:hAnsi="Courier Std" w:cs="Courier Std"/>
          <w:color w:val="000000"/>
          <w:sz w:val="18"/>
          <w:szCs w:val="18"/>
        </w:rPr>
        <w:t>StoreName</w:t>
      </w:r>
      <w:proofErr w:type="spellEnd"/>
      <w:r>
        <w:rPr>
          <w:rFonts w:ascii="Courier Std" w:hAnsi="Courier Std" w:cs="Courier Std"/>
          <w:color w:val="000000"/>
          <w:sz w:val="18"/>
          <w:szCs w:val="18"/>
        </w:rPr>
        <w:t xml:space="preserve">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1, Store A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2, Store B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Calendar: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Load </w:t>
      </w:r>
      <w:proofErr w:type="spellStart"/>
      <w:r>
        <w:rPr>
          <w:rFonts w:ascii="Courier Std" w:hAnsi="Courier Std" w:cs="Courier Std"/>
          <w:color w:val="000000"/>
          <w:sz w:val="18"/>
          <w:szCs w:val="18"/>
        </w:rPr>
        <w:t>MonthID</w:t>
      </w:r>
      <w:proofErr w:type="spellEnd"/>
      <w:r>
        <w:rPr>
          <w:rFonts w:ascii="Courier Std" w:hAnsi="Courier Std" w:cs="Courier Std"/>
          <w:color w:val="000000"/>
          <w:sz w:val="18"/>
          <w:szCs w:val="18"/>
        </w:rPr>
        <w:t xml:space="preserve"> </w:t>
      </w:r>
      <w:proofErr w:type="gramStart"/>
      <w:r>
        <w:rPr>
          <w:rFonts w:ascii="Courier Std" w:hAnsi="Courier Std" w:cs="Courier Std"/>
          <w:color w:val="000000"/>
          <w:sz w:val="18"/>
          <w:szCs w:val="18"/>
        </w:rPr>
        <w:t>As</w:t>
      </w:r>
      <w:proofErr w:type="gramEnd"/>
      <w:r>
        <w:rPr>
          <w:rFonts w:ascii="Courier Std" w:hAnsi="Courier Std" w:cs="Courier Std"/>
          <w:color w:val="000000"/>
          <w:sz w:val="18"/>
          <w:szCs w:val="18"/>
        </w:rPr>
        <w:t xml:space="preserve"> </w:t>
      </w:r>
      <w:proofErr w:type="spellStart"/>
      <w:r>
        <w:rPr>
          <w:rFonts w:ascii="Courier Std" w:hAnsi="Courier Std" w:cs="Courier Std"/>
          <w:color w:val="000000"/>
          <w:sz w:val="18"/>
          <w:szCs w:val="18"/>
        </w:rPr>
        <w:t>DateID</w:t>
      </w:r>
      <w:proofErr w:type="spellEnd"/>
      <w:r>
        <w:rPr>
          <w:rFonts w:ascii="Courier Std" w:hAnsi="Courier Std" w:cs="Courier Std"/>
          <w:color w:val="000000"/>
          <w:sz w:val="18"/>
          <w:szCs w:val="18"/>
        </w:rPr>
        <w:t xml:space="preserve">, Month Inline [ </w:t>
      </w:r>
    </w:p>
    <w:p w:rsidR="00977EE7" w:rsidRDefault="00977EE7" w:rsidP="00977EE7">
      <w:pPr>
        <w:pStyle w:val="Pa28"/>
        <w:spacing w:after="20"/>
        <w:ind w:left="360"/>
        <w:rPr>
          <w:rFonts w:ascii="Courier Std" w:hAnsi="Courier Std" w:cs="Courier Std"/>
          <w:color w:val="000000"/>
          <w:sz w:val="18"/>
          <w:szCs w:val="18"/>
        </w:rPr>
      </w:pPr>
      <w:proofErr w:type="spellStart"/>
      <w:r>
        <w:rPr>
          <w:rFonts w:ascii="Courier Std" w:hAnsi="Courier Std" w:cs="Courier Std"/>
          <w:color w:val="000000"/>
          <w:sz w:val="18"/>
          <w:szCs w:val="18"/>
        </w:rPr>
        <w:t>MonthID</w:t>
      </w:r>
      <w:proofErr w:type="spellEnd"/>
      <w:r>
        <w:rPr>
          <w:rFonts w:ascii="Courier Std" w:hAnsi="Courier Std" w:cs="Courier Std"/>
          <w:color w:val="000000"/>
          <w:sz w:val="18"/>
          <w:szCs w:val="18"/>
        </w:rPr>
        <w:t xml:space="preserve">, Month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1, Jan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2, Feb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Product: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Load * Inline [ </w:t>
      </w:r>
    </w:p>
    <w:p w:rsidR="00977EE7" w:rsidRDefault="00977EE7" w:rsidP="00977EE7">
      <w:pPr>
        <w:pStyle w:val="Pa28"/>
        <w:spacing w:after="20"/>
        <w:ind w:left="360"/>
        <w:rPr>
          <w:rFonts w:ascii="Courier Std" w:hAnsi="Courier Std" w:cs="Courier Std"/>
          <w:color w:val="000000"/>
          <w:sz w:val="18"/>
          <w:szCs w:val="18"/>
        </w:rPr>
      </w:pPr>
      <w:proofErr w:type="spellStart"/>
      <w:r>
        <w:rPr>
          <w:rFonts w:ascii="Courier Std" w:hAnsi="Courier Std" w:cs="Courier Std"/>
          <w:color w:val="000000"/>
          <w:sz w:val="18"/>
          <w:szCs w:val="18"/>
        </w:rPr>
        <w:t>ProductID</w:t>
      </w:r>
      <w:proofErr w:type="spellEnd"/>
      <w:r>
        <w:rPr>
          <w:rFonts w:ascii="Courier Std" w:hAnsi="Courier Std" w:cs="Courier Std"/>
          <w:color w:val="000000"/>
          <w:sz w:val="18"/>
          <w:szCs w:val="18"/>
        </w:rPr>
        <w:t xml:space="preserve">, Product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1, Product A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2, Product B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Sales: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LOAD * INLINE [ </w:t>
      </w:r>
    </w:p>
    <w:p w:rsidR="00977EE7" w:rsidRDefault="00977EE7" w:rsidP="00977EE7">
      <w:pPr>
        <w:pStyle w:val="Pa28"/>
        <w:spacing w:after="20"/>
        <w:ind w:left="360"/>
        <w:rPr>
          <w:rFonts w:ascii="Courier Std" w:hAnsi="Courier Std" w:cs="Courier Std"/>
          <w:color w:val="000000"/>
          <w:sz w:val="18"/>
          <w:szCs w:val="18"/>
        </w:rPr>
      </w:pPr>
      <w:proofErr w:type="spellStart"/>
      <w:r>
        <w:rPr>
          <w:rFonts w:ascii="Courier Std" w:hAnsi="Courier Std" w:cs="Courier Std"/>
          <w:color w:val="000000"/>
          <w:sz w:val="18"/>
          <w:szCs w:val="18"/>
        </w:rPr>
        <w:t>DateID</w:t>
      </w:r>
      <w:proofErr w:type="spellEnd"/>
      <w:r>
        <w:rPr>
          <w:rFonts w:ascii="Courier Std" w:hAnsi="Courier Std" w:cs="Courier Std"/>
          <w:color w:val="000000"/>
          <w:sz w:val="18"/>
          <w:szCs w:val="18"/>
        </w:rPr>
        <w:t xml:space="preserve">, </w:t>
      </w:r>
      <w:proofErr w:type="spellStart"/>
      <w:r>
        <w:rPr>
          <w:rFonts w:ascii="Courier Std" w:hAnsi="Courier Std" w:cs="Courier Std"/>
          <w:color w:val="000000"/>
          <w:sz w:val="18"/>
          <w:szCs w:val="18"/>
        </w:rPr>
        <w:t>StoreID</w:t>
      </w:r>
      <w:proofErr w:type="spellEnd"/>
      <w:r>
        <w:rPr>
          <w:rFonts w:ascii="Courier Std" w:hAnsi="Courier Std" w:cs="Courier Std"/>
          <w:color w:val="000000"/>
          <w:sz w:val="18"/>
          <w:szCs w:val="18"/>
        </w:rPr>
        <w:t xml:space="preserve">, </w:t>
      </w:r>
      <w:proofErr w:type="spellStart"/>
      <w:r>
        <w:rPr>
          <w:rFonts w:ascii="Courier Std" w:hAnsi="Courier Std" w:cs="Courier Std"/>
          <w:color w:val="000000"/>
          <w:sz w:val="18"/>
          <w:szCs w:val="18"/>
        </w:rPr>
        <w:t>ProductID</w:t>
      </w:r>
      <w:proofErr w:type="spellEnd"/>
      <w:r>
        <w:rPr>
          <w:rFonts w:ascii="Courier Std" w:hAnsi="Courier Std" w:cs="Courier Std"/>
          <w:color w:val="000000"/>
          <w:sz w:val="18"/>
          <w:szCs w:val="18"/>
        </w:rPr>
        <w:t xml:space="preserve">, </w:t>
      </w:r>
      <w:proofErr w:type="spellStart"/>
      <w:r>
        <w:rPr>
          <w:rFonts w:ascii="Courier Std" w:hAnsi="Courier Std" w:cs="Courier Std"/>
          <w:color w:val="000000"/>
          <w:sz w:val="18"/>
          <w:szCs w:val="18"/>
        </w:rPr>
        <w:t>SaleQty</w:t>
      </w:r>
      <w:proofErr w:type="spellEnd"/>
      <w:r>
        <w:rPr>
          <w:rFonts w:ascii="Courier Std" w:hAnsi="Courier Std" w:cs="Courier Std"/>
          <w:color w:val="000000"/>
          <w:sz w:val="18"/>
          <w:szCs w:val="18"/>
        </w:rPr>
        <w:t xml:space="preserve">, </w:t>
      </w:r>
      <w:proofErr w:type="spellStart"/>
      <w:r>
        <w:rPr>
          <w:rFonts w:ascii="Courier Std" w:hAnsi="Courier Std" w:cs="Courier Std"/>
          <w:color w:val="000000"/>
          <w:sz w:val="18"/>
          <w:szCs w:val="18"/>
        </w:rPr>
        <w:t>SaleValue</w:t>
      </w:r>
      <w:proofErr w:type="spellEnd"/>
      <w:r>
        <w:rPr>
          <w:rFonts w:ascii="Courier Std" w:hAnsi="Courier Std" w:cs="Courier Std"/>
          <w:color w:val="000000"/>
          <w:sz w:val="18"/>
          <w:szCs w:val="18"/>
        </w:rPr>
        <w:t xml:space="preserve">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1, 1, 1, 2, 23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1, 1, 2, 4, 24 </w:t>
      </w:r>
    </w:p>
    <w:p w:rsidR="00977EE7" w:rsidRDefault="00977EE7" w:rsidP="00977EE7">
      <w:pPr>
        <w:pStyle w:val="Default"/>
        <w:rPr>
          <w:rFonts w:ascii="Arial" w:hAnsi="Arial" w:cs="Arial"/>
          <w:color w:val="auto"/>
          <w:sz w:val="20"/>
          <w:szCs w:val="20"/>
        </w:rPr>
      </w:pPr>
      <w:r>
        <w:rPr>
          <w:rFonts w:ascii="Arial" w:hAnsi="Arial" w:cs="Arial"/>
          <w:color w:val="auto"/>
          <w:sz w:val="20"/>
          <w:szCs w:val="20"/>
        </w:rPr>
        <w:t xml:space="preserve">www.it-ebooks.info </w:t>
      </w:r>
    </w:p>
    <w:p w:rsidR="00977EE7" w:rsidRDefault="00977EE7" w:rsidP="00977EE7">
      <w:pPr>
        <w:pStyle w:val="Default"/>
        <w:pageBreakBefore/>
        <w:spacing w:before="180" w:after="40" w:line="180" w:lineRule="atLeast"/>
        <w:jc w:val="right"/>
        <w:rPr>
          <w:color w:val="auto"/>
          <w:sz w:val="20"/>
          <w:szCs w:val="20"/>
        </w:rPr>
      </w:pPr>
      <w:r>
        <w:rPr>
          <w:rStyle w:val="A3"/>
          <w:color w:val="auto"/>
        </w:rPr>
        <w:lastRenderedPageBreak/>
        <w:t xml:space="preserve">Chapter 6 </w:t>
      </w:r>
    </w:p>
    <w:p w:rsidR="00977EE7" w:rsidRDefault="00977EE7" w:rsidP="00977EE7">
      <w:pPr>
        <w:pStyle w:val="Pa24"/>
        <w:jc w:val="center"/>
        <w:rPr>
          <w:rFonts w:ascii="Arial Black" w:hAnsi="Arial Black" w:cs="Arial Black"/>
          <w:sz w:val="16"/>
          <w:szCs w:val="16"/>
        </w:rPr>
      </w:pPr>
      <w:r>
        <w:rPr>
          <w:rStyle w:val="A11"/>
          <w:color w:val="auto"/>
        </w:rPr>
        <w:t xml:space="preserve">155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2, 1, 1, 4, 33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2, 1, 2, 3, 28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1, 2, 1, 2, 21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1, 2, 2, 4, 30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2, 2, 1, 3, 25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Waste: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LOAD * INLINE [ </w:t>
      </w:r>
    </w:p>
    <w:p w:rsidR="00977EE7" w:rsidRDefault="00977EE7" w:rsidP="00977EE7">
      <w:pPr>
        <w:pStyle w:val="Pa28"/>
        <w:spacing w:after="20"/>
        <w:ind w:left="360"/>
        <w:rPr>
          <w:rFonts w:ascii="Courier Std" w:hAnsi="Courier Std" w:cs="Courier Std"/>
          <w:sz w:val="18"/>
          <w:szCs w:val="18"/>
        </w:rPr>
      </w:pPr>
      <w:proofErr w:type="spellStart"/>
      <w:r>
        <w:rPr>
          <w:rFonts w:ascii="Courier Std" w:hAnsi="Courier Std" w:cs="Courier Std"/>
          <w:sz w:val="18"/>
          <w:szCs w:val="18"/>
        </w:rPr>
        <w:t>DateID</w:t>
      </w:r>
      <w:proofErr w:type="spellEnd"/>
      <w:r>
        <w:rPr>
          <w:rFonts w:ascii="Courier Std" w:hAnsi="Courier Std" w:cs="Courier Std"/>
          <w:sz w:val="18"/>
          <w:szCs w:val="18"/>
        </w:rPr>
        <w:t xml:space="preserve">, </w:t>
      </w:r>
      <w:proofErr w:type="spellStart"/>
      <w:r>
        <w:rPr>
          <w:rFonts w:ascii="Courier Std" w:hAnsi="Courier Std" w:cs="Courier Std"/>
          <w:sz w:val="18"/>
          <w:szCs w:val="18"/>
        </w:rPr>
        <w:t>StoreID</w:t>
      </w:r>
      <w:proofErr w:type="spellEnd"/>
      <w:r>
        <w:rPr>
          <w:rFonts w:ascii="Courier Std" w:hAnsi="Courier Std" w:cs="Courier Std"/>
          <w:sz w:val="18"/>
          <w:szCs w:val="18"/>
        </w:rPr>
        <w:t xml:space="preserve">, </w:t>
      </w:r>
      <w:proofErr w:type="spellStart"/>
      <w:r>
        <w:rPr>
          <w:rFonts w:ascii="Courier Std" w:hAnsi="Courier Std" w:cs="Courier Std"/>
          <w:sz w:val="18"/>
          <w:szCs w:val="18"/>
        </w:rPr>
        <w:t>ProductID</w:t>
      </w:r>
      <w:proofErr w:type="spellEnd"/>
      <w:r>
        <w:rPr>
          <w:rFonts w:ascii="Courier Std" w:hAnsi="Courier Std" w:cs="Courier Std"/>
          <w:sz w:val="18"/>
          <w:szCs w:val="18"/>
        </w:rPr>
        <w:t xml:space="preserve">, </w:t>
      </w:r>
      <w:proofErr w:type="spellStart"/>
      <w:r>
        <w:rPr>
          <w:rFonts w:ascii="Courier Std" w:hAnsi="Courier Std" w:cs="Courier Std"/>
          <w:sz w:val="18"/>
          <w:szCs w:val="18"/>
        </w:rPr>
        <w:t>WasteQty</w:t>
      </w:r>
      <w:proofErr w:type="spellEnd"/>
      <w:r>
        <w:rPr>
          <w:rFonts w:ascii="Courier Std" w:hAnsi="Courier Std" w:cs="Courier Std"/>
          <w:sz w:val="18"/>
          <w:szCs w:val="18"/>
        </w:rPr>
        <w:t xml:space="preserve">, </w:t>
      </w:r>
      <w:proofErr w:type="spellStart"/>
      <w:r>
        <w:rPr>
          <w:rFonts w:ascii="Courier Std" w:hAnsi="Courier Std" w:cs="Courier Std"/>
          <w:sz w:val="18"/>
          <w:szCs w:val="18"/>
        </w:rPr>
        <w:t>WasteValue</w:t>
      </w:r>
      <w:proofErr w:type="spellEnd"/>
      <w:r>
        <w:rPr>
          <w:rFonts w:ascii="Courier Std" w:hAnsi="Courier Std" w:cs="Courier Std"/>
          <w:sz w:val="18"/>
          <w:szCs w:val="18"/>
        </w:rPr>
        <w:t xml:space="preserve">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1, 1, 1, 1, 10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2, 1, 2, 1, 9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1, 2, 2, 2, 17 </w:t>
      </w:r>
    </w:p>
    <w:p w:rsidR="00977EE7" w:rsidRDefault="00977EE7" w:rsidP="00977EE7">
      <w:pPr>
        <w:pStyle w:val="Pa28"/>
        <w:spacing w:after="20"/>
        <w:ind w:left="360"/>
        <w:rPr>
          <w:rFonts w:ascii="Courier Std" w:hAnsi="Courier Std" w:cs="Courier Std"/>
          <w:sz w:val="18"/>
          <w:szCs w:val="18"/>
        </w:rPr>
      </w:pPr>
      <w:r>
        <w:rPr>
          <w:rFonts w:ascii="Courier Std" w:hAnsi="Courier Std" w:cs="Courier Std"/>
          <w:sz w:val="18"/>
          <w:szCs w:val="18"/>
        </w:rPr>
        <w:t xml:space="preserve">2, 2, 2, 1, 8 </w:t>
      </w:r>
    </w:p>
    <w:p w:rsidR="00977EE7" w:rsidRDefault="00977EE7" w:rsidP="00977EE7">
      <w:pPr>
        <w:pStyle w:val="Pa29"/>
        <w:spacing w:after="160"/>
        <w:ind w:left="360"/>
        <w:rPr>
          <w:rFonts w:ascii="Courier Std" w:hAnsi="Courier Std" w:cs="Courier Std"/>
          <w:sz w:val="18"/>
          <w:szCs w:val="18"/>
        </w:rPr>
      </w:pPr>
      <w:r>
        <w:rPr>
          <w:rFonts w:ascii="Courier Std" w:hAnsi="Courier Std" w:cs="Courier Std"/>
          <w:sz w:val="18"/>
          <w:szCs w:val="18"/>
        </w:rPr>
        <w:t xml:space="preserve">]; </w:t>
      </w:r>
    </w:p>
    <w:p w:rsidR="00912313" w:rsidRDefault="00977EE7" w:rsidP="00977EE7">
      <w:pPr>
        <w:rPr>
          <w:rFonts w:cs="Franklin Gothic Book"/>
          <w:sz w:val="20"/>
          <w:szCs w:val="20"/>
        </w:rPr>
      </w:pPr>
      <w:r>
        <w:rPr>
          <w:rFonts w:cs="Franklin Gothic Book"/>
          <w:sz w:val="20"/>
          <w:szCs w:val="20"/>
        </w:rPr>
        <w:t>Note that the data schema contains a synthetic key.</w:t>
      </w:r>
    </w:p>
    <w:p w:rsidR="00977EE7" w:rsidRDefault="00977EE7" w:rsidP="00977EE7">
      <w:r>
        <w:rPr>
          <w:noProof/>
        </w:rPr>
        <w:drawing>
          <wp:inline distT="0" distB="0" distL="0" distR="0">
            <wp:extent cx="570547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2695575"/>
                    </a:xfrm>
                    <a:prstGeom prst="rect">
                      <a:avLst/>
                    </a:prstGeom>
                    <a:noFill/>
                    <a:ln>
                      <a:noFill/>
                    </a:ln>
                  </pic:spPr>
                </pic:pic>
              </a:graphicData>
            </a:graphic>
          </wp:inline>
        </w:drawing>
      </w:r>
    </w:p>
    <w:p w:rsidR="00977EE7" w:rsidRDefault="00977EE7" w:rsidP="00977EE7"/>
    <w:p w:rsidR="00977EE7" w:rsidRPr="00977EE7" w:rsidRDefault="00977EE7" w:rsidP="00977EE7">
      <w:pPr>
        <w:autoSpaceDE w:val="0"/>
        <w:autoSpaceDN w:val="0"/>
        <w:adjustRightInd w:val="0"/>
        <w:spacing w:before="300" w:line="260" w:lineRule="atLeast"/>
        <w:ind w:left="60"/>
        <w:rPr>
          <w:rFonts w:ascii="Arial Black" w:hAnsi="Arial Black" w:cs="Arial Black"/>
          <w:color w:val="000000"/>
          <w:sz w:val="26"/>
          <w:szCs w:val="26"/>
        </w:rPr>
      </w:pPr>
      <w:r w:rsidRPr="00977EE7">
        <w:rPr>
          <w:rFonts w:ascii="Arial Black" w:hAnsi="Arial Black" w:cs="Arial Black"/>
          <w:color w:val="000000"/>
          <w:sz w:val="26"/>
          <w:szCs w:val="26"/>
        </w:rPr>
        <w:t xml:space="preserve">How to do it… </w:t>
      </w:r>
    </w:p>
    <w:p w:rsidR="00977EE7" w:rsidRPr="00977EE7" w:rsidRDefault="00977EE7" w:rsidP="00977EE7">
      <w:pPr>
        <w:numPr>
          <w:ilvl w:val="0"/>
          <w:numId w:val="1"/>
        </w:numPr>
        <w:autoSpaceDE w:val="0"/>
        <w:autoSpaceDN w:val="0"/>
        <w:adjustRightInd w:val="0"/>
        <w:spacing w:after="0" w:line="240" w:lineRule="auto"/>
        <w:ind w:left="360" w:hanging="360"/>
        <w:rPr>
          <w:rFonts w:ascii="Franklin Gothic Book" w:hAnsi="Franklin Gothic Book" w:cs="Franklin Gothic Book"/>
          <w:color w:val="000000"/>
          <w:sz w:val="20"/>
          <w:szCs w:val="20"/>
        </w:rPr>
      </w:pPr>
      <w:r w:rsidRPr="00977EE7">
        <w:rPr>
          <w:rFonts w:ascii="Franklin Gothic Book" w:hAnsi="Franklin Gothic Book" w:cs="Franklin Gothic Book"/>
          <w:color w:val="000000"/>
          <w:sz w:val="20"/>
          <w:szCs w:val="20"/>
        </w:rPr>
        <w:t xml:space="preserve">Edit the script and modify the </w:t>
      </w:r>
      <w:r w:rsidRPr="00977EE7">
        <w:rPr>
          <w:rFonts w:ascii="Courier Std" w:hAnsi="Courier Std" w:cs="Courier Std"/>
          <w:color w:val="000000"/>
          <w:sz w:val="19"/>
          <w:szCs w:val="19"/>
        </w:rPr>
        <w:t xml:space="preserve">Waste </w:t>
      </w:r>
      <w:r w:rsidRPr="00977EE7">
        <w:rPr>
          <w:rFonts w:ascii="Franklin Gothic Book" w:hAnsi="Franklin Gothic Book" w:cs="Franklin Gothic Book"/>
          <w:color w:val="000000"/>
          <w:sz w:val="20"/>
          <w:szCs w:val="20"/>
        </w:rPr>
        <w:t xml:space="preserve">table load as follows: </w:t>
      </w:r>
    </w:p>
    <w:p w:rsidR="00977EE7" w:rsidRPr="00977EE7" w:rsidRDefault="00977EE7" w:rsidP="00977EE7">
      <w:pPr>
        <w:autoSpaceDE w:val="0"/>
        <w:autoSpaceDN w:val="0"/>
        <w:adjustRightInd w:val="0"/>
        <w:spacing w:after="0" w:line="240" w:lineRule="auto"/>
        <w:rPr>
          <w:rFonts w:ascii="Franklin Gothic Book" w:hAnsi="Franklin Gothic Book" w:cs="Franklin Gothic Book"/>
          <w:color w:val="000000"/>
          <w:sz w:val="20"/>
          <w:szCs w:val="20"/>
        </w:rPr>
      </w:pP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//Waste: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Concatenate (Sales)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LOAD * INLINE [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DateID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WasteQty</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WasteValue</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0" w:line="240" w:lineRule="auto"/>
        <w:rPr>
          <w:rFonts w:ascii="Arial" w:hAnsi="Arial" w:cs="Arial"/>
          <w:sz w:val="20"/>
          <w:szCs w:val="20"/>
        </w:rPr>
      </w:pPr>
      <w:r w:rsidRPr="00977EE7">
        <w:rPr>
          <w:rFonts w:ascii="Arial" w:hAnsi="Arial" w:cs="Arial"/>
          <w:sz w:val="20"/>
          <w:szCs w:val="20"/>
        </w:rPr>
        <w:t xml:space="preserve">www.it-ebooks.info </w:t>
      </w:r>
    </w:p>
    <w:p w:rsidR="00977EE7" w:rsidRPr="00977EE7" w:rsidRDefault="00977EE7" w:rsidP="00977EE7">
      <w:pPr>
        <w:pageBreakBefore/>
        <w:autoSpaceDE w:val="0"/>
        <w:autoSpaceDN w:val="0"/>
        <w:adjustRightInd w:val="0"/>
        <w:spacing w:after="160" w:line="200" w:lineRule="atLeast"/>
        <w:rPr>
          <w:rFonts w:ascii="Franklin Gothic Book" w:hAnsi="Franklin Gothic Book" w:cs="Franklin Gothic Book"/>
          <w:sz w:val="20"/>
          <w:szCs w:val="20"/>
        </w:rPr>
      </w:pPr>
      <w:r w:rsidRPr="00977EE7">
        <w:rPr>
          <w:rFonts w:ascii="Franklin Gothic Book" w:hAnsi="Franklin Gothic Book" w:cs="Franklin Gothic Book"/>
          <w:i/>
          <w:iCs/>
          <w:sz w:val="20"/>
          <w:szCs w:val="20"/>
        </w:rPr>
        <w:lastRenderedPageBreak/>
        <w:t xml:space="preserve">Data Modeling </w:t>
      </w:r>
    </w:p>
    <w:p w:rsidR="00977EE7" w:rsidRPr="00977EE7" w:rsidRDefault="00977EE7" w:rsidP="00977EE7">
      <w:pPr>
        <w:autoSpaceDE w:val="0"/>
        <w:autoSpaceDN w:val="0"/>
        <w:adjustRightInd w:val="0"/>
        <w:spacing w:after="0" w:line="240" w:lineRule="auto"/>
        <w:rPr>
          <w:rFonts w:ascii="Arial Black" w:hAnsi="Arial Black"/>
          <w:sz w:val="24"/>
          <w:szCs w:val="24"/>
        </w:rPr>
        <w:sectPr w:rsidR="00977EE7" w:rsidRPr="00977EE7">
          <w:footerReference w:type="default" r:id="rId9"/>
          <w:pgSz w:w="12240" w:h="16340"/>
          <w:pgMar w:top="2349" w:right="2120" w:bottom="35" w:left="1910" w:header="720" w:footer="720" w:gutter="0"/>
          <w:cols w:space="720"/>
          <w:noEndnote/>
        </w:sectPr>
      </w:pPr>
    </w:p>
    <w:p w:rsidR="00977EE7" w:rsidRPr="00977EE7" w:rsidRDefault="00977EE7" w:rsidP="00977EE7">
      <w:pPr>
        <w:autoSpaceDE w:val="0"/>
        <w:autoSpaceDN w:val="0"/>
        <w:adjustRightInd w:val="0"/>
        <w:spacing w:after="20" w:line="180" w:lineRule="atLeast"/>
        <w:ind w:left="720"/>
        <w:rPr>
          <w:rFonts w:ascii="Courier Std" w:hAnsi="Courier Std" w:cs="Courier Std"/>
          <w:sz w:val="18"/>
          <w:szCs w:val="18"/>
        </w:rPr>
      </w:pPr>
      <w:r w:rsidRPr="00977EE7">
        <w:rPr>
          <w:rFonts w:ascii="Courier Std" w:hAnsi="Courier Std" w:cs="Courier Std"/>
          <w:sz w:val="18"/>
          <w:szCs w:val="18"/>
        </w:rPr>
        <w:lastRenderedPageBreak/>
        <w:t xml:space="preserve">1, 1, 1, 1, 10 </w:t>
      </w:r>
    </w:p>
    <w:p w:rsidR="00977EE7" w:rsidRPr="00977EE7" w:rsidRDefault="00977EE7" w:rsidP="00977EE7">
      <w:pPr>
        <w:autoSpaceDE w:val="0"/>
        <w:autoSpaceDN w:val="0"/>
        <w:adjustRightInd w:val="0"/>
        <w:spacing w:after="20" w:line="180" w:lineRule="atLeast"/>
        <w:ind w:left="720"/>
        <w:rPr>
          <w:rFonts w:ascii="Courier Std" w:hAnsi="Courier Std" w:cs="Courier Std"/>
          <w:sz w:val="18"/>
          <w:szCs w:val="18"/>
        </w:rPr>
      </w:pPr>
      <w:r w:rsidRPr="00977EE7">
        <w:rPr>
          <w:rFonts w:ascii="Courier Std" w:hAnsi="Courier Std" w:cs="Courier Std"/>
          <w:sz w:val="18"/>
          <w:szCs w:val="18"/>
        </w:rPr>
        <w:t xml:space="preserve">2, 1, 2, 1, 9 </w:t>
      </w:r>
    </w:p>
    <w:p w:rsidR="00977EE7" w:rsidRPr="00977EE7" w:rsidRDefault="00977EE7" w:rsidP="00977EE7">
      <w:pPr>
        <w:autoSpaceDE w:val="0"/>
        <w:autoSpaceDN w:val="0"/>
        <w:adjustRightInd w:val="0"/>
        <w:spacing w:after="20" w:line="180" w:lineRule="atLeast"/>
        <w:ind w:left="720"/>
        <w:rPr>
          <w:rFonts w:ascii="Courier Std" w:hAnsi="Courier Std" w:cs="Courier Std"/>
          <w:sz w:val="18"/>
          <w:szCs w:val="18"/>
        </w:rPr>
      </w:pPr>
      <w:r w:rsidRPr="00977EE7">
        <w:rPr>
          <w:rFonts w:ascii="Courier Std" w:hAnsi="Courier Std" w:cs="Courier Std"/>
          <w:sz w:val="18"/>
          <w:szCs w:val="18"/>
        </w:rPr>
        <w:t xml:space="preserve">1, 2, 2, 2, 17 </w:t>
      </w:r>
    </w:p>
    <w:p w:rsidR="00977EE7" w:rsidRPr="00977EE7" w:rsidRDefault="00977EE7" w:rsidP="00977EE7">
      <w:pPr>
        <w:autoSpaceDE w:val="0"/>
        <w:autoSpaceDN w:val="0"/>
        <w:adjustRightInd w:val="0"/>
        <w:spacing w:after="20" w:line="180" w:lineRule="atLeast"/>
        <w:ind w:left="720"/>
        <w:rPr>
          <w:rFonts w:ascii="Courier Std" w:hAnsi="Courier Std" w:cs="Courier Std"/>
          <w:sz w:val="18"/>
          <w:szCs w:val="18"/>
        </w:rPr>
      </w:pPr>
      <w:r w:rsidRPr="00977EE7">
        <w:rPr>
          <w:rFonts w:ascii="Courier Std" w:hAnsi="Courier Std" w:cs="Courier Std"/>
          <w:sz w:val="18"/>
          <w:szCs w:val="18"/>
        </w:rPr>
        <w:t xml:space="preserve">2, 2, 2, 1, 8 </w:t>
      </w:r>
    </w:p>
    <w:p w:rsidR="00977EE7" w:rsidRPr="00977EE7" w:rsidRDefault="00977EE7" w:rsidP="00977EE7">
      <w:pPr>
        <w:autoSpaceDE w:val="0"/>
        <w:autoSpaceDN w:val="0"/>
        <w:adjustRightInd w:val="0"/>
        <w:spacing w:after="160" w:line="180" w:lineRule="atLeast"/>
        <w:ind w:left="720"/>
        <w:rPr>
          <w:rFonts w:ascii="Courier Std" w:hAnsi="Courier Std" w:cs="Courier Std"/>
          <w:sz w:val="18"/>
          <w:szCs w:val="18"/>
        </w:rPr>
      </w:pPr>
      <w:r w:rsidRPr="00977EE7">
        <w:rPr>
          <w:rFonts w:ascii="Courier Std" w:hAnsi="Courier Std" w:cs="Courier Std"/>
          <w:sz w:val="18"/>
          <w:szCs w:val="18"/>
        </w:rPr>
        <w:t xml:space="preserve">]; </w:t>
      </w:r>
    </w:p>
    <w:p w:rsidR="00977EE7" w:rsidRPr="00977EE7" w:rsidRDefault="00977EE7" w:rsidP="00977EE7">
      <w:pPr>
        <w:numPr>
          <w:ilvl w:val="0"/>
          <w:numId w:val="2"/>
        </w:numPr>
        <w:autoSpaceDE w:val="0"/>
        <w:autoSpaceDN w:val="0"/>
        <w:adjustRightInd w:val="0"/>
        <w:spacing w:after="0" w:line="240" w:lineRule="auto"/>
        <w:ind w:left="360" w:hanging="360"/>
        <w:rPr>
          <w:rFonts w:ascii="Franklin Gothic Book" w:hAnsi="Franklin Gothic Book" w:cs="Franklin Gothic Book"/>
          <w:sz w:val="20"/>
          <w:szCs w:val="20"/>
        </w:rPr>
      </w:pPr>
      <w:r w:rsidRPr="00977EE7">
        <w:rPr>
          <w:rFonts w:ascii="Franklin Gothic Book" w:hAnsi="Franklin Gothic Book" w:cs="Franklin Gothic Book"/>
          <w:sz w:val="20"/>
          <w:szCs w:val="20"/>
        </w:rPr>
        <w:t xml:space="preserve">Reload the script. </w:t>
      </w:r>
    </w:p>
    <w:p w:rsidR="00977EE7" w:rsidRDefault="00977EE7" w:rsidP="00977EE7">
      <w:pPr>
        <w:rPr>
          <w:rFonts w:ascii="Arial Black" w:hAnsi="Arial Black" w:cs="Arial Black"/>
          <w:sz w:val="16"/>
          <w:szCs w:val="16"/>
        </w:rPr>
      </w:pPr>
    </w:p>
    <w:p w:rsidR="00977EE7" w:rsidRDefault="00977EE7" w:rsidP="00977EE7">
      <w:r>
        <w:rPr>
          <w:noProof/>
        </w:rPr>
        <w:drawing>
          <wp:inline distT="0" distB="0" distL="0" distR="0">
            <wp:extent cx="3800475" cy="1762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1762125"/>
                    </a:xfrm>
                    <a:prstGeom prst="rect">
                      <a:avLst/>
                    </a:prstGeom>
                    <a:noFill/>
                    <a:ln>
                      <a:noFill/>
                    </a:ln>
                  </pic:spPr>
                </pic:pic>
              </a:graphicData>
            </a:graphic>
          </wp:inline>
        </w:drawing>
      </w:r>
    </w:p>
    <w:p w:rsidR="00977EE7" w:rsidRDefault="00977EE7" w:rsidP="00977EE7">
      <w:pPr>
        <w:rPr>
          <w:rFonts w:cs="Franklin Gothic Book"/>
          <w:color w:val="000000"/>
          <w:sz w:val="20"/>
          <w:szCs w:val="20"/>
        </w:rPr>
      </w:pPr>
      <w:r>
        <w:rPr>
          <w:rFonts w:cs="Franklin Gothic Book"/>
          <w:color w:val="000000"/>
          <w:sz w:val="20"/>
          <w:szCs w:val="20"/>
        </w:rPr>
        <w:t>Note that the synthetic key has been removed</w:t>
      </w:r>
    </w:p>
    <w:p w:rsidR="00977EE7" w:rsidRDefault="00977EE7" w:rsidP="00977EE7">
      <w:r>
        <w:rPr>
          <w:noProof/>
        </w:rPr>
        <w:drawing>
          <wp:inline distT="0" distB="0" distL="0" distR="0">
            <wp:extent cx="38004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inline>
        </w:drawing>
      </w:r>
    </w:p>
    <w:p w:rsidR="00977EE7" w:rsidRDefault="00977EE7" w:rsidP="00977EE7"/>
    <w:p w:rsidR="00977EE7" w:rsidRDefault="00977EE7" w:rsidP="00977EE7">
      <w:pPr>
        <w:pStyle w:val="Pa54"/>
        <w:ind w:left="720"/>
        <w:rPr>
          <w:rFonts w:cs="Franklin Gothic Book"/>
          <w:color w:val="000000"/>
          <w:sz w:val="20"/>
          <w:szCs w:val="20"/>
        </w:rPr>
      </w:pPr>
      <w:r>
        <w:rPr>
          <w:rFonts w:cs="Franklin Gothic Book"/>
          <w:color w:val="000000"/>
          <w:sz w:val="20"/>
          <w:szCs w:val="20"/>
        </w:rPr>
        <w:t xml:space="preserve">Note that the </w:t>
      </w:r>
      <w:r>
        <w:rPr>
          <w:rStyle w:val="A4"/>
        </w:rPr>
        <w:t xml:space="preserve">Sales </w:t>
      </w:r>
      <w:r>
        <w:rPr>
          <w:rFonts w:cs="Franklin Gothic Book"/>
          <w:color w:val="000000"/>
          <w:sz w:val="20"/>
          <w:szCs w:val="20"/>
        </w:rPr>
        <w:t xml:space="preserve">table contains data for both sales and waste quantities and values, but they are on different lines.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How it works... </w:t>
      </w:r>
    </w:p>
    <w:p w:rsidR="00977EE7" w:rsidRDefault="00977EE7" w:rsidP="00977EE7">
      <w:pPr>
        <w:rPr>
          <w:rFonts w:cs="Franklin Gothic Book"/>
          <w:color w:val="000000"/>
          <w:sz w:val="20"/>
          <w:szCs w:val="20"/>
        </w:rPr>
      </w:pPr>
      <w:r>
        <w:rPr>
          <w:rFonts w:cs="Franklin Gothic Book"/>
          <w:color w:val="000000"/>
          <w:sz w:val="20"/>
          <w:szCs w:val="20"/>
        </w:rPr>
        <w:t xml:space="preserve">This works very well because of the way </w:t>
      </w:r>
      <w:proofErr w:type="spellStart"/>
      <w:r>
        <w:rPr>
          <w:rFonts w:cs="Franklin Gothic Book"/>
          <w:color w:val="000000"/>
          <w:sz w:val="20"/>
          <w:szCs w:val="20"/>
        </w:rPr>
        <w:t>QlikView</w:t>
      </w:r>
      <w:proofErr w:type="spellEnd"/>
      <w:r>
        <w:rPr>
          <w:rFonts w:cs="Franklin Gothic Book"/>
          <w:color w:val="000000"/>
          <w:sz w:val="20"/>
          <w:szCs w:val="20"/>
        </w:rPr>
        <w:t xml:space="preserve"> associations work and the fact that </w:t>
      </w:r>
      <w:proofErr w:type="spellStart"/>
      <w:r>
        <w:rPr>
          <w:rFonts w:cs="Franklin Gothic Book"/>
          <w:color w:val="000000"/>
          <w:sz w:val="20"/>
          <w:szCs w:val="20"/>
        </w:rPr>
        <w:t>QlikView</w:t>
      </w:r>
      <w:proofErr w:type="spellEnd"/>
      <w:r>
        <w:rPr>
          <w:rFonts w:cs="Franklin Gothic Book"/>
          <w:color w:val="000000"/>
          <w:sz w:val="20"/>
          <w:szCs w:val="20"/>
        </w:rPr>
        <w:t xml:space="preserve"> ignores null values for the purposes of calculations. So, even though we have nulls on several rows, these will just be ignored and the expressions will calculate correctly for the associated keys.</w:t>
      </w:r>
    </w:p>
    <w:p w:rsidR="00977EE7" w:rsidRDefault="00977EE7" w:rsidP="00977EE7">
      <w:pPr>
        <w:rPr>
          <w:rFonts w:cs="Franklin Gothic Book"/>
          <w:color w:val="000000"/>
          <w:sz w:val="20"/>
          <w:szCs w:val="20"/>
        </w:rPr>
      </w:pPr>
    </w:p>
    <w:p w:rsidR="00977EE7" w:rsidRDefault="00977EE7" w:rsidP="00977EE7">
      <w:pPr>
        <w:rPr>
          <w:rFonts w:cs="Franklin Gothic Book"/>
          <w:color w:val="000000"/>
          <w:sz w:val="20"/>
          <w:szCs w:val="20"/>
        </w:rPr>
      </w:pPr>
    </w:p>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If I select a particular store, the sum of </w:t>
      </w:r>
      <w:proofErr w:type="spellStart"/>
      <w:r>
        <w:rPr>
          <w:rStyle w:val="A4"/>
        </w:rPr>
        <w:t>SalesValue</w:t>
      </w:r>
      <w:proofErr w:type="spellEnd"/>
      <w:r>
        <w:rPr>
          <w:rStyle w:val="A4"/>
        </w:rPr>
        <w:t xml:space="preserve"> </w:t>
      </w:r>
      <w:r>
        <w:rPr>
          <w:rFonts w:cs="Franklin Gothic Book"/>
          <w:color w:val="000000"/>
          <w:sz w:val="20"/>
          <w:szCs w:val="20"/>
        </w:rPr>
        <w:t xml:space="preserve">for the store will still be calculated correctly as will the sum of </w:t>
      </w:r>
      <w:proofErr w:type="spellStart"/>
      <w:r>
        <w:rPr>
          <w:rStyle w:val="A4"/>
        </w:rPr>
        <w:t>WasteValue</w:t>
      </w:r>
      <w:proofErr w:type="spellEnd"/>
      <w:r>
        <w:rPr>
          <w:rFonts w:cs="Franklin Gothic Book"/>
          <w:color w:val="000000"/>
          <w:sz w:val="20"/>
          <w:szCs w:val="20"/>
        </w:rPr>
        <w:t xml:space="preserve">, and both of those expressions can be juxtaposed in a chart. </w:t>
      </w:r>
    </w:p>
    <w:p w:rsidR="00977EE7" w:rsidRDefault="00977EE7" w:rsidP="00977EE7">
      <w:pPr>
        <w:pStyle w:val="Pa4"/>
        <w:rPr>
          <w:rFonts w:cs="Franklin Gothic Book"/>
          <w:color w:val="000000"/>
          <w:sz w:val="20"/>
          <w:szCs w:val="20"/>
        </w:rPr>
      </w:pPr>
      <w:r>
        <w:rPr>
          <w:rFonts w:cs="Franklin Gothic Book"/>
          <w:color w:val="000000"/>
          <w:sz w:val="20"/>
          <w:szCs w:val="20"/>
        </w:rPr>
        <w:lastRenderedPageBreak/>
        <w:t xml:space="preserve">It is worth noting that you can achieve rows of data with different granularity (for example, rows of sales with product and store but rows of budget that only have product and no store) with this method, and you should think carefully about what happens in this case. It is possible to use set expressions to allow different values to calculate under different selections, but it is not always valid to do so.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There's more... </w:t>
      </w:r>
    </w:p>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Another approach might be to try and join the two tables using the common key values. This would only work if each combination of keys was unique in both tables (which it might be if you are using </w:t>
      </w:r>
      <w:proofErr w:type="spellStart"/>
      <w:r>
        <w:rPr>
          <w:rFonts w:cs="Franklin Gothic Book"/>
          <w:color w:val="000000"/>
          <w:sz w:val="20"/>
          <w:szCs w:val="20"/>
        </w:rPr>
        <w:t>preaggregated</w:t>
      </w:r>
      <w:proofErr w:type="spellEnd"/>
      <w:r>
        <w:rPr>
          <w:rFonts w:cs="Franklin Gothic Book"/>
          <w:color w:val="000000"/>
          <w:sz w:val="20"/>
          <w:szCs w:val="20"/>
        </w:rPr>
        <w:t xml:space="preserve"> data). If it isn't, you would end up with Cartesian joins of and </w:t>
      </w:r>
      <w:proofErr w:type="gramStart"/>
      <w:r>
        <w:rPr>
          <w:rFonts w:cs="Franklin Gothic Book"/>
          <w:color w:val="000000"/>
          <w:sz w:val="20"/>
          <w:szCs w:val="20"/>
        </w:rPr>
        <w:t>duplicate,</w:t>
      </w:r>
      <w:proofErr w:type="gramEnd"/>
      <w:r>
        <w:rPr>
          <w:rFonts w:cs="Franklin Gothic Book"/>
          <w:color w:val="000000"/>
          <w:sz w:val="20"/>
          <w:szCs w:val="20"/>
        </w:rPr>
        <w:t xml:space="preserve"> triplicate, etc. values. If there were missing values in either </w:t>
      </w:r>
      <w:proofErr w:type="gramStart"/>
      <w:r>
        <w:rPr>
          <w:rFonts w:cs="Franklin Gothic Book"/>
          <w:color w:val="000000"/>
          <w:sz w:val="20"/>
          <w:szCs w:val="20"/>
        </w:rPr>
        <w:t>table, that</w:t>
      </w:r>
      <w:proofErr w:type="gramEnd"/>
      <w:r>
        <w:rPr>
          <w:rFonts w:cs="Franklin Gothic Book"/>
          <w:color w:val="000000"/>
          <w:sz w:val="20"/>
          <w:szCs w:val="20"/>
        </w:rPr>
        <w:t xml:space="preserve"> would also cause issues. </w:t>
      </w:r>
    </w:p>
    <w:p w:rsidR="00977EE7" w:rsidRDefault="00977EE7" w:rsidP="00977EE7">
      <w:pPr>
        <w:pStyle w:val="Pa4"/>
        <w:rPr>
          <w:rFonts w:cs="Franklin Gothic Book"/>
          <w:color w:val="000000"/>
          <w:sz w:val="20"/>
          <w:szCs w:val="20"/>
        </w:rPr>
      </w:pPr>
      <w:r>
        <w:rPr>
          <w:rFonts w:cs="Franklin Gothic Book"/>
          <w:color w:val="000000"/>
          <w:sz w:val="20"/>
          <w:szCs w:val="20"/>
        </w:rPr>
        <w:t xml:space="preserve">One way to watch out for this is to count the number of rows in each table and count the number of rows in the resulting table. If there is a significant increase in rows, you might have a Cartesian issue.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See also </w:t>
      </w:r>
    </w:p>
    <w:p w:rsidR="00977EE7" w:rsidRDefault="00977EE7" w:rsidP="00977EE7">
      <w:pPr>
        <w:pStyle w:val="Default"/>
        <w:rPr>
          <w:sz w:val="20"/>
          <w:szCs w:val="20"/>
        </w:rPr>
      </w:pPr>
      <w:proofErr w:type="spellStart"/>
      <w:proofErr w:type="gramStart"/>
      <w:r>
        <w:rPr>
          <w:rStyle w:val="A9"/>
          <w:sz w:val="26"/>
          <w:szCs w:val="26"/>
        </w:rPr>
        <w:t>f</w:t>
      </w:r>
      <w:r>
        <w:rPr>
          <w:rStyle w:val="A9"/>
          <w:rFonts w:ascii="Wingdings 3" w:hAnsi="Wingdings 3" w:cs="Wingdings 3"/>
          <w:sz w:val="14"/>
          <w:szCs w:val="14"/>
        </w:rPr>
        <w:t></w:t>
      </w:r>
      <w:r>
        <w:rPr>
          <w:sz w:val="20"/>
          <w:szCs w:val="20"/>
        </w:rPr>
        <w:t>The</w:t>
      </w:r>
      <w:proofErr w:type="spellEnd"/>
      <w:proofErr w:type="gramEnd"/>
      <w:r>
        <w:rPr>
          <w:sz w:val="20"/>
          <w:szCs w:val="20"/>
        </w:rPr>
        <w:t xml:space="preserve"> </w:t>
      </w:r>
      <w:r>
        <w:rPr>
          <w:i/>
          <w:iCs/>
          <w:sz w:val="20"/>
          <w:szCs w:val="20"/>
        </w:rPr>
        <w:t xml:space="preserve">Creating a Key/Link table in </w:t>
      </w:r>
      <w:proofErr w:type="spellStart"/>
      <w:r>
        <w:rPr>
          <w:i/>
          <w:iCs/>
          <w:sz w:val="20"/>
          <w:szCs w:val="20"/>
        </w:rPr>
        <w:t>QlikView</w:t>
      </w:r>
      <w:proofErr w:type="spellEnd"/>
      <w:r>
        <w:rPr>
          <w:i/>
          <w:iCs/>
          <w:sz w:val="20"/>
          <w:szCs w:val="20"/>
        </w:rPr>
        <w:t xml:space="preserve"> </w:t>
      </w:r>
      <w:r>
        <w:rPr>
          <w:sz w:val="20"/>
          <w:szCs w:val="20"/>
        </w:rPr>
        <w:t xml:space="preserve">recipe </w:t>
      </w:r>
    </w:p>
    <w:p w:rsidR="00977EE7" w:rsidRDefault="00977EE7" w:rsidP="00977EE7">
      <w:pPr>
        <w:pStyle w:val="Default"/>
        <w:rPr>
          <w:sz w:val="20"/>
          <w:szCs w:val="20"/>
        </w:rPr>
      </w:pPr>
    </w:p>
    <w:p w:rsidR="00977EE7" w:rsidRDefault="00977EE7" w:rsidP="00977EE7">
      <w:pPr>
        <w:pStyle w:val="Pa40"/>
        <w:spacing w:before="280" w:after="240"/>
        <w:ind w:left="60"/>
        <w:rPr>
          <w:rFonts w:ascii="Arial Black" w:hAnsi="Arial Black" w:cs="Arial Black"/>
          <w:color w:val="000000"/>
          <w:sz w:val="32"/>
          <w:szCs w:val="32"/>
        </w:rPr>
      </w:pPr>
      <w:r>
        <w:rPr>
          <w:rFonts w:ascii="Arial Black" w:hAnsi="Arial Black" w:cs="Arial Black"/>
          <w:color w:val="000000"/>
          <w:sz w:val="32"/>
          <w:szCs w:val="32"/>
        </w:rPr>
        <w:t xml:space="preserve">Creating a Key/Link table in </w:t>
      </w:r>
      <w:proofErr w:type="spellStart"/>
      <w:r>
        <w:rPr>
          <w:rFonts w:ascii="Arial Black" w:hAnsi="Arial Black" w:cs="Arial Black"/>
          <w:color w:val="000000"/>
          <w:sz w:val="32"/>
          <w:szCs w:val="32"/>
        </w:rPr>
        <w:t>QlikView</w:t>
      </w:r>
      <w:proofErr w:type="spellEnd"/>
      <w:r>
        <w:rPr>
          <w:rFonts w:ascii="Arial Black" w:hAnsi="Arial Black" w:cs="Arial Black"/>
          <w:color w:val="000000"/>
          <w:sz w:val="32"/>
          <w:szCs w:val="32"/>
        </w:rPr>
        <w:t xml:space="preserve"> </w:t>
      </w:r>
    </w:p>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Where there are fact tables that mostly share a set of keys, concatenation should always be considered first. However, where there are many more keys in one fact table than another, and the additional keys are not relevant to the second table, it may be a better approach to create a key table to link the common keys. </w:t>
      </w:r>
    </w:p>
    <w:p w:rsidR="00977EE7" w:rsidRDefault="00977EE7" w:rsidP="00977EE7">
      <w:pPr>
        <w:pStyle w:val="Pa4"/>
        <w:rPr>
          <w:rFonts w:cs="Franklin Gothic Book"/>
          <w:color w:val="000000"/>
          <w:sz w:val="20"/>
          <w:szCs w:val="20"/>
        </w:rPr>
      </w:pPr>
      <w:r>
        <w:rPr>
          <w:rFonts w:cs="Franklin Gothic Book"/>
          <w:color w:val="000000"/>
          <w:sz w:val="20"/>
          <w:szCs w:val="20"/>
        </w:rPr>
        <w:t xml:space="preserve">In this recipe, we are going to create a budget for store and product but not put any date on this.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Getting ready </w:t>
      </w:r>
    </w:p>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Load the following script: </w:t>
      </w:r>
    </w:p>
    <w:p w:rsid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 xml:space="preserve">Store: </w:t>
      </w:r>
    </w:p>
    <w:p w:rsidR="00977EE7" w:rsidRPr="00977EE7" w:rsidRDefault="00977EE7" w:rsidP="00977EE7">
      <w:pPr>
        <w:pStyle w:val="Pa28"/>
        <w:spacing w:after="20"/>
        <w:ind w:left="360"/>
        <w:rPr>
          <w:rFonts w:ascii="Courier Std" w:hAnsi="Courier Std" w:cs="Courier Std"/>
          <w:color w:val="000000"/>
          <w:sz w:val="18"/>
          <w:szCs w:val="18"/>
        </w:rPr>
      </w:pPr>
      <w:r>
        <w:rPr>
          <w:rFonts w:ascii="Courier Std" w:hAnsi="Courier Std" w:cs="Courier Std"/>
          <w:color w:val="000000"/>
          <w:sz w:val="18"/>
          <w:szCs w:val="18"/>
        </w:rPr>
        <w:t>Load * Inline [</w:t>
      </w: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StoreName</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Store A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Store B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Calendar: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Load </w:t>
      </w:r>
      <w:proofErr w:type="spellStart"/>
      <w:r w:rsidRPr="00977EE7">
        <w:rPr>
          <w:rFonts w:ascii="Courier Std" w:hAnsi="Courier Std" w:cs="Courier Std"/>
          <w:color w:val="000000"/>
          <w:sz w:val="18"/>
          <w:szCs w:val="18"/>
        </w:rPr>
        <w:t>MonthID</w:t>
      </w:r>
      <w:proofErr w:type="spellEnd"/>
      <w:r w:rsidRPr="00977EE7">
        <w:rPr>
          <w:rFonts w:ascii="Courier Std" w:hAnsi="Courier Std" w:cs="Courier Std"/>
          <w:color w:val="000000"/>
          <w:sz w:val="18"/>
          <w:szCs w:val="18"/>
        </w:rPr>
        <w:t xml:space="preserve"> </w:t>
      </w:r>
      <w:proofErr w:type="gramStart"/>
      <w:r w:rsidRPr="00977EE7">
        <w:rPr>
          <w:rFonts w:ascii="Courier Std" w:hAnsi="Courier Std" w:cs="Courier Std"/>
          <w:color w:val="000000"/>
          <w:sz w:val="18"/>
          <w:szCs w:val="18"/>
        </w:rPr>
        <w:t>As</w:t>
      </w:r>
      <w:proofErr w:type="gram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DateID</w:t>
      </w:r>
      <w:proofErr w:type="spellEnd"/>
      <w:r w:rsidRPr="00977EE7">
        <w:rPr>
          <w:rFonts w:ascii="Courier Std" w:hAnsi="Courier Std" w:cs="Courier Std"/>
          <w:color w:val="000000"/>
          <w:sz w:val="18"/>
          <w:szCs w:val="18"/>
        </w:rPr>
        <w:t xml:space="preserve">, Month Inline [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proofErr w:type="spellStart"/>
      <w:r w:rsidRPr="00977EE7">
        <w:rPr>
          <w:rFonts w:ascii="Courier Std" w:hAnsi="Courier Std" w:cs="Courier Std"/>
          <w:color w:val="000000"/>
          <w:sz w:val="18"/>
          <w:szCs w:val="18"/>
        </w:rPr>
        <w:t>MonthID</w:t>
      </w:r>
      <w:proofErr w:type="spellEnd"/>
      <w:r w:rsidRPr="00977EE7">
        <w:rPr>
          <w:rFonts w:ascii="Courier Std" w:hAnsi="Courier Std" w:cs="Courier Std"/>
          <w:color w:val="000000"/>
          <w:sz w:val="18"/>
          <w:szCs w:val="18"/>
        </w:rPr>
        <w:t xml:space="preserve">, Month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Jan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Feb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bookmarkStart w:id="0" w:name="_GoBack"/>
      <w:r w:rsidRPr="00977EE7">
        <w:rPr>
          <w:rFonts w:ascii="Courier Std" w:hAnsi="Courier Std" w:cs="Courier Std"/>
          <w:color w:val="000000"/>
          <w:sz w:val="18"/>
          <w:szCs w:val="18"/>
        </w:rPr>
        <w:t xml:space="preserve">Product: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Load * Inline [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Product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Product A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Product </w:t>
      </w:r>
      <w:bookmarkEnd w:id="0"/>
      <w:r w:rsidRPr="00977EE7">
        <w:rPr>
          <w:rFonts w:ascii="Courier Std" w:hAnsi="Courier Std" w:cs="Courier Std"/>
          <w:color w:val="000000"/>
          <w:sz w:val="18"/>
          <w:szCs w:val="18"/>
        </w:rPr>
        <w:t xml:space="preserve">B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Sales: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LOAD * INLINE [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proofErr w:type="spellStart"/>
      <w:r w:rsidRPr="00977EE7">
        <w:rPr>
          <w:rFonts w:ascii="Courier Std" w:hAnsi="Courier Std" w:cs="Courier Std"/>
          <w:color w:val="000000"/>
          <w:sz w:val="18"/>
          <w:szCs w:val="18"/>
        </w:rPr>
        <w:t>DateID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SaleQty</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SaleValue</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1, 1, 1, 2, 23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1, 1, 2, 4, 24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lastRenderedPageBreak/>
        <w:t xml:space="preserve">2, 1, 1, 4, 33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2, 1, 2, 3, 28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1, 2, 1, 2, 21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1, 2, 2, 4, 30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2, 2, 1, 3, 25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Budget: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LOAD * INLINE [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BudgetQty</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BudgetValue</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1, 1, 5, 50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1, 2, 6, 47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2, 1, 5, 41 </w:t>
      </w:r>
    </w:p>
    <w:p w:rsidR="00977EE7" w:rsidRPr="00977EE7" w:rsidRDefault="00977EE7" w:rsidP="00977EE7">
      <w:pPr>
        <w:autoSpaceDE w:val="0"/>
        <w:autoSpaceDN w:val="0"/>
        <w:adjustRightInd w:val="0"/>
        <w:spacing w:after="20" w:line="180" w:lineRule="atLeast"/>
        <w:ind w:left="360"/>
        <w:rPr>
          <w:rFonts w:ascii="Courier Std" w:hAnsi="Courier Std" w:cs="Courier Std"/>
          <w:color w:val="000000"/>
          <w:sz w:val="18"/>
          <w:szCs w:val="18"/>
        </w:rPr>
      </w:pPr>
      <w:r w:rsidRPr="00977EE7">
        <w:rPr>
          <w:rFonts w:ascii="Courier Std" w:hAnsi="Courier Std" w:cs="Courier Std"/>
          <w:color w:val="000000"/>
          <w:sz w:val="18"/>
          <w:szCs w:val="18"/>
        </w:rPr>
        <w:t xml:space="preserve">2, 2, 4, 27 </w:t>
      </w:r>
    </w:p>
    <w:p w:rsidR="00977EE7" w:rsidRDefault="00977EE7" w:rsidP="00977EE7">
      <w:pPr>
        <w:rPr>
          <w:rFonts w:ascii="Courier Std" w:hAnsi="Courier Std" w:cs="Courier Std"/>
          <w:color w:val="000000"/>
          <w:sz w:val="18"/>
          <w:szCs w:val="18"/>
        </w:rPr>
      </w:pPr>
      <w:r w:rsidRPr="00977EE7">
        <w:rPr>
          <w:rFonts w:ascii="Courier Std" w:hAnsi="Courier Std" w:cs="Courier Std"/>
          <w:color w:val="000000"/>
          <w:sz w:val="18"/>
          <w:szCs w:val="18"/>
        </w:rPr>
        <w:t>];</w:t>
      </w:r>
    </w:p>
    <w:p w:rsidR="00977EE7" w:rsidRDefault="00977EE7" w:rsidP="00977EE7">
      <w:pPr>
        <w:rPr>
          <w:rFonts w:ascii="Courier Std" w:hAnsi="Courier Std" w:cs="Courier Std"/>
          <w:color w:val="000000"/>
          <w:sz w:val="18"/>
          <w:szCs w:val="18"/>
        </w:rPr>
      </w:pPr>
    </w:p>
    <w:p w:rsidR="00977EE7" w:rsidRDefault="00977EE7" w:rsidP="00977EE7">
      <w:pPr>
        <w:rPr>
          <w:rFonts w:cs="Franklin Gothic Book"/>
          <w:color w:val="000000"/>
          <w:sz w:val="20"/>
          <w:szCs w:val="20"/>
        </w:rPr>
      </w:pPr>
      <w:r>
        <w:rPr>
          <w:rFonts w:cs="Franklin Gothic Book"/>
          <w:color w:val="000000"/>
          <w:sz w:val="20"/>
          <w:szCs w:val="20"/>
        </w:rPr>
        <w:t>Note that the data schema contains a synthetic key.</w:t>
      </w:r>
    </w:p>
    <w:p w:rsidR="00977EE7" w:rsidRDefault="00977EE7" w:rsidP="00977EE7">
      <w:r>
        <w:rPr>
          <w:noProof/>
        </w:rPr>
        <w:drawing>
          <wp:inline distT="0" distB="0" distL="0" distR="0">
            <wp:extent cx="540067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977EE7" w:rsidRPr="00977EE7" w:rsidRDefault="00977EE7" w:rsidP="00977EE7">
      <w:pPr>
        <w:autoSpaceDE w:val="0"/>
        <w:autoSpaceDN w:val="0"/>
        <w:adjustRightInd w:val="0"/>
        <w:spacing w:after="0" w:line="240" w:lineRule="auto"/>
        <w:rPr>
          <w:rFonts w:ascii="Franklin Gothic Book" w:hAnsi="Franklin Gothic Book" w:cs="Franklin Gothic Book"/>
          <w:color w:val="000000"/>
          <w:sz w:val="24"/>
          <w:szCs w:val="24"/>
        </w:rPr>
      </w:pPr>
    </w:p>
    <w:p w:rsidR="00977EE7" w:rsidRPr="00977EE7" w:rsidRDefault="00977EE7" w:rsidP="00977EE7">
      <w:pPr>
        <w:numPr>
          <w:ilvl w:val="0"/>
          <w:numId w:val="3"/>
        </w:numPr>
        <w:autoSpaceDE w:val="0"/>
        <w:autoSpaceDN w:val="0"/>
        <w:adjustRightInd w:val="0"/>
        <w:spacing w:after="0" w:line="240" w:lineRule="auto"/>
        <w:ind w:left="360" w:hanging="360"/>
        <w:rPr>
          <w:rFonts w:ascii="Franklin Gothic Book" w:hAnsi="Franklin Gothic Book" w:cs="Franklin Gothic Book"/>
          <w:color w:val="000000"/>
          <w:sz w:val="20"/>
          <w:szCs w:val="20"/>
        </w:rPr>
      </w:pPr>
      <w:r w:rsidRPr="00977EE7">
        <w:rPr>
          <w:rFonts w:ascii="Franklin Gothic Book" w:hAnsi="Franklin Gothic Book" w:cs="Franklin Gothic Book"/>
          <w:color w:val="000000"/>
          <w:sz w:val="20"/>
          <w:szCs w:val="20"/>
        </w:rPr>
        <w:t xml:space="preserve">Create a key field for the </w:t>
      </w:r>
      <w:r w:rsidRPr="00977EE7">
        <w:rPr>
          <w:rFonts w:ascii="Courier Std" w:hAnsi="Courier Std" w:cs="Courier Std"/>
          <w:color w:val="000000"/>
          <w:sz w:val="19"/>
          <w:szCs w:val="19"/>
        </w:rPr>
        <w:t xml:space="preserve">Sales </w:t>
      </w:r>
      <w:r w:rsidRPr="00977EE7">
        <w:rPr>
          <w:rFonts w:ascii="Franklin Gothic Book" w:hAnsi="Franklin Gothic Book" w:cs="Franklin Gothic Book"/>
          <w:color w:val="000000"/>
          <w:sz w:val="20"/>
          <w:szCs w:val="20"/>
        </w:rPr>
        <w:t xml:space="preserve">and </w:t>
      </w:r>
      <w:r w:rsidRPr="00977EE7">
        <w:rPr>
          <w:rFonts w:ascii="Courier Std" w:hAnsi="Courier Std" w:cs="Courier Std"/>
          <w:color w:val="000000"/>
          <w:sz w:val="19"/>
          <w:szCs w:val="19"/>
        </w:rPr>
        <w:t xml:space="preserve">Budget </w:t>
      </w:r>
      <w:r w:rsidRPr="00977EE7">
        <w:rPr>
          <w:rFonts w:ascii="Franklin Gothic Book" w:hAnsi="Franklin Gothic Book" w:cs="Franklin Gothic Book"/>
          <w:color w:val="000000"/>
          <w:sz w:val="20"/>
          <w:szCs w:val="20"/>
        </w:rPr>
        <w:t xml:space="preserve">tables that </w:t>
      </w:r>
      <w:proofErr w:type="gramStart"/>
      <w:r w:rsidRPr="00977EE7">
        <w:rPr>
          <w:rFonts w:ascii="Franklin Gothic Book" w:hAnsi="Franklin Gothic Book" w:cs="Franklin Gothic Book"/>
          <w:color w:val="000000"/>
          <w:sz w:val="20"/>
          <w:szCs w:val="20"/>
        </w:rPr>
        <w:t>contains</w:t>
      </w:r>
      <w:proofErr w:type="gramEnd"/>
      <w:r w:rsidRPr="00977EE7">
        <w:rPr>
          <w:rFonts w:ascii="Franklin Gothic Book" w:hAnsi="Franklin Gothic Book" w:cs="Franklin Gothic Book"/>
          <w:color w:val="000000"/>
          <w:sz w:val="20"/>
          <w:szCs w:val="20"/>
        </w:rPr>
        <w:t xml:space="preserve"> the common key fields.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Sales: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LOAD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gramStart"/>
      <w:r w:rsidRPr="00977EE7">
        <w:rPr>
          <w:rFonts w:ascii="Courier Std" w:hAnsi="Courier Std" w:cs="Courier Std"/>
          <w:color w:val="000000"/>
          <w:sz w:val="18"/>
          <w:szCs w:val="18"/>
        </w:rPr>
        <w:t>AutoNumberHash256(</w:t>
      </w:r>
      <w:proofErr w:type="spellStart"/>
      <w:proofErr w:type="gramEnd"/>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As </w:t>
      </w:r>
      <w:proofErr w:type="spellStart"/>
      <w:r w:rsidRPr="00977EE7">
        <w:rPr>
          <w:rFonts w:ascii="Courier Std" w:hAnsi="Courier Std" w:cs="Courier Std"/>
          <w:color w:val="000000"/>
          <w:sz w:val="18"/>
          <w:szCs w:val="18"/>
        </w:rPr>
        <w:t>SalesBudgetID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INLINE [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DateID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SaleQty</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SaleValue</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1, 1, 1, 2, 23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1, 1, 2, 4, 24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2, 1, 1, 4, 33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2, 1, 2, 3, 28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1, 2, 1, 2, 21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1, 2, 2, 4, 30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2, 2, 1, 3, 25 </w:t>
      </w:r>
    </w:p>
    <w:p w:rsidR="00977EE7" w:rsidRDefault="00977EE7" w:rsidP="00977EE7">
      <w:pPr>
        <w:rPr>
          <w:rFonts w:ascii="Courier Std" w:hAnsi="Courier Std" w:cs="Courier Std"/>
          <w:color w:val="000000"/>
          <w:sz w:val="18"/>
          <w:szCs w:val="18"/>
        </w:rPr>
      </w:pPr>
      <w:r w:rsidRPr="00977EE7">
        <w:rPr>
          <w:rFonts w:ascii="Courier Std" w:hAnsi="Courier Std" w:cs="Courier Std"/>
          <w:color w:val="000000"/>
          <w:sz w:val="18"/>
          <w:szCs w:val="18"/>
        </w:rPr>
        <w:t>];</w:t>
      </w:r>
    </w:p>
    <w:p w:rsidR="00977EE7" w:rsidRDefault="00977EE7" w:rsidP="00977EE7">
      <w:pPr>
        <w:rPr>
          <w:rFonts w:ascii="Courier Std" w:hAnsi="Courier Std" w:cs="Courier Std"/>
          <w:color w:val="000000"/>
          <w:sz w:val="18"/>
          <w:szCs w:val="18"/>
        </w:rPr>
      </w:pP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lastRenderedPageBreak/>
        <w:t xml:space="preserve">Budget: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LOAD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gramStart"/>
      <w:r w:rsidRPr="00977EE7">
        <w:rPr>
          <w:rFonts w:ascii="Courier Std" w:hAnsi="Courier Std" w:cs="Courier Std"/>
          <w:color w:val="000000"/>
          <w:sz w:val="18"/>
          <w:szCs w:val="18"/>
        </w:rPr>
        <w:t>AutoNumberHash256(</w:t>
      </w:r>
      <w:proofErr w:type="spellStart"/>
      <w:proofErr w:type="gramEnd"/>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As </w:t>
      </w:r>
      <w:proofErr w:type="spellStart"/>
      <w:r w:rsidRPr="00977EE7">
        <w:rPr>
          <w:rFonts w:ascii="Courier Std" w:hAnsi="Courier Std" w:cs="Courier Std"/>
          <w:color w:val="000000"/>
          <w:sz w:val="18"/>
          <w:szCs w:val="18"/>
        </w:rPr>
        <w:t>SalesBudgetID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INLINE [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BudgetQty</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BudgetValue</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1, 1, 5, 50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1, 2, 6, 47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2, 1, 5, 41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2, 2, 4, 27 </w:t>
      </w:r>
    </w:p>
    <w:p w:rsidR="00977EE7" w:rsidRPr="00977EE7" w:rsidRDefault="00977EE7" w:rsidP="00977EE7">
      <w:pPr>
        <w:autoSpaceDE w:val="0"/>
        <w:autoSpaceDN w:val="0"/>
        <w:adjustRightInd w:val="0"/>
        <w:spacing w:after="16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 </w:t>
      </w:r>
    </w:p>
    <w:p w:rsidR="00977EE7" w:rsidRPr="00977EE7" w:rsidRDefault="00977EE7" w:rsidP="00977EE7">
      <w:pPr>
        <w:numPr>
          <w:ilvl w:val="0"/>
          <w:numId w:val="4"/>
        </w:numPr>
        <w:autoSpaceDE w:val="0"/>
        <w:autoSpaceDN w:val="0"/>
        <w:adjustRightInd w:val="0"/>
        <w:spacing w:after="0" w:line="240" w:lineRule="auto"/>
        <w:ind w:left="360" w:hanging="360"/>
        <w:rPr>
          <w:rFonts w:ascii="Franklin Gothic Book" w:hAnsi="Franklin Gothic Book" w:cs="Franklin Gothic Book"/>
          <w:color w:val="000000"/>
          <w:sz w:val="20"/>
          <w:szCs w:val="20"/>
        </w:rPr>
      </w:pPr>
      <w:r w:rsidRPr="00977EE7">
        <w:rPr>
          <w:rFonts w:ascii="Franklin Gothic Book" w:hAnsi="Franklin Gothic Book" w:cs="Franklin Gothic Book"/>
          <w:color w:val="000000"/>
          <w:sz w:val="20"/>
          <w:szCs w:val="20"/>
        </w:rPr>
        <w:t xml:space="preserve">Start to build the </w:t>
      </w:r>
      <w:r w:rsidRPr="00977EE7">
        <w:rPr>
          <w:rFonts w:ascii="Courier Std" w:hAnsi="Courier Std" w:cs="Courier Std"/>
          <w:color w:val="000000"/>
          <w:sz w:val="19"/>
          <w:szCs w:val="19"/>
        </w:rPr>
        <w:t xml:space="preserve">Key </w:t>
      </w:r>
      <w:r w:rsidRPr="00977EE7">
        <w:rPr>
          <w:rFonts w:ascii="Franklin Gothic Book" w:hAnsi="Franklin Gothic Book" w:cs="Franklin Gothic Book"/>
          <w:color w:val="000000"/>
          <w:sz w:val="20"/>
          <w:szCs w:val="20"/>
        </w:rPr>
        <w:t xml:space="preserve">table from the data in the </w:t>
      </w:r>
      <w:r w:rsidRPr="00977EE7">
        <w:rPr>
          <w:rFonts w:ascii="Courier Std" w:hAnsi="Courier Std" w:cs="Courier Std"/>
          <w:color w:val="000000"/>
          <w:sz w:val="19"/>
          <w:szCs w:val="19"/>
        </w:rPr>
        <w:t xml:space="preserve">Sales </w:t>
      </w:r>
      <w:r w:rsidRPr="00977EE7">
        <w:rPr>
          <w:rFonts w:ascii="Franklin Gothic Book" w:hAnsi="Franklin Gothic Book" w:cs="Franklin Gothic Book"/>
          <w:color w:val="000000"/>
          <w:sz w:val="20"/>
          <w:szCs w:val="20"/>
        </w:rPr>
        <w:t xml:space="preserve">table. </w:t>
      </w:r>
    </w:p>
    <w:p w:rsidR="00977EE7" w:rsidRPr="00977EE7" w:rsidRDefault="00977EE7" w:rsidP="00977EE7">
      <w:pPr>
        <w:autoSpaceDE w:val="0"/>
        <w:autoSpaceDN w:val="0"/>
        <w:adjustRightInd w:val="0"/>
        <w:spacing w:after="0" w:line="240" w:lineRule="auto"/>
        <w:rPr>
          <w:rFonts w:ascii="Franklin Gothic Book" w:hAnsi="Franklin Gothic Book" w:cs="Franklin Gothic Book"/>
          <w:color w:val="000000"/>
          <w:sz w:val="20"/>
          <w:szCs w:val="20"/>
        </w:rPr>
      </w:pP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Key: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Load Distinct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SalesBudgetID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Resident </w:t>
      </w:r>
    </w:p>
    <w:p w:rsidR="00977EE7" w:rsidRPr="00977EE7" w:rsidRDefault="00977EE7" w:rsidP="00977EE7">
      <w:pPr>
        <w:autoSpaceDE w:val="0"/>
        <w:autoSpaceDN w:val="0"/>
        <w:adjustRightInd w:val="0"/>
        <w:spacing w:after="16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Sales; </w:t>
      </w:r>
    </w:p>
    <w:p w:rsidR="00977EE7" w:rsidRPr="00977EE7" w:rsidRDefault="00977EE7" w:rsidP="00977EE7">
      <w:pPr>
        <w:numPr>
          <w:ilvl w:val="0"/>
          <w:numId w:val="5"/>
        </w:numPr>
        <w:autoSpaceDE w:val="0"/>
        <w:autoSpaceDN w:val="0"/>
        <w:adjustRightInd w:val="0"/>
        <w:spacing w:after="0" w:line="240" w:lineRule="auto"/>
        <w:ind w:left="360" w:hanging="360"/>
        <w:rPr>
          <w:rFonts w:ascii="Franklin Gothic Book" w:hAnsi="Franklin Gothic Book" w:cs="Franklin Gothic Book"/>
          <w:color w:val="000000"/>
          <w:sz w:val="20"/>
          <w:szCs w:val="20"/>
        </w:rPr>
      </w:pPr>
      <w:r w:rsidRPr="00977EE7">
        <w:rPr>
          <w:rFonts w:ascii="Franklin Gothic Book" w:hAnsi="Franklin Gothic Book" w:cs="Franklin Gothic Book"/>
          <w:color w:val="000000"/>
          <w:sz w:val="20"/>
          <w:szCs w:val="20"/>
        </w:rPr>
        <w:t xml:space="preserve">Join all the matching values from the </w:t>
      </w:r>
      <w:r w:rsidRPr="00977EE7">
        <w:rPr>
          <w:rFonts w:ascii="Courier Std" w:hAnsi="Courier Std" w:cs="Courier Std"/>
          <w:color w:val="000000"/>
          <w:sz w:val="19"/>
          <w:szCs w:val="19"/>
        </w:rPr>
        <w:t xml:space="preserve">Budget </w:t>
      </w:r>
      <w:r w:rsidRPr="00977EE7">
        <w:rPr>
          <w:rFonts w:ascii="Franklin Gothic Book" w:hAnsi="Franklin Gothic Book" w:cs="Franklin Gothic Book"/>
          <w:color w:val="000000"/>
          <w:sz w:val="20"/>
          <w:szCs w:val="20"/>
        </w:rPr>
        <w:t xml:space="preserve">table. </w:t>
      </w:r>
    </w:p>
    <w:p w:rsidR="00977EE7" w:rsidRPr="00977EE7" w:rsidRDefault="00977EE7" w:rsidP="00977EE7">
      <w:pPr>
        <w:autoSpaceDE w:val="0"/>
        <w:autoSpaceDN w:val="0"/>
        <w:adjustRightInd w:val="0"/>
        <w:spacing w:after="0" w:line="240" w:lineRule="auto"/>
        <w:rPr>
          <w:rFonts w:ascii="Franklin Gothic Book" w:hAnsi="Franklin Gothic Book" w:cs="Franklin Gothic Book"/>
          <w:color w:val="000000"/>
          <w:sz w:val="20"/>
          <w:szCs w:val="20"/>
        </w:rPr>
      </w:pP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Join (Key)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Load Distinct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SalesBudgetID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Resident </w:t>
      </w:r>
    </w:p>
    <w:p w:rsidR="00977EE7" w:rsidRPr="00977EE7" w:rsidRDefault="00977EE7" w:rsidP="00977EE7">
      <w:pPr>
        <w:autoSpaceDE w:val="0"/>
        <w:autoSpaceDN w:val="0"/>
        <w:adjustRightInd w:val="0"/>
        <w:spacing w:after="16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Budget; </w:t>
      </w:r>
    </w:p>
    <w:p w:rsidR="00977EE7" w:rsidRPr="00977EE7" w:rsidRDefault="00977EE7" w:rsidP="00977EE7">
      <w:pPr>
        <w:numPr>
          <w:ilvl w:val="0"/>
          <w:numId w:val="6"/>
        </w:numPr>
        <w:autoSpaceDE w:val="0"/>
        <w:autoSpaceDN w:val="0"/>
        <w:adjustRightInd w:val="0"/>
        <w:spacing w:after="0" w:line="240" w:lineRule="auto"/>
        <w:ind w:left="360" w:hanging="360"/>
        <w:rPr>
          <w:rFonts w:ascii="Franklin Gothic Book" w:hAnsi="Franklin Gothic Book" w:cs="Franklin Gothic Book"/>
          <w:color w:val="000000"/>
          <w:sz w:val="20"/>
          <w:szCs w:val="20"/>
        </w:rPr>
      </w:pPr>
      <w:r w:rsidRPr="00977EE7">
        <w:rPr>
          <w:rFonts w:ascii="Franklin Gothic Book" w:hAnsi="Franklin Gothic Book" w:cs="Franklin Gothic Book"/>
          <w:color w:val="000000"/>
          <w:sz w:val="20"/>
          <w:szCs w:val="20"/>
        </w:rPr>
        <w:t xml:space="preserve">Finally, we drop the fields in the </w:t>
      </w:r>
      <w:r w:rsidRPr="00977EE7">
        <w:rPr>
          <w:rFonts w:ascii="Courier Std" w:hAnsi="Courier Std" w:cs="Courier Std"/>
          <w:color w:val="000000"/>
          <w:sz w:val="19"/>
          <w:szCs w:val="19"/>
        </w:rPr>
        <w:t xml:space="preserve">Sales </w:t>
      </w:r>
      <w:r w:rsidRPr="00977EE7">
        <w:rPr>
          <w:rFonts w:ascii="Franklin Gothic Book" w:hAnsi="Franklin Gothic Book" w:cs="Franklin Gothic Book"/>
          <w:color w:val="000000"/>
          <w:sz w:val="20"/>
          <w:szCs w:val="20"/>
        </w:rPr>
        <w:t xml:space="preserve">and </w:t>
      </w:r>
      <w:r w:rsidRPr="00977EE7">
        <w:rPr>
          <w:rFonts w:ascii="Courier Std" w:hAnsi="Courier Std" w:cs="Courier Std"/>
          <w:color w:val="000000"/>
          <w:sz w:val="19"/>
          <w:szCs w:val="19"/>
        </w:rPr>
        <w:t xml:space="preserve">Budget </w:t>
      </w:r>
      <w:r w:rsidRPr="00977EE7">
        <w:rPr>
          <w:rFonts w:ascii="Franklin Gothic Book" w:hAnsi="Franklin Gothic Book" w:cs="Franklin Gothic Book"/>
          <w:color w:val="000000"/>
          <w:sz w:val="20"/>
          <w:szCs w:val="20"/>
        </w:rPr>
        <w:t xml:space="preserve">tables that are now in the </w:t>
      </w:r>
      <w:r w:rsidRPr="00977EE7">
        <w:rPr>
          <w:rFonts w:ascii="Courier Std" w:hAnsi="Courier Std" w:cs="Courier Std"/>
          <w:color w:val="000000"/>
          <w:sz w:val="19"/>
          <w:szCs w:val="19"/>
        </w:rPr>
        <w:t xml:space="preserve">Key </w:t>
      </w:r>
      <w:r w:rsidRPr="00977EE7">
        <w:rPr>
          <w:rFonts w:ascii="Franklin Gothic Book" w:hAnsi="Franklin Gothic Book" w:cs="Franklin Gothic Book"/>
          <w:color w:val="000000"/>
          <w:sz w:val="20"/>
          <w:szCs w:val="20"/>
        </w:rPr>
        <w:t xml:space="preserve">table. </w:t>
      </w:r>
    </w:p>
    <w:p w:rsidR="00977EE7" w:rsidRPr="00977EE7" w:rsidRDefault="00977EE7" w:rsidP="00977EE7">
      <w:pPr>
        <w:autoSpaceDE w:val="0"/>
        <w:autoSpaceDN w:val="0"/>
        <w:adjustRightInd w:val="0"/>
        <w:spacing w:after="0" w:line="240" w:lineRule="auto"/>
        <w:rPr>
          <w:rFonts w:ascii="Franklin Gothic Book" w:hAnsi="Franklin Gothic Book" w:cs="Franklin Gothic Book"/>
          <w:color w:val="000000"/>
          <w:sz w:val="20"/>
          <w:szCs w:val="20"/>
        </w:rPr>
      </w:pP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 </w:t>
      </w:r>
      <w:proofErr w:type="gramStart"/>
      <w:r w:rsidRPr="00977EE7">
        <w:rPr>
          <w:rFonts w:ascii="Courier Std" w:hAnsi="Courier Std" w:cs="Courier Std"/>
          <w:color w:val="000000"/>
          <w:sz w:val="18"/>
          <w:szCs w:val="18"/>
        </w:rPr>
        <w:t>These</w:t>
      </w:r>
      <w:proofErr w:type="gramEnd"/>
      <w:r w:rsidRPr="00977EE7">
        <w:rPr>
          <w:rFonts w:ascii="Courier Std" w:hAnsi="Courier Std" w:cs="Courier Std"/>
          <w:color w:val="000000"/>
          <w:sz w:val="18"/>
          <w:szCs w:val="18"/>
        </w:rPr>
        <w:t xml:space="preserve"> fields are no longer needed in the fact tables </w:t>
      </w:r>
    </w:p>
    <w:p w:rsidR="00977EE7" w:rsidRPr="00977EE7" w:rsidRDefault="00977EE7" w:rsidP="00977EE7">
      <w:pPr>
        <w:autoSpaceDE w:val="0"/>
        <w:autoSpaceDN w:val="0"/>
        <w:adjustRightInd w:val="0"/>
        <w:spacing w:after="2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Drop Fields </w:t>
      </w: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gramStart"/>
      <w:r w:rsidRPr="00977EE7">
        <w:rPr>
          <w:rFonts w:ascii="Courier Std" w:hAnsi="Courier Std" w:cs="Courier Std"/>
          <w:color w:val="000000"/>
          <w:sz w:val="18"/>
          <w:szCs w:val="18"/>
        </w:rPr>
        <w:t>From</w:t>
      </w:r>
      <w:proofErr w:type="gramEnd"/>
      <w:r w:rsidRPr="00977EE7">
        <w:rPr>
          <w:rFonts w:ascii="Courier Std" w:hAnsi="Courier Std" w:cs="Courier Std"/>
          <w:color w:val="000000"/>
          <w:sz w:val="18"/>
          <w:szCs w:val="18"/>
        </w:rPr>
        <w:t xml:space="preserve"> Sales; </w:t>
      </w:r>
    </w:p>
    <w:p w:rsidR="00977EE7" w:rsidRPr="00977EE7" w:rsidRDefault="00977EE7" w:rsidP="00977EE7">
      <w:pPr>
        <w:autoSpaceDE w:val="0"/>
        <w:autoSpaceDN w:val="0"/>
        <w:adjustRightInd w:val="0"/>
        <w:spacing w:after="160" w:line="180" w:lineRule="atLeast"/>
        <w:ind w:left="720"/>
        <w:rPr>
          <w:rFonts w:ascii="Courier Std" w:hAnsi="Courier Std" w:cs="Courier Std"/>
          <w:color w:val="000000"/>
          <w:sz w:val="18"/>
          <w:szCs w:val="18"/>
        </w:rPr>
      </w:pPr>
      <w:r w:rsidRPr="00977EE7">
        <w:rPr>
          <w:rFonts w:ascii="Courier Std" w:hAnsi="Courier Std" w:cs="Courier Std"/>
          <w:color w:val="000000"/>
          <w:sz w:val="18"/>
          <w:szCs w:val="18"/>
        </w:rPr>
        <w:t xml:space="preserve">Drop Fields </w:t>
      </w:r>
      <w:proofErr w:type="spellStart"/>
      <w:r w:rsidRPr="00977EE7">
        <w:rPr>
          <w:rFonts w:ascii="Courier Std" w:hAnsi="Courier Std" w:cs="Courier Std"/>
          <w:color w:val="000000"/>
          <w:sz w:val="18"/>
          <w:szCs w:val="18"/>
        </w:rPr>
        <w:t>StoreID</w:t>
      </w:r>
      <w:proofErr w:type="spellEnd"/>
      <w:r w:rsidRPr="00977EE7">
        <w:rPr>
          <w:rFonts w:ascii="Courier Std" w:hAnsi="Courier Std" w:cs="Courier Std"/>
          <w:color w:val="000000"/>
          <w:sz w:val="18"/>
          <w:szCs w:val="18"/>
        </w:rPr>
        <w:t xml:space="preserve">, </w:t>
      </w:r>
      <w:proofErr w:type="spellStart"/>
      <w:r w:rsidRPr="00977EE7">
        <w:rPr>
          <w:rFonts w:ascii="Courier Std" w:hAnsi="Courier Std" w:cs="Courier Std"/>
          <w:color w:val="000000"/>
          <w:sz w:val="18"/>
          <w:szCs w:val="18"/>
        </w:rPr>
        <w:t>ProductID</w:t>
      </w:r>
      <w:proofErr w:type="spellEnd"/>
      <w:r w:rsidRPr="00977EE7">
        <w:rPr>
          <w:rFonts w:ascii="Courier Std" w:hAnsi="Courier Std" w:cs="Courier Std"/>
          <w:color w:val="000000"/>
          <w:sz w:val="18"/>
          <w:szCs w:val="18"/>
        </w:rPr>
        <w:t xml:space="preserve"> </w:t>
      </w:r>
      <w:proofErr w:type="gramStart"/>
      <w:r w:rsidRPr="00977EE7">
        <w:rPr>
          <w:rFonts w:ascii="Courier Std" w:hAnsi="Courier Std" w:cs="Courier Std"/>
          <w:color w:val="000000"/>
          <w:sz w:val="18"/>
          <w:szCs w:val="18"/>
        </w:rPr>
        <w:t>From</w:t>
      </w:r>
      <w:proofErr w:type="gramEnd"/>
      <w:r w:rsidRPr="00977EE7">
        <w:rPr>
          <w:rFonts w:ascii="Courier Std" w:hAnsi="Courier Std" w:cs="Courier Std"/>
          <w:color w:val="000000"/>
          <w:sz w:val="18"/>
          <w:szCs w:val="18"/>
        </w:rPr>
        <w:t xml:space="preserve"> Budget; </w:t>
      </w:r>
    </w:p>
    <w:p w:rsidR="00977EE7" w:rsidRPr="00977EE7" w:rsidRDefault="00977EE7" w:rsidP="00977EE7">
      <w:pPr>
        <w:numPr>
          <w:ilvl w:val="0"/>
          <w:numId w:val="7"/>
        </w:numPr>
        <w:autoSpaceDE w:val="0"/>
        <w:autoSpaceDN w:val="0"/>
        <w:adjustRightInd w:val="0"/>
        <w:spacing w:after="0" w:line="240" w:lineRule="auto"/>
        <w:ind w:left="360" w:hanging="360"/>
        <w:rPr>
          <w:rFonts w:ascii="Franklin Gothic Book" w:hAnsi="Franklin Gothic Book" w:cs="Franklin Gothic Book"/>
          <w:color w:val="000000"/>
          <w:sz w:val="20"/>
          <w:szCs w:val="20"/>
        </w:rPr>
      </w:pPr>
      <w:r w:rsidRPr="00977EE7">
        <w:rPr>
          <w:rFonts w:ascii="Franklin Gothic Book" w:hAnsi="Franklin Gothic Book" w:cs="Franklin Gothic Book"/>
          <w:color w:val="000000"/>
          <w:sz w:val="20"/>
          <w:szCs w:val="20"/>
        </w:rPr>
        <w:t xml:space="preserve">Reload the script. </w:t>
      </w:r>
    </w:p>
    <w:p w:rsidR="00977EE7" w:rsidRDefault="00977EE7" w:rsidP="00977EE7"/>
    <w:p w:rsidR="00977EE7" w:rsidRDefault="00977EE7" w:rsidP="00977EE7">
      <w:r>
        <w:rPr>
          <w:noProof/>
        </w:rPr>
        <w:drawing>
          <wp:inline distT="0" distB="0" distL="0" distR="0">
            <wp:extent cx="5943600" cy="23487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48753"/>
                    </a:xfrm>
                    <a:prstGeom prst="rect">
                      <a:avLst/>
                    </a:prstGeom>
                    <a:noFill/>
                    <a:ln>
                      <a:noFill/>
                    </a:ln>
                  </pic:spPr>
                </pic:pic>
              </a:graphicData>
            </a:graphic>
          </wp:inline>
        </w:drawing>
      </w:r>
    </w:p>
    <w:p w:rsidR="00977EE7" w:rsidRDefault="00977EE7" w:rsidP="00977EE7">
      <w:pPr>
        <w:pStyle w:val="Pa54"/>
        <w:ind w:left="720"/>
        <w:rPr>
          <w:rFonts w:cs="Franklin Gothic Book"/>
          <w:color w:val="000000"/>
          <w:sz w:val="20"/>
          <w:szCs w:val="20"/>
        </w:rPr>
      </w:pPr>
      <w:r>
        <w:rPr>
          <w:rFonts w:cs="Franklin Gothic Book"/>
          <w:color w:val="000000"/>
          <w:sz w:val="20"/>
          <w:szCs w:val="20"/>
        </w:rPr>
        <w:lastRenderedPageBreak/>
        <w:t xml:space="preserve">Note that the synthetic key is gone.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How it works... </w:t>
      </w:r>
    </w:p>
    <w:p w:rsidR="00977EE7" w:rsidRDefault="00977EE7" w:rsidP="00977EE7">
      <w:pPr>
        <w:pStyle w:val="Pa0"/>
        <w:spacing w:after="160"/>
        <w:rPr>
          <w:rFonts w:cs="Franklin Gothic Book"/>
          <w:color w:val="000000"/>
          <w:sz w:val="20"/>
          <w:szCs w:val="20"/>
        </w:rPr>
      </w:pPr>
      <w:r>
        <w:rPr>
          <w:rFonts w:cs="Franklin Gothic Book"/>
          <w:color w:val="000000"/>
          <w:sz w:val="20"/>
          <w:szCs w:val="20"/>
        </w:rPr>
        <w:t xml:space="preserve">The </w:t>
      </w:r>
      <w:r>
        <w:rPr>
          <w:rStyle w:val="A4"/>
        </w:rPr>
        <w:t xml:space="preserve">Join </w:t>
      </w:r>
      <w:r>
        <w:rPr>
          <w:rFonts w:cs="Franklin Gothic Book"/>
          <w:color w:val="000000"/>
          <w:sz w:val="20"/>
          <w:szCs w:val="20"/>
        </w:rPr>
        <w:t xml:space="preserve">load here, which is a full outer join, combines all the possible values from both tables into the </w:t>
      </w:r>
      <w:r>
        <w:rPr>
          <w:rStyle w:val="A4"/>
        </w:rPr>
        <w:t xml:space="preserve">Key </w:t>
      </w:r>
      <w:r>
        <w:rPr>
          <w:rFonts w:cs="Franklin Gothic Book"/>
          <w:color w:val="000000"/>
          <w:sz w:val="20"/>
          <w:szCs w:val="20"/>
        </w:rPr>
        <w:t xml:space="preserve">table. Any selection on the product or store will still associate correctly to the fact values. The </w:t>
      </w:r>
      <w:r>
        <w:rPr>
          <w:rStyle w:val="A4"/>
        </w:rPr>
        <w:t xml:space="preserve">Distinct </w:t>
      </w:r>
      <w:r>
        <w:rPr>
          <w:rFonts w:cs="Franklin Gothic Book"/>
          <w:color w:val="000000"/>
          <w:sz w:val="20"/>
          <w:szCs w:val="20"/>
        </w:rPr>
        <w:t xml:space="preserve">clause in </w:t>
      </w:r>
      <w:r>
        <w:rPr>
          <w:rStyle w:val="A4"/>
        </w:rPr>
        <w:t xml:space="preserve">Load </w:t>
      </w:r>
      <w:r>
        <w:rPr>
          <w:rFonts w:cs="Franklin Gothic Book"/>
          <w:color w:val="000000"/>
          <w:sz w:val="20"/>
          <w:szCs w:val="20"/>
        </w:rPr>
        <w:t xml:space="preserve">ensures that only unique values are added to the </w:t>
      </w:r>
      <w:r>
        <w:rPr>
          <w:rStyle w:val="A4"/>
        </w:rPr>
        <w:t xml:space="preserve">Key </w:t>
      </w:r>
      <w:r>
        <w:rPr>
          <w:rFonts w:cs="Franklin Gothic Book"/>
          <w:color w:val="000000"/>
          <w:sz w:val="20"/>
          <w:szCs w:val="20"/>
        </w:rPr>
        <w:t xml:space="preserve">table. </w:t>
      </w:r>
    </w:p>
    <w:p w:rsidR="00977EE7" w:rsidRDefault="00977EE7" w:rsidP="00977EE7">
      <w:pPr>
        <w:pStyle w:val="Pa4"/>
        <w:rPr>
          <w:rFonts w:cs="Franklin Gothic Book"/>
          <w:color w:val="000000"/>
          <w:sz w:val="20"/>
          <w:szCs w:val="20"/>
        </w:rPr>
      </w:pPr>
      <w:r>
        <w:rPr>
          <w:rStyle w:val="A4"/>
        </w:rPr>
        <w:t xml:space="preserve">AutoNumberHash265 </w:t>
      </w:r>
      <w:r>
        <w:rPr>
          <w:rFonts w:cs="Franklin Gothic Book"/>
          <w:color w:val="000000"/>
          <w:sz w:val="20"/>
          <w:szCs w:val="20"/>
        </w:rPr>
        <w:t xml:space="preserve">is a function that accepts a number of values and will always return the same integer if the same values are passed again. It is very useful for converting several key values into one integer key. You should note that it only works to return the same integer when used within the same load script. It would not be valid to use in different load scripts that might store the data in QVDs.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There's more... </w:t>
      </w:r>
    </w:p>
    <w:p w:rsidR="00977EE7" w:rsidRDefault="00977EE7" w:rsidP="00977EE7">
      <w:pPr>
        <w:pStyle w:val="Pa4"/>
        <w:rPr>
          <w:rFonts w:cs="Franklin Gothic Book"/>
          <w:color w:val="000000"/>
          <w:sz w:val="20"/>
          <w:szCs w:val="20"/>
        </w:rPr>
      </w:pPr>
      <w:r>
        <w:rPr>
          <w:rFonts w:cs="Franklin Gothic Book"/>
          <w:color w:val="000000"/>
          <w:sz w:val="20"/>
          <w:szCs w:val="20"/>
        </w:rPr>
        <w:t xml:space="preserve">In this case, we created the same key in both the tables. This is not always the case; as long as the key can associate correctly to the fact table, any key will do. A primary key from the fact table is often used. </w:t>
      </w:r>
    </w:p>
    <w:p w:rsidR="00977EE7" w:rsidRDefault="00977EE7" w:rsidP="00977EE7">
      <w:pPr>
        <w:pStyle w:val="Pa43"/>
        <w:spacing w:before="300" w:after="200"/>
        <w:ind w:left="60"/>
        <w:rPr>
          <w:rFonts w:ascii="Arial Black" w:hAnsi="Arial Black" w:cs="Arial Black"/>
          <w:color w:val="000000"/>
          <w:sz w:val="26"/>
          <w:szCs w:val="26"/>
        </w:rPr>
      </w:pPr>
      <w:r>
        <w:rPr>
          <w:rFonts w:ascii="Arial Black" w:hAnsi="Arial Black" w:cs="Arial Black"/>
          <w:color w:val="000000"/>
          <w:sz w:val="26"/>
          <w:szCs w:val="26"/>
        </w:rPr>
        <w:t xml:space="preserve">See also </w:t>
      </w:r>
    </w:p>
    <w:p w:rsidR="00977EE7" w:rsidRDefault="00977EE7" w:rsidP="00977EE7">
      <w:pPr>
        <w:pStyle w:val="Default"/>
        <w:rPr>
          <w:sz w:val="20"/>
          <w:szCs w:val="20"/>
        </w:rPr>
      </w:pPr>
      <w:proofErr w:type="spellStart"/>
      <w:proofErr w:type="gramStart"/>
      <w:r>
        <w:rPr>
          <w:rStyle w:val="A9"/>
          <w:sz w:val="26"/>
          <w:szCs w:val="26"/>
        </w:rPr>
        <w:t>f</w:t>
      </w:r>
      <w:r>
        <w:rPr>
          <w:rStyle w:val="A9"/>
          <w:rFonts w:ascii="Wingdings 3" w:hAnsi="Wingdings 3" w:cs="Wingdings 3"/>
          <w:sz w:val="14"/>
          <w:szCs w:val="14"/>
        </w:rPr>
        <w:t></w:t>
      </w:r>
      <w:r>
        <w:rPr>
          <w:sz w:val="20"/>
          <w:szCs w:val="20"/>
        </w:rPr>
        <w:t>The</w:t>
      </w:r>
      <w:proofErr w:type="spellEnd"/>
      <w:proofErr w:type="gramEnd"/>
      <w:r>
        <w:rPr>
          <w:sz w:val="20"/>
          <w:szCs w:val="20"/>
        </w:rPr>
        <w:t xml:space="preserve"> </w:t>
      </w:r>
      <w:r>
        <w:rPr>
          <w:i/>
          <w:iCs/>
          <w:sz w:val="20"/>
          <w:szCs w:val="20"/>
        </w:rPr>
        <w:t xml:space="preserve">Concatenation of fact tables to avoid loops and synthetic keys </w:t>
      </w:r>
      <w:r>
        <w:rPr>
          <w:sz w:val="20"/>
          <w:szCs w:val="20"/>
        </w:rPr>
        <w:t xml:space="preserve">recipe </w:t>
      </w:r>
    </w:p>
    <w:p w:rsidR="00977EE7" w:rsidRDefault="00977EE7" w:rsidP="00977EE7"/>
    <w:sectPr w:rsidR="00977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189" w:rsidRDefault="00886189" w:rsidP="00886189">
      <w:pPr>
        <w:spacing w:after="0" w:line="240" w:lineRule="auto"/>
      </w:pPr>
      <w:r>
        <w:separator/>
      </w:r>
    </w:p>
  </w:endnote>
  <w:endnote w:type="continuationSeparator" w:id="0">
    <w:p w:rsidR="00886189" w:rsidRDefault="00886189" w:rsidP="00886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Black">
    <w:altName w:val="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Std">
    <w:altName w:val="Courier Std"/>
    <w:panose1 w:val="00000000000000000000"/>
    <w:charset w:val="00"/>
    <w:family w:val="roman"/>
    <w:notTrueType/>
    <w:pitch w:val="default"/>
    <w:sig w:usb0="00000003" w:usb1="00000000" w:usb2="00000000" w:usb3="00000000" w:csb0="00000001" w:csb1="00000000"/>
  </w:font>
  <w:font w:name="Arial">
    <w:altName w:val="Helvetica"/>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189" w:rsidRDefault="00886189">
    <w:pPr>
      <w:pStyle w:val="Footer"/>
      <w:rPr>
        <w:rFonts w:ascii="Candara" w:hAnsi="Candara"/>
        <w:b/>
      </w:rPr>
    </w:pPr>
  </w:p>
  <w:p w:rsidR="00886189" w:rsidRPr="00886189" w:rsidRDefault="00886189" w:rsidP="00886189">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189" w:rsidRDefault="00886189" w:rsidP="00886189">
      <w:pPr>
        <w:spacing w:after="0" w:line="240" w:lineRule="auto"/>
      </w:pPr>
      <w:r>
        <w:separator/>
      </w:r>
    </w:p>
  </w:footnote>
  <w:footnote w:type="continuationSeparator" w:id="0">
    <w:p w:rsidR="00886189" w:rsidRDefault="00886189" w:rsidP="008861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EF5F4"/>
    <w:multiLevelType w:val="hybridMultilevel"/>
    <w:tmpl w:val="F5C56F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114B4BE"/>
    <w:multiLevelType w:val="hybridMultilevel"/>
    <w:tmpl w:val="91AEDD4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159F96"/>
    <w:multiLevelType w:val="hybridMultilevel"/>
    <w:tmpl w:val="9FC482E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853EEF9"/>
    <w:multiLevelType w:val="hybridMultilevel"/>
    <w:tmpl w:val="4DD39F1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E1F63A9"/>
    <w:multiLevelType w:val="hybridMultilevel"/>
    <w:tmpl w:val="BC6ADD8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3A16F7D"/>
    <w:multiLevelType w:val="hybridMultilevel"/>
    <w:tmpl w:val="389033A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7A68E7D7"/>
    <w:multiLevelType w:val="hybridMultilevel"/>
    <w:tmpl w:val="5A55C41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EE7"/>
    <w:rsid w:val="000125BC"/>
    <w:rsid w:val="000304B9"/>
    <w:rsid w:val="00086152"/>
    <w:rsid w:val="00241832"/>
    <w:rsid w:val="002C0535"/>
    <w:rsid w:val="002E1096"/>
    <w:rsid w:val="003728F3"/>
    <w:rsid w:val="003A647B"/>
    <w:rsid w:val="003D6D7B"/>
    <w:rsid w:val="00443250"/>
    <w:rsid w:val="005F74D2"/>
    <w:rsid w:val="00657FC7"/>
    <w:rsid w:val="00660507"/>
    <w:rsid w:val="006E17C2"/>
    <w:rsid w:val="0079712D"/>
    <w:rsid w:val="00886189"/>
    <w:rsid w:val="0090276B"/>
    <w:rsid w:val="00912313"/>
    <w:rsid w:val="009179B2"/>
    <w:rsid w:val="00920BB9"/>
    <w:rsid w:val="00977EE7"/>
    <w:rsid w:val="00A3652A"/>
    <w:rsid w:val="00AA374B"/>
    <w:rsid w:val="00B31531"/>
    <w:rsid w:val="00B60495"/>
    <w:rsid w:val="00BB7179"/>
    <w:rsid w:val="00CD3765"/>
    <w:rsid w:val="00D873FD"/>
    <w:rsid w:val="00E2048A"/>
    <w:rsid w:val="00E346B7"/>
    <w:rsid w:val="00EB67EA"/>
    <w:rsid w:val="00EB6850"/>
    <w:rsid w:val="00EC79EC"/>
    <w:rsid w:val="00F25785"/>
    <w:rsid w:val="00F265FC"/>
    <w:rsid w:val="00FB0EB4"/>
    <w:rsid w:val="00FD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7EE7"/>
    <w:pPr>
      <w:autoSpaceDE w:val="0"/>
      <w:autoSpaceDN w:val="0"/>
      <w:adjustRightInd w:val="0"/>
      <w:spacing w:after="0" w:line="240" w:lineRule="auto"/>
    </w:pPr>
    <w:rPr>
      <w:rFonts w:ascii="Franklin Gothic Book" w:hAnsi="Franklin Gothic Book" w:cs="Franklin Gothic Book"/>
      <w:color w:val="000000"/>
      <w:sz w:val="24"/>
      <w:szCs w:val="24"/>
    </w:rPr>
  </w:style>
  <w:style w:type="paragraph" w:customStyle="1" w:styleId="Pa0">
    <w:name w:val="Pa0"/>
    <w:basedOn w:val="Default"/>
    <w:next w:val="Default"/>
    <w:uiPriority w:val="99"/>
    <w:rsid w:val="00977EE7"/>
    <w:pPr>
      <w:spacing w:line="200" w:lineRule="atLeast"/>
    </w:pPr>
    <w:rPr>
      <w:rFonts w:cstheme="minorBidi"/>
      <w:color w:val="auto"/>
    </w:rPr>
  </w:style>
  <w:style w:type="paragraph" w:customStyle="1" w:styleId="Pa4">
    <w:name w:val="Pa4"/>
    <w:basedOn w:val="Default"/>
    <w:next w:val="Default"/>
    <w:uiPriority w:val="99"/>
    <w:rsid w:val="00977EE7"/>
    <w:pPr>
      <w:spacing w:line="200" w:lineRule="atLeast"/>
    </w:pPr>
    <w:rPr>
      <w:rFonts w:cstheme="minorBidi"/>
      <w:color w:val="auto"/>
    </w:rPr>
  </w:style>
  <w:style w:type="paragraph" w:customStyle="1" w:styleId="Pa43">
    <w:name w:val="Pa43"/>
    <w:basedOn w:val="Default"/>
    <w:next w:val="Default"/>
    <w:uiPriority w:val="99"/>
    <w:rsid w:val="00977EE7"/>
    <w:pPr>
      <w:spacing w:line="260" w:lineRule="atLeast"/>
    </w:pPr>
    <w:rPr>
      <w:rFonts w:cstheme="minorBidi"/>
      <w:color w:val="auto"/>
    </w:rPr>
  </w:style>
  <w:style w:type="paragraph" w:customStyle="1" w:styleId="Pa28">
    <w:name w:val="Pa28"/>
    <w:basedOn w:val="Default"/>
    <w:next w:val="Default"/>
    <w:uiPriority w:val="99"/>
    <w:rsid w:val="00977EE7"/>
    <w:pPr>
      <w:spacing w:line="180" w:lineRule="atLeast"/>
    </w:pPr>
    <w:rPr>
      <w:rFonts w:cstheme="minorBidi"/>
      <w:color w:val="auto"/>
    </w:rPr>
  </w:style>
  <w:style w:type="character" w:customStyle="1" w:styleId="A3">
    <w:name w:val="A3"/>
    <w:uiPriority w:val="99"/>
    <w:rsid w:val="00977EE7"/>
    <w:rPr>
      <w:rFonts w:cs="Franklin Gothic Book"/>
      <w:i/>
      <w:iCs/>
      <w:color w:val="000000"/>
      <w:sz w:val="20"/>
      <w:szCs w:val="20"/>
    </w:rPr>
  </w:style>
  <w:style w:type="paragraph" w:customStyle="1" w:styleId="Pa24">
    <w:name w:val="Pa24"/>
    <w:basedOn w:val="Default"/>
    <w:next w:val="Default"/>
    <w:uiPriority w:val="99"/>
    <w:rsid w:val="00977EE7"/>
    <w:pPr>
      <w:spacing w:line="240" w:lineRule="atLeast"/>
    </w:pPr>
    <w:rPr>
      <w:rFonts w:cstheme="minorBidi"/>
      <w:color w:val="auto"/>
    </w:rPr>
  </w:style>
  <w:style w:type="character" w:customStyle="1" w:styleId="A11">
    <w:name w:val="A11"/>
    <w:uiPriority w:val="99"/>
    <w:rsid w:val="00977EE7"/>
    <w:rPr>
      <w:rFonts w:ascii="Arial Black" w:hAnsi="Arial Black" w:cs="Arial Black"/>
      <w:color w:val="000000"/>
      <w:sz w:val="16"/>
      <w:szCs w:val="16"/>
    </w:rPr>
  </w:style>
  <w:style w:type="paragraph" w:customStyle="1" w:styleId="Pa29">
    <w:name w:val="Pa29"/>
    <w:basedOn w:val="Default"/>
    <w:next w:val="Default"/>
    <w:uiPriority w:val="99"/>
    <w:rsid w:val="00977EE7"/>
    <w:pPr>
      <w:spacing w:line="180" w:lineRule="atLeast"/>
    </w:pPr>
    <w:rPr>
      <w:rFonts w:cstheme="minorBidi"/>
      <w:color w:val="auto"/>
    </w:rPr>
  </w:style>
  <w:style w:type="paragraph" w:styleId="BalloonText">
    <w:name w:val="Balloon Text"/>
    <w:basedOn w:val="Normal"/>
    <w:link w:val="BalloonTextChar"/>
    <w:uiPriority w:val="99"/>
    <w:semiHidden/>
    <w:unhideWhenUsed/>
    <w:rsid w:val="00977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EE7"/>
    <w:rPr>
      <w:rFonts w:ascii="Tahoma" w:hAnsi="Tahoma" w:cs="Tahoma"/>
      <w:sz w:val="16"/>
      <w:szCs w:val="16"/>
    </w:rPr>
  </w:style>
  <w:style w:type="character" w:customStyle="1" w:styleId="A4">
    <w:name w:val="A4"/>
    <w:uiPriority w:val="99"/>
    <w:rsid w:val="00977EE7"/>
    <w:rPr>
      <w:rFonts w:ascii="Courier Std" w:hAnsi="Courier Std" w:cs="Courier Std"/>
      <w:color w:val="000000"/>
      <w:sz w:val="19"/>
      <w:szCs w:val="19"/>
    </w:rPr>
  </w:style>
  <w:style w:type="paragraph" w:customStyle="1" w:styleId="Pa49">
    <w:name w:val="Pa49"/>
    <w:basedOn w:val="Default"/>
    <w:next w:val="Default"/>
    <w:uiPriority w:val="99"/>
    <w:rsid w:val="00977EE7"/>
    <w:pPr>
      <w:spacing w:line="180" w:lineRule="atLeast"/>
    </w:pPr>
    <w:rPr>
      <w:rFonts w:ascii="Arial Black" w:hAnsi="Arial Black" w:cstheme="minorBidi"/>
      <w:color w:val="auto"/>
    </w:rPr>
  </w:style>
  <w:style w:type="paragraph" w:customStyle="1" w:styleId="Pa48">
    <w:name w:val="Pa48"/>
    <w:basedOn w:val="Default"/>
    <w:next w:val="Default"/>
    <w:uiPriority w:val="99"/>
    <w:rsid w:val="00977EE7"/>
    <w:pPr>
      <w:spacing w:line="180" w:lineRule="atLeast"/>
    </w:pPr>
    <w:rPr>
      <w:rFonts w:ascii="Arial Black" w:hAnsi="Arial Black" w:cstheme="minorBidi"/>
      <w:color w:val="auto"/>
    </w:rPr>
  </w:style>
  <w:style w:type="paragraph" w:customStyle="1" w:styleId="Pa54">
    <w:name w:val="Pa54"/>
    <w:basedOn w:val="Default"/>
    <w:next w:val="Default"/>
    <w:uiPriority w:val="99"/>
    <w:rsid w:val="00977EE7"/>
    <w:pPr>
      <w:spacing w:line="200" w:lineRule="atLeast"/>
    </w:pPr>
    <w:rPr>
      <w:rFonts w:cstheme="minorBidi"/>
      <w:color w:val="auto"/>
    </w:rPr>
  </w:style>
  <w:style w:type="character" w:customStyle="1" w:styleId="A9">
    <w:name w:val="A9"/>
    <w:uiPriority w:val="99"/>
    <w:rsid w:val="00977EE7"/>
    <w:rPr>
      <w:rFonts w:cs="Franklin Gothic Book"/>
      <w:color w:val="000000"/>
    </w:rPr>
  </w:style>
  <w:style w:type="paragraph" w:customStyle="1" w:styleId="Pa40">
    <w:name w:val="Pa40"/>
    <w:basedOn w:val="Default"/>
    <w:next w:val="Default"/>
    <w:uiPriority w:val="99"/>
    <w:rsid w:val="00977EE7"/>
    <w:pPr>
      <w:spacing w:line="320" w:lineRule="atLeast"/>
    </w:pPr>
    <w:rPr>
      <w:rFonts w:cstheme="minorBidi"/>
      <w:color w:val="auto"/>
    </w:rPr>
  </w:style>
  <w:style w:type="paragraph" w:styleId="Header">
    <w:name w:val="header"/>
    <w:basedOn w:val="Normal"/>
    <w:link w:val="HeaderChar"/>
    <w:uiPriority w:val="99"/>
    <w:unhideWhenUsed/>
    <w:rsid w:val="00886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189"/>
  </w:style>
  <w:style w:type="paragraph" w:styleId="Footer">
    <w:name w:val="footer"/>
    <w:basedOn w:val="Normal"/>
    <w:link w:val="FooterChar"/>
    <w:uiPriority w:val="99"/>
    <w:unhideWhenUsed/>
    <w:rsid w:val="00886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1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7EE7"/>
    <w:pPr>
      <w:autoSpaceDE w:val="0"/>
      <w:autoSpaceDN w:val="0"/>
      <w:adjustRightInd w:val="0"/>
      <w:spacing w:after="0" w:line="240" w:lineRule="auto"/>
    </w:pPr>
    <w:rPr>
      <w:rFonts w:ascii="Franklin Gothic Book" w:hAnsi="Franklin Gothic Book" w:cs="Franklin Gothic Book"/>
      <w:color w:val="000000"/>
      <w:sz w:val="24"/>
      <w:szCs w:val="24"/>
    </w:rPr>
  </w:style>
  <w:style w:type="paragraph" w:customStyle="1" w:styleId="Pa0">
    <w:name w:val="Pa0"/>
    <w:basedOn w:val="Default"/>
    <w:next w:val="Default"/>
    <w:uiPriority w:val="99"/>
    <w:rsid w:val="00977EE7"/>
    <w:pPr>
      <w:spacing w:line="200" w:lineRule="atLeast"/>
    </w:pPr>
    <w:rPr>
      <w:rFonts w:cstheme="minorBidi"/>
      <w:color w:val="auto"/>
    </w:rPr>
  </w:style>
  <w:style w:type="paragraph" w:customStyle="1" w:styleId="Pa4">
    <w:name w:val="Pa4"/>
    <w:basedOn w:val="Default"/>
    <w:next w:val="Default"/>
    <w:uiPriority w:val="99"/>
    <w:rsid w:val="00977EE7"/>
    <w:pPr>
      <w:spacing w:line="200" w:lineRule="atLeast"/>
    </w:pPr>
    <w:rPr>
      <w:rFonts w:cstheme="minorBidi"/>
      <w:color w:val="auto"/>
    </w:rPr>
  </w:style>
  <w:style w:type="paragraph" w:customStyle="1" w:styleId="Pa43">
    <w:name w:val="Pa43"/>
    <w:basedOn w:val="Default"/>
    <w:next w:val="Default"/>
    <w:uiPriority w:val="99"/>
    <w:rsid w:val="00977EE7"/>
    <w:pPr>
      <w:spacing w:line="260" w:lineRule="atLeast"/>
    </w:pPr>
    <w:rPr>
      <w:rFonts w:cstheme="minorBidi"/>
      <w:color w:val="auto"/>
    </w:rPr>
  </w:style>
  <w:style w:type="paragraph" w:customStyle="1" w:styleId="Pa28">
    <w:name w:val="Pa28"/>
    <w:basedOn w:val="Default"/>
    <w:next w:val="Default"/>
    <w:uiPriority w:val="99"/>
    <w:rsid w:val="00977EE7"/>
    <w:pPr>
      <w:spacing w:line="180" w:lineRule="atLeast"/>
    </w:pPr>
    <w:rPr>
      <w:rFonts w:cstheme="minorBidi"/>
      <w:color w:val="auto"/>
    </w:rPr>
  </w:style>
  <w:style w:type="character" w:customStyle="1" w:styleId="A3">
    <w:name w:val="A3"/>
    <w:uiPriority w:val="99"/>
    <w:rsid w:val="00977EE7"/>
    <w:rPr>
      <w:rFonts w:cs="Franklin Gothic Book"/>
      <w:i/>
      <w:iCs/>
      <w:color w:val="000000"/>
      <w:sz w:val="20"/>
      <w:szCs w:val="20"/>
    </w:rPr>
  </w:style>
  <w:style w:type="paragraph" w:customStyle="1" w:styleId="Pa24">
    <w:name w:val="Pa24"/>
    <w:basedOn w:val="Default"/>
    <w:next w:val="Default"/>
    <w:uiPriority w:val="99"/>
    <w:rsid w:val="00977EE7"/>
    <w:pPr>
      <w:spacing w:line="240" w:lineRule="atLeast"/>
    </w:pPr>
    <w:rPr>
      <w:rFonts w:cstheme="minorBidi"/>
      <w:color w:val="auto"/>
    </w:rPr>
  </w:style>
  <w:style w:type="character" w:customStyle="1" w:styleId="A11">
    <w:name w:val="A11"/>
    <w:uiPriority w:val="99"/>
    <w:rsid w:val="00977EE7"/>
    <w:rPr>
      <w:rFonts w:ascii="Arial Black" w:hAnsi="Arial Black" w:cs="Arial Black"/>
      <w:color w:val="000000"/>
      <w:sz w:val="16"/>
      <w:szCs w:val="16"/>
    </w:rPr>
  </w:style>
  <w:style w:type="paragraph" w:customStyle="1" w:styleId="Pa29">
    <w:name w:val="Pa29"/>
    <w:basedOn w:val="Default"/>
    <w:next w:val="Default"/>
    <w:uiPriority w:val="99"/>
    <w:rsid w:val="00977EE7"/>
    <w:pPr>
      <w:spacing w:line="180" w:lineRule="atLeast"/>
    </w:pPr>
    <w:rPr>
      <w:rFonts w:cstheme="minorBidi"/>
      <w:color w:val="auto"/>
    </w:rPr>
  </w:style>
  <w:style w:type="paragraph" w:styleId="BalloonText">
    <w:name w:val="Balloon Text"/>
    <w:basedOn w:val="Normal"/>
    <w:link w:val="BalloonTextChar"/>
    <w:uiPriority w:val="99"/>
    <w:semiHidden/>
    <w:unhideWhenUsed/>
    <w:rsid w:val="00977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EE7"/>
    <w:rPr>
      <w:rFonts w:ascii="Tahoma" w:hAnsi="Tahoma" w:cs="Tahoma"/>
      <w:sz w:val="16"/>
      <w:szCs w:val="16"/>
    </w:rPr>
  </w:style>
  <w:style w:type="character" w:customStyle="1" w:styleId="A4">
    <w:name w:val="A4"/>
    <w:uiPriority w:val="99"/>
    <w:rsid w:val="00977EE7"/>
    <w:rPr>
      <w:rFonts w:ascii="Courier Std" w:hAnsi="Courier Std" w:cs="Courier Std"/>
      <w:color w:val="000000"/>
      <w:sz w:val="19"/>
      <w:szCs w:val="19"/>
    </w:rPr>
  </w:style>
  <w:style w:type="paragraph" w:customStyle="1" w:styleId="Pa49">
    <w:name w:val="Pa49"/>
    <w:basedOn w:val="Default"/>
    <w:next w:val="Default"/>
    <w:uiPriority w:val="99"/>
    <w:rsid w:val="00977EE7"/>
    <w:pPr>
      <w:spacing w:line="180" w:lineRule="atLeast"/>
    </w:pPr>
    <w:rPr>
      <w:rFonts w:ascii="Arial Black" w:hAnsi="Arial Black" w:cstheme="minorBidi"/>
      <w:color w:val="auto"/>
    </w:rPr>
  </w:style>
  <w:style w:type="paragraph" w:customStyle="1" w:styleId="Pa48">
    <w:name w:val="Pa48"/>
    <w:basedOn w:val="Default"/>
    <w:next w:val="Default"/>
    <w:uiPriority w:val="99"/>
    <w:rsid w:val="00977EE7"/>
    <w:pPr>
      <w:spacing w:line="180" w:lineRule="atLeast"/>
    </w:pPr>
    <w:rPr>
      <w:rFonts w:ascii="Arial Black" w:hAnsi="Arial Black" w:cstheme="minorBidi"/>
      <w:color w:val="auto"/>
    </w:rPr>
  </w:style>
  <w:style w:type="paragraph" w:customStyle="1" w:styleId="Pa54">
    <w:name w:val="Pa54"/>
    <w:basedOn w:val="Default"/>
    <w:next w:val="Default"/>
    <w:uiPriority w:val="99"/>
    <w:rsid w:val="00977EE7"/>
    <w:pPr>
      <w:spacing w:line="200" w:lineRule="atLeast"/>
    </w:pPr>
    <w:rPr>
      <w:rFonts w:cstheme="minorBidi"/>
      <w:color w:val="auto"/>
    </w:rPr>
  </w:style>
  <w:style w:type="character" w:customStyle="1" w:styleId="A9">
    <w:name w:val="A9"/>
    <w:uiPriority w:val="99"/>
    <w:rsid w:val="00977EE7"/>
    <w:rPr>
      <w:rFonts w:cs="Franklin Gothic Book"/>
      <w:color w:val="000000"/>
    </w:rPr>
  </w:style>
  <w:style w:type="paragraph" w:customStyle="1" w:styleId="Pa40">
    <w:name w:val="Pa40"/>
    <w:basedOn w:val="Default"/>
    <w:next w:val="Default"/>
    <w:uiPriority w:val="99"/>
    <w:rsid w:val="00977EE7"/>
    <w:pPr>
      <w:spacing w:line="320" w:lineRule="atLeast"/>
    </w:pPr>
    <w:rPr>
      <w:rFonts w:cstheme="minorBidi"/>
      <w:color w:val="auto"/>
    </w:rPr>
  </w:style>
  <w:style w:type="paragraph" w:styleId="Header">
    <w:name w:val="header"/>
    <w:basedOn w:val="Normal"/>
    <w:link w:val="HeaderChar"/>
    <w:uiPriority w:val="99"/>
    <w:unhideWhenUsed/>
    <w:rsid w:val="00886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189"/>
  </w:style>
  <w:style w:type="paragraph" w:styleId="Footer">
    <w:name w:val="footer"/>
    <w:basedOn w:val="Normal"/>
    <w:link w:val="FooterChar"/>
    <w:uiPriority w:val="99"/>
    <w:unhideWhenUsed/>
    <w:rsid w:val="00886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2016-06-12T16:31:00Z</dcterms:created>
  <dcterms:modified xsi:type="dcterms:W3CDTF">2016-06-12T17:04:00Z</dcterms:modified>
</cp:coreProperties>
</file>