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2AA" w:rsidRPr="007472AA" w:rsidRDefault="007472AA" w:rsidP="007472AA">
      <w:pPr>
        <w:spacing w:after="100" w:afterAutospacing="1" w:line="240" w:lineRule="auto"/>
        <w:outlineLvl w:val="0"/>
        <w:rPr>
          <w:rFonts w:ascii="Segoe UI Light" w:eastAsia="Times New Roman" w:hAnsi="Segoe UI Light" w:cs="Times New Roman"/>
          <w:color w:val="707070"/>
          <w:kern w:val="36"/>
          <w:sz w:val="66"/>
          <w:szCs w:val="66"/>
        </w:rPr>
      </w:pPr>
      <w:bookmarkStart w:id="0" w:name="_GoBack"/>
      <w:r w:rsidRPr="007472AA">
        <w:rPr>
          <w:rFonts w:ascii="Segoe UI Light" w:eastAsia="Times New Roman" w:hAnsi="Segoe UI Light" w:cs="Times New Roman"/>
          <w:color w:val="707070"/>
          <w:kern w:val="36"/>
          <w:sz w:val="66"/>
          <w:szCs w:val="66"/>
        </w:rPr>
        <w:t>Integration Services in Business Intelligence Development Studio</w:t>
      </w:r>
    </w:p>
    <w:p w:rsidR="007472AA" w:rsidRPr="007472AA" w:rsidRDefault="007472AA" w:rsidP="007472AA">
      <w:pPr>
        <w:spacing w:line="263" w:lineRule="atLeast"/>
        <w:rPr>
          <w:rFonts w:ascii="Segoe UI" w:eastAsia="Times New Roman" w:hAnsi="Segoe UI" w:cs="Segoe UI"/>
          <w:color w:val="5D5D5D"/>
          <w:sz w:val="20"/>
          <w:szCs w:val="20"/>
        </w:rPr>
      </w:pPr>
      <w:r w:rsidRPr="007472AA">
        <w:rPr>
          <w:rFonts w:ascii="Segoe UI" w:eastAsia="Times New Roman" w:hAnsi="Segoe UI" w:cs="Segoe UI"/>
          <w:b/>
          <w:bCs/>
          <w:color w:val="5D5D5D"/>
          <w:sz w:val="20"/>
          <w:szCs w:val="20"/>
        </w:rPr>
        <w:t>SQL Server 2008 R2</w:t>
      </w:r>
    </w:p>
    <w:p w:rsidR="007472AA" w:rsidRPr="007472AA" w:rsidRDefault="007472AA" w:rsidP="007472AA">
      <w:p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Business Intelligence Development Studio is the environment that you will use to develop packages for data extraction, transformation, and loading (ETL) in Integration Services. Business Intelligence Development Studio is the Visual Studio 2008 environment with enhancements that are specific to business intelligence solutions. After you create a new Integration Services project by using the </w:t>
      </w:r>
      <w:r w:rsidRPr="007472AA">
        <w:rPr>
          <w:rFonts w:ascii="Segoe UI" w:eastAsia="Times New Roman" w:hAnsi="Segoe UI" w:cs="Segoe UI"/>
          <w:b/>
          <w:bCs/>
          <w:color w:val="2A2A2A"/>
          <w:sz w:val="20"/>
          <w:szCs w:val="20"/>
        </w:rPr>
        <w:t>New Project</w:t>
      </w:r>
      <w:r w:rsidRPr="007472AA">
        <w:rPr>
          <w:rFonts w:ascii="Segoe UI" w:eastAsia="Times New Roman" w:hAnsi="Segoe UI" w:cs="Segoe UI"/>
          <w:color w:val="2A2A2A"/>
          <w:sz w:val="20"/>
          <w:szCs w:val="20"/>
        </w:rPr>
        <w:t> dialog box, Business Intelligence Development Studio opens, ready for you to start designing your package in the SSIS Designer. The windows that you see include the familiar </w:t>
      </w:r>
      <w:r w:rsidRPr="007472AA">
        <w:rPr>
          <w:rFonts w:ascii="Segoe UI" w:eastAsia="Times New Roman" w:hAnsi="Segoe UI" w:cs="Segoe UI"/>
          <w:b/>
          <w:bCs/>
          <w:color w:val="2A2A2A"/>
          <w:sz w:val="20"/>
          <w:szCs w:val="20"/>
        </w:rPr>
        <w:t>Toolbox</w:t>
      </w:r>
      <w:r w:rsidRPr="007472AA">
        <w:rPr>
          <w:rFonts w:ascii="Segoe UI" w:eastAsia="Times New Roman" w:hAnsi="Segoe UI" w:cs="Segoe UI"/>
          <w:color w:val="2A2A2A"/>
          <w:sz w:val="20"/>
          <w:szCs w:val="20"/>
        </w:rPr>
        <w:t> on the left, the design surface in the middle, and the new </w:t>
      </w:r>
      <w:r w:rsidRPr="007472AA">
        <w:rPr>
          <w:rFonts w:ascii="Segoe UI" w:eastAsia="Times New Roman" w:hAnsi="Segoe UI" w:cs="Segoe UI"/>
          <w:b/>
          <w:bCs/>
          <w:color w:val="2A2A2A"/>
          <w:sz w:val="20"/>
          <w:szCs w:val="20"/>
        </w:rPr>
        <w:t>Solution Explorer</w:t>
      </w:r>
      <w:r w:rsidRPr="007472AA">
        <w:rPr>
          <w:rFonts w:ascii="Segoe UI" w:eastAsia="Times New Roman" w:hAnsi="Segoe UI" w:cs="Segoe UI"/>
          <w:color w:val="2A2A2A"/>
          <w:sz w:val="20"/>
          <w:szCs w:val="20"/>
        </w:rPr>
        <w:t> on the right. For more information about the general features of Business Intelligence Development Studio, see </w:t>
      </w:r>
      <w:hyperlink r:id="rId8" w:history="1">
        <w:r w:rsidRPr="007472AA">
          <w:rPr>
            <w:rFonts w:ascii="Segoe UI" w:eastAsia="Times New Roman" w:hAnsi="Segoe UI" w:cs="Segoe UI"/>
            <w:color w:val="0066DD"/>
            <w:sz w:val="20"/>
            <w:szCs w:val="20"/>
            <w:u w:val="single"/>
          </w:rPr>
          <w:t>Introducing Business Intelligence Development Studio</w:t>
        </w:r>
      </w:hyperlink>
      <w:r w:rsidRPr="007472AA">
        <w:rPr>
          <w:rFonts w:ascii="Segoe UI" w:eastAsia="Times New Roman" w:hAnsi="Segoe UI" w:cs="Segoe UI"/>
          <w:color w:val="2A2A2A"/>
          <w:sz w:val="20"/>
          <w:szCs w:val="20"/>
        </w:rPr>
        <w:t>.</w:t>
      </w:r>
    </w:p>
    <w:tbl>
      <w:tblPr>
        <w:tblW w:w="12360" w:type="dxa"/>
        <w:tblCellSpacing w:w="15"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2360"/>
      </w:tblGrid>
      <w:tr w:rsidR="007472AA" w:rsidRPr="007472AA" w:rsidTr="007472AA">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472AA" w:rsidRPr="007472AA" w:rsidRDefault="007472AA" w:rsidP="007472AA">
            <w:pPr>
              <w:spacing w:after="0" w:line="240" w:lineRule="auto"/>
              <w:rPr>
                <w:rFonts w:ascii="Times New Roman" w:eastAsia="Times New Roman" w:hAnsi="Times New Roman" w:cs="Times New Roman"/>
                <w:b/>
                <w:bCs/>
                <w:color w:val="636363"/>
                <w:sz w:val="24"/>
                <w:szCs w:val="24"/>
              </w:rPr>
            </w:pPr>
            <w:r>
              <w:rPr>
                <w:rFonts w:ascii="Times New Roman" w:eastAsia="Times New Roman" w:hAnsi="Times New Roman" w:cs="Times New Roman"/>
                <w:b/>
                <w:bCs/>
                <w:noProof/>
                <w:color w:val="636363"/>
                <w:sz w:val="24"/>
                <w:szCs w:val="24"/>
              </w:rPr>
              <mc:AlternateContent>
                <mc:Choice Requires="wps">
                  <w:drawing>
                    <wp:inline distT="0" distB="0" distL="0" distR="0">
                      <wp:extent cx="300990" cy="300990"/>
                      <wp:effectExtent l="0" t="0" r="0" b="0"/>
                      <wp:docPr id="2" name="Rectangle 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Not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" filled="f" stroked="f">
                      <o:lock v:ext="edit" aspectratio="t"/>
                      <w10:anchorlock/>
                    </v:rect>
                  </w:pict>
                </mc:Fallback>
              </mc:AlternateContent>
            </w:r>
            <w:r w:rsidRPr="007472AA">
              <w:rPr>
                <w:rFonts w:ascii="Times New Roman" w:eastAsia="Times New Roman" w:hAnsi="Times New Roman" w:cs="Times New Roman"/>
                <w:b/>
                <w:bCs/>
                <w:color w:val="636363"/>
                <w:sz w:val="24"/>
                <w:szCs w:val="24"/>
              </w:rPr>
              <w:t>Note</w:t>
            </w:r>
          </w:p>
        </w:tc>
      </w:tr>
      <w:tr w:rsidR="007472AA" w:rsidRPr="007472AA" w:rsidTr="007472AA">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7472AA" w:rsidRPr="007472AA" w:rsidRDefault="007472AA" w:rsidP="007472AA">
            <w:pPr>
              <w:spacing w:after="0" w:line="270" w:lineRule="atLeast"/>
              <w:rPr>
                <w:rFonts w:ascii="Times New Roman" w:eastAsia="Times New Roman" w:hAnsi="Times New Roman" w:cs="Times New Roman"/>
                <w:color w:val="2A2A2A"/>
                <w:sz w:val="24"/>
                <w:szCs w:val="24"/>
              </w:rPr>
            </w:pPr>
            <w:r w:rsidRPr="007472AA">
              <w:rPr>
                <w:rFonts w:ascii="Times New Roman" w:eastAsia="Times New Roman" w:hAnsi="Times New Roman" w:cs="Times New Roman"/>
                <w:color w:val="2A2A2A"/>
                <w:sz w:val="24"/>
                <w:szCs w:val="24"/>
              </w:rPr>
              <w:t>BI Development Studio, the 32-bit development environment for Integration Services packages, is not designed to run on the Itanium 64-bit architecture and is not installed on Itanium servers.</w:t>
            </w:r>
          </w:p>
        </w:tc>
      </w:tr>
    </w:tbl>
    <w:p w:rsidR="007472AA" w:rsidRPr="007472AA" w:rsidRDefault="007472AA" w:rsidP="007472AA">
      <w:p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The package development experience for Integration Services packages is much richer in Business Intelligence Development Studio than it was in the single-window designer available in Enterprise Manager that you may have used as a package developer in SQL Server 2000 Data Transformation Services (DTS). The DTS Designer displayed menus, a toolbox of connections and tasks, and a single package design surface. Although the </w:t>
      </w:r>
      <w:r w:rsidRPr="007472AA">
        <w:rPr>
          <w:rFonts w:ascii="Segoe UI" w:eastAsia="Times New Roman" w:hAnsi="Segoe UI" w:cs="Segoe UI"/>
          <w:b/>
          <w:bCs/>
          <w:color w:val="2A2A2A"/>
          <w:sz w:val="20"/>
          <w:szCs w:val="20"/>
        </w:rPr>
        <w:t>SSIS Designer</w:t>
      </w:r>
      <w:r w:rsidRPr="007472AA">
        <w:rPr>
          <w:rFonts w:ascii="Segoe UI" w:eastAsia="Times New Roman" w:hAnsi="Segoe UI" w:cs="Segoe UI"/>
          <w:color w:val="2A2A2A"/>
          <w:sz w:val="20"/>
          <w:szCs w:val="20"/>
        </w:rPr>
        <w:t> still has each of these elements, the design surface now includes multiple tabbed windows, and other new features include the </w:t>
      </w:r>
      <w:r w:rsidRPr="007472AA">
        <w:rPr>
          <w:rFonts w:ascii="Segoe UI" w:eastAsia="Times New Roman" w:hAnsi="Segoe UI" w:cs="Segoe UI"/>
          <w:b/>
          <w:bCs/>
          <w:color w:val="2A2A2A"/>
          <w:sz w:val="20"/>
          <w:szCs w:val="20"/>
        </w:rPr>
        <w:t>Solution Explorer</w:t>
      </w:r>
      <w:r w:rsidRPr="007472AA">
        <w:rPr>
          <w:rFonts w:ascii="Segoe UI" w:eastAsia="Times New Roman" w:hAnsi="Segoe UI" w:cs="Segoe UI"/>
          <w:color w:val="2A2A2A"/>
          <w:sz w:val="20"/>
          <w:szCs w:val="20"/>
        </w:rPr>
        <w:t> and the </w:t>
      </w:r>
      <w:r w:rsidRPr="007472AA">
        <w:rPr>
          <w:rFonts w:ascii="Segoe UI" w:eastAsia="Times New Roman" w:hAnsi="Segoe UI" w:cs="Segoe UI"/>
          <w:b/>
          <w:bCs/>
          <w:color w:val="2A2A2A"/>
          <w:sz w:val="20"/>
          <w:szCs w:val="20"/>
        </w:rPr>
        <w:t>Variables</w:t>
      </w:r>
      <w:r w:rsidRPr="007472AA">
        <w:rPr>
          <w:rFonts w:ascii="Segoe UI" w:eastAsia="Times New Roman" w:hAnsi="Segoe UI" w:cs="Segoe UI"/>
          <w:color w:val="2A2A2A"/>
          <w:sz w:val="20"/>
          <w:szCs w:val="20"/>
        </w:rPr>
        <w:t> and </w:t>
      </w:r>
      <w:r w:rsidRPr="007472AA">
        <w:rPr>
          <w:rFonts w:ascii="Segoe UI" w:eastAsia="Times New Roman" w:hAnsi="Segoe UI" w:cs="Segoe UI"/>
          <w:b/>
          <w:bCs/>
          <w:color w:val="2A2A2A"/>
          <w:sz w:val="20"/>
          <w:szCs w:val="20"/>
        </w:rPr>
        <w:t>Log Events</w:t>
      </w:r>
      <w:r w:rsidRPr="007472AA">
        <w:rPr>
          <w:rFonts w:ascii="Segoe UI" w:eastAsia="Times New Roman" w:hAnsi="Segoe UI" w:cs="Segoe UI"/>
          <w:color w:val="2A2A2A"/>
          <w:sz w:val="20"/>
          <w:szCs w:val="20"/>
        </w:rPr>
        <w:t> windows. The new development environment and new features combine to offer Integration Services developers a comprehensive and powerful environment for creating business intelligence solutions.</w:t>
      </w:r>
    </w:p>
    <w:p w:rsidR="007472AA" w:rsidRPr="007472AA" w:rsidRDefault="007472AA" w:rsidP="007472AA">
      <w:p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This topic briefly introduces the Business Intelligence Development Studio features that are unique to Integration Services projects. For more information about the Visual Studio development environment in general, see </w:t>
      </w:r>
      <w:hyperlink r:id="rId9" w:history="1">
        <w:r w:rsidRPr="007472AA">
          <w:rPr>
            <w:rFonts w:ascii="Segoe UI" w:eastAsia="Times New Roman" w:hAnsi="Segoe UI" w:cs="Segoe UI"/>
            <w:color w:val="0066DD"/>
            <w:sz w:val="20"/>
            <w:szCs w:val="20"/>
            <w:u w:val="single"/>
          </w:rPr>
          <w:t>Introducing Business Intelligence Development Studio</w:t>
        </w:r>
      </w:hyperlink>
      <w:r w:rsidRPr="007472AA">
        <w:rPr>
          <w:rFonts w:ascii="Segoe UI" w:eastAsia="Times New Roman" w:hAnsi="Segoe UI" w:cs="Segoe UI"/>
          <w:color w:val="2A2A2A"/>
          <w:sz w:val="20"/>
          <w:szCs w:val="20"/>
        </w:rPr>
        <w:t>. For a walkthrough of how to develop an Integration Services package, see </w:t>
      </w:r>
      <w:hyperlink r:id="rId10" w:history="1">
        <w:r w:rsidRPr="007472AA">
          <w:rPr>
            <w:rFonts w:ascii="Segoe UI" w:eastAsia="Times New Roman" w:hAnsi="Segoe UI" w:cs="Segoe UI"/>
            <w:color w:val="0066DD"/>
            <w:sz w:val="20"/>
            <w:szCs w:val="20"/>
            <w:u w:val="single"/>
          </w:rPr>
          <w:t>SSIS Tutorial: Creating a Simple ETL Package</w:t>
        </w:r>
      </w:hyperlink>
      <w:r w:rsidRPr="007472AA">
        <w:rPr>
          <w:rFonts w:ascii="Segoe UI" w:eastAsia="Times New Roman" w:hAnsi="Segoe UI" w:cs="Segoe UI"/>
          <w:color w:val="2A2A2A"/>
          <w:sz w:val="20"/>
          <w:szCs w:val="20"/>
        </w:rPr>
        <w:t>.</w:t>
      </w:r>
    </w:p>
    <w:tbl>
      <w:tblPr>
        <w:tblW w:w="12360" w:type="dxa"/>
        <w:tblCellSpacing w:w="15"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2360"/>
      </w:tblGrid>
      <w:tr w:rsidR="007472AA" w:rsidRPr="007472AA" w:rsidTr="007472AA">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472AA" w:rsidRPr="007472AA" w:rsidRDefault="007472AA" w:rsidP="007472AA">
            <w:pPr>
              <w:spacing w:after="0" w:line="240" w:lineRule="auto"/>
              <w:rPr>
                <w:rFonts w:ascii="Times New Roman" w:eastAsia="Times New Roman" w:hAnsi="Times New Roman" w:cs="Times New Roman"/>
                <w:b/>
                <w:bCs/>
                <w:color w:val="636363"/>
                <w:sz w:val="24"/>
                <w:szCs w:val="24"/>
              </w:rPr>
            </w:pPr>
            <w:r>
              <w:rPr>
                <w:rFonts w:ascii="Times New Roman" w:eastAsia="Times New Roman" w:hAnsi="Times New Roman" w:cs="Times New Roman"/>
                <w:b/>
                <w:bCs/>
                <w:noProof/>
                <w:color w:val="636363"/>
                <w:sz w:val="24"/>
                <w:szCs w:val="24"/>
              </w:rPr>
              <mc:AlternateContent>
                <mc:Choice Requires="wps">
                  <w:drawing>
                    <wp:inline distT="0" distB="0" distL="0" distR="0">
                      <wp:extent cx="300990" cy="300990"/>
                      <wp:effectExtent l="0" t="0" r="0" b="0"/>
                      <wp:docPr id="1" name="Rectangle 1" descr="Important 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Important not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" filled="f" stroked="f">
                      <o:lock v:ext="edit" aspectratio="t"/>
                      <w10:anchorlock/>
                    </v:rect>
                  </w:pict>
                </mc:Fallback>
              </mc:AlternateContent>
            </w:r>
            <w:r w:rsidRPr="007472AA">
              <w:rPr>
                <w:rFonts w:ascii="Times New Roman" w:eastAsia="Times New Roman" w:hAnsi="Times New Roman" w:cs="Times New Roman"/>
                <w:b/>
                <w:bCs/>
                <w:color w:val="636363"/>
                <w:sz w:val="24"/>
                <w:szCs w:val="24"/>
              </w:rPr>
              <w:t>Important</w:t>
            </w:r>
          </w:p>
        </w:tc>
      </w:tr>
      <w:tr w:rsidR="007472AA" w:rsidRPr="007472AA" w:rsidTr="007472AA">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7472AA" w:rsidRPr="007472AA" w:rsidRDefault="007472AA" w:rsidP="007472AA">
            <w:pPr>
              <w:spacing w:after="0" w:line="270" w:lineRule="atLeast"/>
              <w:rPr>
                <w:rFonts w:ascii="Times New Roman" w:eastAsia="Times New Roman" w:hAnsi="Times New Roman" w:cs="Times New Roman"/>
                <w:color w:val="2A2A2A"/>
                <w:sz w:val="24"/>
                <w:szCs w:val="24"/>
              </w:rPr>
            </w:pPr>
            <w:r w:rsidRPr="007472AA">
              <w:rPr>
                <w:rFonts w:ascii="Times New Roman" w:eastAsia="Times New Roman" w:hAnsi="Times New Roman" w:cs="Times New Roman"/>
                <w:color w:val="2A2A2A"/>
                <w:sz w:val="24"/>
                <w:szCs w:val="24"/>
              </w:rPr>
              <w:t>Many new and useful actions are available from the shortcut menus that you see when you right-click objects in the user interface. As you explore Business Intelligence Development Studio and the Integration Services features discussed in this topic, make sure that you right-click various items to learn about these options.</w:t>
            </w:r>
          </w:p>
        </w:tc>
      </w:tr>
    </w:tbl>
    <w:p w:rsidR="007472AA" w:rsidRPr="007472AA" w:rsidRDefault="007472AA" w:rsidP="007472AA">
      <w:p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This topic discusses the following features of Business Intelligence Development Studio:</w:t>
      </w:r>
    </w:p>
    <w:p w:rsidR="007472AA" w:rsidRPr="007472AA" w:rsidRDefault="00D61CA8" w:rsidP="007472AA">
      <w:pPr>
        <w:numPr>
          <w:ilvl w:val="0"/>
          <w:numId w:val="1"/>
        </w:numPr>
        <w:spacing w:after="0" w:line="270" w:lineRule="atLeast"/>
        <w:rPr>
          <w:rFonts w:ascii="Segoe UI" w:eastAsia="Times New Roman" w:hAnsi="Segoe UI" w:cs="Segoe UI"/>
          <w:color w:val="2A2A2A"/>
          <w:sz w:val="20"/>
          <w:szCs w:val="20"/>
        </w:rPr>
      </w:pPr>
      <w:hyperlink r:id="rId11" w:anchor="SolutionExplorer" w:history="1">
        <w:r w:rsidR="007472AA" w:rsidRPr="007472AA">
          <w:rPr>
            <w:rFonts w:ascii="Segoe UI" w:eastAsia="Times New Roman" w:hAnsi="Segoe UI" w:cs="Segoe UI"/>
            <w:color w:val="0066DD"/>
            <w:sz w:val="20"/>
            <w:szCs w:val="20"/>
            <w:u w:val="single"/>
          </w:rPr>
          <w:t>Solution Explorer</w:t>
        </w:r>
      </w:hyperlink>
    </w:p>
    <w:p w:rsidR="007472AA" w:rsidRPr="007472AA" w:rsidRDefault="00D61CA8" w:rsidP="007472AA">
      <w:pPr>
        <w:numPr>
          <w:ilvl w:val="0"/>
          <w:numId w:val="1"/>
        </w:numPr>
        <w:spacing w:after="0" w:line="270" w:lineRule="atLeast"/>
        <w:rPr>
          <w:rFonts w:ascii="Segoe UI" w:eastAsia="Times New Roman" w:hAnsi="Segoe UI" w:cs="Segoe UI"/>
          <w:color w:val="2A2A2A"/>
          <w:sz w:val="20"/>
          <w:szCs w:val="20"/>
        </w:rPr>
      </w:pPr>
      <w:hyperlink r:id="rId12" w:anchor="Designer" w:history="1">
        <w:r w:rsidR="007472AA" w:rsidRPr="007472AA">
          <w:rPr>
            <w:rFonts w:ascii="Segoe UI" w:eastAsia="Times New Roman" w:hAnsi="Segoe UI" w:cs="Segoe UI"/>
            <w:color w:val="0066DD"/>
            <w:sz w:val="20"/>
            <w:szCs w:val="20"/>
            <w:u w:val="single"/>
          </w:rPr>
          <w:t>SSIS Designer</w:t>
        </w:r>
      </w:hyperlink>
    </w:p>
    <w:p w:rsidR="007472AA" w:rsidRPr="007472AA" w:rsidRDefault="00D61CA8" w:rsidP="007472AA">
      <w:pPr>
        <w:numPr>
          <w:ilvl w:val="0"/>
          <w:numId w:val="1"/>
        </w:numPr>
        <w:spacing w:after="0" w:line="270" w:lineRule="atLeast"/>
        <w:rPr>
          <w:rFonts w:ascii="Segoe UI" w:eastAsia="Times New Roman" w:hAnsi="Segoe UI" w:cs="Segoe UI"/>
          <w:color w:val="2A2A2A"/>
          <w:sz w:val="20"/>
          <w:szCs w:val="20"/>
        </w:rPr>
      </w:pPr>
      <w:hyperlink r:id="rId13" w:anchor="Menu" w:history="1">
        <w:r w:rsidR="007472AA" w:rsidRPr="007472AA">
          <w:rPr>
            <w:rFonts w:ascii="Segoe UI" w:eastAsia="Times New Roman" w:hAnsi="Segoe UI" w:cs="Segoe UI"/>
            <w:color w:val="0066DD"/>
            <w:sz w:val="20"/>
            <w:szCs w:val="20"/>
            <w:u w:val="single"/>
          </w:rPr>
          <w:t>SSIS Menu</w:t>
        </w:r>
      </w:hyperlink>
    </w:p>
    <w:p w:rsidR="007472AA" w:rsidRPr="007472AA" w:rsidRDefault="00D61CA8" w:rsidP="007472AA">
      <w:pPr>
        <w:numPr>
          <w:ilvl w:val="0"/>
          <w:numId w:val="1"/>
        </w:numPr>
        <w:spacing w:after="0" w:line="270" w:lineRule="atLeast"/>
        <w:rPr>
          <w:rFonts w:ascii="Segoe UI" w:eastAsia="Times New Roman" w:hAnsi="Segoe UI" w:cs="Segoe UI"/>
          <w:color w:val="2A2A2A"/>
          <w:sz w:val="20"/>
          <w:szCs w:val="20"/>
        </w:rPr>
      </w:pPr>
      <w:hyperlink r:id="rId14" w:anchor="ToolsOptions" w:history="1">
        <w:r w:rsidR="007472AA" w:rsidRPr="007472AA">
          <w:rPr>
            <w:rFonts w:ascii="Segoe UI" w:eastAsia="Times New Roman" w:hAnsi="Segoe UI" w:cs="Segoe UI"/>
            <w:color w:val="0066DD"/>
            <w:sz w:val="20"/>
            <w:szCs w:val="20"/>
            <w:u w:val="single"/>
          </w:rPr>
          <w:t>SSIS Designer Options on the Tools Menu</w:t>
        </w:r>
      </w:hyperlink>
    </w:p>
    <w:p w:rsidR="007472AA" w:rsidRPr="007472AA" w:rsidRDefault="00D61CA8" w:rsidP="007472AA">
      <w:pPr>
        <w:numPr>
          <w:ilvl w:val="0"/>
          <w:numId w:val="1"/>
        </w:numPr>
        <w:spacing w:after="0" w:line="270" w:lineRule="atLeast"/>
        <w:rPr>
          <w:rFonts w:ascii="Segoe UI" w:eastAsia="Times New Roman" w:hAnsi="Segoe UI" w:cs="Segoe UI"/>
          <w:color w:val="2A2A2A"/>
          <w:sz w:val="20"/>
          <w:szCs w:val="20"/>
        </w:rPr>
      </w:pPr>
      <w:hyperlink r:id="rId15" w:anchor="ProjectProperties" w:history="1">
        <w:r w:rsidR="007472AA" w:rsidRPr="007472AA">
          <w:rPr>
            <w:rFonts w:ascii="Segoe UI" w:eastAsia="Times New Roman" w:hAnsi="Segoe UI" w:cs="Segoe UI"/>
            <w:color w:val="0066DD"/>
            <w:sz w:val="20"/>
            <w:szCs w:val="20"/>
            <w:u w:val="single"/>
          </w:rPr>
          <w:t>Integration Services Project Properties</w:t>
        </w:r>
      </w:hyperlink>
    </w:p>
    <w:p w:rsidR="007472AA" w:rsidRPr="007472AA" w:rsidRDefault="00D61CA8" w:rsidP="007472AA">
      <w:pPr>
        <w:numPr>
          <w:ilvl w:val="0"/>
          <w:numId w:val="1"/>
        </w:numPr>
        <w:spacing w:after="0" w:line="270" w:lineRule="atLeast"/>
        <w:rPr>
          <w:rFonts w:ascii="Segoe UI" w:eastAsia="Times New Roman" w:hAnsi="Segoe UI" w:cs="Segoe UI"/>
          <w:color w:val="2A2A2A"/>
          <w:sz w:val="20"/>
          <w:szCs w:val="20"/>
        </w:rPr>
      </w:pPr>
      <w:hyperlink r:id="rId16" w:anchor="Other" w:history="1">
        <w:r w:rsidR="007472AA" w:rsidRPr="007472AA">
          <w:rPr>
            <w:rFonts w:ascii="Segoe UI" w:eastAsia="Times New Roman" w:hAnsi="Segoe UI" w:cs="Segoe UI"/>
            <w:color w:val="0066DD"/>
            <w:sz w:val="20"/>
            <w:szCs w:val="20"/>
            <w:u w:val="single"/>
          </w:rPr>
          <w:t>Other Integration Services Windows and Features</w:t>
        </w:r>
      </w:hyperlink>
    </w:p>
    <w:p w:rsidR="007472AA" w:rsidRPr="007472AA" w:rsidRDefault="00D61CA8" w:rsidP="007472AA">
      <w:pPr>
        <w:spacing w:after="0" w:line="263" w:lineRule="atLeast"/>
        <w:outlineLvl w:val="1"/>
        <w:rPr>
          <w:rFonts w:ascii="Segoe UI" w:eastAsia="Times New Roman" w:hAnsi="Segoe UI" w:cs="Segoe UI"/>
          <w:color w:val="2A2A2A"/>
          <w:sz w:val="20"/>
          <w:szCs w:val="20"/>
        </w:rPr>
      </w:pPr>
      <w:hyperlink r:id="rId17" w:tooltip="Click to collapse. Double-click to collapse all." w:history="1">
        <w:r w:rsidR="007472AA" w:rsidRPr="007472AA">
          <w:rPr>
            <w:rFonts w:ascii="Segoe UI" w:eastAsia="Times New Roman" w:hAnsi="Segoe UI" w:cs="Segoe UI"/>
            <w:color w:val="2A2A2A"/>
            <w:sz w:val="34"/>
            <w:szCs w:val="34"/>
          </w:rPr>
          <w:t>Solution Explorer</w:t>
        </w:r>
      </w:hyperlink>
    </w:p>
    <w:p w:rsidR="007472AA" w:rsidRPr="007472AA" w:rsidRDefault="007472AA" w:rsidP="007472AA">
      <w:p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Of the three prominent windows displayed when you open a new Integration Services project, only the </w:t>
      </w:r>
      <w:r w:rsidRPr="007472AA">
        <w:rPr>
          <w:rFonts w:ascii="Segoe UI" w:eastAsia="Times New Roman" w:hAnsi="Segoe UI" w:cs="Segoe UI"/>
          <w:b/>
          <w:bCs/>
          <w:color w:val="2A2A2A"/>
          <w:sz w:val="20"/>
          <w:szCs w:val="20"/>
        </w:rPr>
        <w:t>Solution Explorer</w:t>
      </w:r>
      <w:r w:rsidRPr="007472AA">
        <w:rPr>
          <w:rFonts w:ascii="Segoe UI" w:eastAsia="Times New Roman" w:hAnsi="Segoe UI" w:cs="Segoe UI"/>
          <w:color w:val="2A2A2A"/>
          <w:sz w:val="20"/>
          <w:szCs w:val="20"/>
        </w:rPr>
        <w:t xml:space="preserve"> is completely new, and had no equivalent in the DTS Designer. By default, a new Integration Services project contains a single package file, named </w:t>
      </w:r>
      <w:proofErr w:type="spellStart"/>
      <w:r w:rsidRPr="007472AA">
        <w:rPr>
          <w:rFonts w:ascii="Segoe UI" w:eastAsia="Times New Roman" w:hAnsi="Segoe UI" w:cs="Segoe UI"/>
          <w:color w:val="2A2A2A"/>
          <w:sz w:val="20"/>
          <w:szCs w:val="20"/>
        </w:rPr>
        <w:t>package.dtsx</w:t>
      </w:r>
      <w:proofErr w:type="spellEnd"/>
      <w:r w:rsidRPr="007472AA">
        <w:rPr>
          <w:rFonts w:ascii="Segoe UI" w:eastAsia="Times New Roman" w:hAnsi="Segoe UI" w:cs="Segoe UI"/>
          <w:color w:val="2A2A2A"/>
          <w:sz w:val="20"/>
          <w:szCs w:val="20"/>
        </w:rPr>
        <w:t>, but you can also add items of other types, which are grouped in the following </w:t>
      </w:r>
      <w:r w:rsidRPr="007472AA">
        <w:rPr>
          <w:rFonts w:ascii="Segoe UI" w:eastAsia="Times New Roman" w:hAnsi="Segoe UI" w:cs="Segoe UI"/>
          <w:b/>
          <w:bCs/>
          <w:color w:val="2A2A2A"/>
          <w:sz w:val="20"/>
          <w:szCs w:val="20"/>
        </w:rPr>
        <w:t>Solution Explorer</w:t>
      </w:r>
      <w:r w:rsidRPr="007472AA">
        <w:rPr>
          <w:rFonts w:ascii="Segoe UI" w:eastAsia="Times New Roman" w:hAnsi="Segoe UI" w:cs="Segoe UI"/>
          <w:color w:val="2A2A2A"/>
          <w:sz w:val="20"/>
          <w:szCs w:val="20"/>
        </w:rPr>
        <w:t> folders.</w:t>
      </w:r>
    </w:p>
    <w:p w:rsidR="007472AA" w:rsidRPr="007472AA" w:rsidRDefault="007472AA" w:rsidP="007472AA">
      <w:p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The shortcut menus available on these folders generally let you add a new item to the folder, whereas the shortcut menus available on individual items in the folder let you open the item, copy, delete, or rename the item, or exclude the item from the project. The </w:t>
      </w:r>
      <w:r w:rsidRPr="007472AA">
        <w:rPr>
          <w:rFonts w:ascii="Segoe UI" w:eastAsia="Times New Roman" w:hAnsi="Segoe UI" w:cs="Segoe UI"/>
          <w:b/>
          <w:bCs/>
          <w:color w:val="2A2A2A"/>
          <w:sz w:val="20"/>
          <w:szCs w:val="20"/>
        </w:rPr>
        <w:t xml:space="preserve">View </w:t>
      </w:r>
      <w:proofErr w:type="spellStart"/>
      <w:r w:rsidRPr="007472AA">
        <w:rPr>
          <w:rFonts w:ascii="Segoe UI" w:eastAsia="Times New Roman" w:hAnsi="Segoe UI" w:cs="Segoe UI"/>
          <w:b/>
          <w:bCs/>
          <w:color w:val="2A2A2A"/>
          <w:sz w:val="20"/>
          <w:szCs w:val="20"/>
        </w:rPr>
        <w:t>Code</w:t>
      </w:r>
      <w:r w:rsidRPr="007472AA">
        <w:rPr>
          <w:rFonts w:ascii="Segoe UI" w:eastAsia="Times New Roman" w:hAnsi="Segoe UI" w:cs="Segoe UI"/>
          <w:color w:val="2A2A2A"/>
          <w:sz w:val="20"/>
          <w:szCs w:val="20"/>
        </w:rPr>
        <w:t>shortcut</w:t>
      </w:r>
      <w:proofErr w:type="spellEnd"/>
      <w:r w:rsidRPr="007472AA">
        <w:rPr>
          <w:rFonts w:ascii="Segoe UI" w:eastAsia="Times New Roman" w:hAnsi="Segoe UI" w:cs="Segoe UI"/>
          <w:color w:val="2A2A2A"/>
          <w:sz w:val="20"/>
          <w:szCs w:val="20"/>
        </w:rPr>
        <w:t xml:space="preserve"> menu option available on most folder items displays the XML definition of the selected item.</w:t>
      </w:r>
    </w:p>
    <w:p w:rsidR="007472AA" w:rsidRPr="007472AA" w:rsidRDefault="007472AA" w:rsidP="007472AA">
      <w:pPr>
        <w:numPr>
          <w:ilvl w:val="0"/>
          <w:numId w:val="2"/>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Data Sources folder</w:t>
      </w:r>
      <w:r w:rsidRPr="007472AA">
        <w:rPr>
          <w:rFonts w:ascii="Segoe UI" w:eastAsia="Times New Roman" w:hAnsi="Segoe UI" w:cs="Segoe UI"/>
          <w:color w:val="2A2A2A"/>
          <w:sz w:val="20"/>
          <w:szCs w:val="20"/>
        </w:rPr>
        <w:t>. A data source represents a connection that can be shared among multiple packages in a project. You can create a connection manager in a package from an existing data source. For more information, see </w:t>
      </w:r>
      <w:hyperlink r:id="rId18" w:history="1">
        <w:r w:rsidRPr="007472AA">
          <w:rPr>
            <w:rFonts w:ascii="Segoe UI" w:eastAsia="Times New Roman" w:hAnsi="Segoe UI" w:cs="Segoe UI"/>
            <w:color w:val="0066DD"/>
            <w:sz w:val="20"/>
            <w:szCs w:val="20"/>
            <w:u w:val="single"/>
          </w:rPr>
          <w:t>Using Data Sources in Packages</w:t>
        </w:r>
      </w:hyperlink>
      <w:r w:rsidRPr="007472AA">
        <w:rPr>
          <w:rFonts w:ascii="Segoe UI" w:eastAsia="Times New Roman" w:hAnsi="Segoe UI" w:cs="Segoe UI"/>
          <w:color w:val="2A2A2A"/>
          <w:sz w:val="20"/>
          <w:szCs w:val="20"/>
        </w:rPr>
        <w:t>.</w:t>
      </w:r>
    </w:p>
    <w:p w:rsidR="007472AA" w:rsidRPr="007472AA" w:rsidRDefault="007472AA" w:rsidP="007472AA">
      <w:pPr>
        <w:numPr>
          <w:ilvl w:val="0"/>
          <w:numId w:val="2"/>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Data Source Views folder</w:t>
      </w:r>
      <w:r w:rsidRPr="007472AA">
        <w:rPr>
          <w:rFonts w:ascii="Segoe UI" w:eastAsia="Times New Roman" w:hAnsi="Segoe UI" w:cs="Segoe UI"/>
          <w:color w:val="2A2A2A"/>
          <w:sz w:val="20"/>
          <w:szCs w:val="20"/>
        </w:rPr>
        <w:t>. A data source view represents a subset of the data in a data source, and can also contain named queries. Data source views can be shared by multiple packages in a project. You can designate tables, views, or named queries from a data source view as the source of data for a data flow source. For more information, see </w:t>
      </w:r>
      <w:hyperlink r:id="rId19" w:history="1">
        <w:r w:rsidRPr="007472AA">
          <w:rPr>
            <w:rFonts w:ascii="Segoe UI" w:eastAsia="Times New Roman" w:hAnsi="Segoe UI" w:cs="Segoe UI"/>
            <w:color w:val="0066DD"/>
            <w:sz w:val="20"/>
            <w:szCs w:val="20"/>
            <w:u w:val="single"/>
          </w:rPr>
          <w:t>Using Data Source Views in Packages</w:t>
        </w:r>
      </w:hyperlink>
      <w:r w:rsidRPr="007472AA">
        <w:rPr>
          <w:rFonts w:ascii="Segoe UI" w:eastAsia="Times New Roman" w:hAnsi="Segoe UI" w:cs="Segoe UI"/>
          <w:color w:val="2A2A2A"/>
          <w:sz w:val="20"/>
          <w:szCs w:val="20"/>
        </w:rPr>
        <w:t>.</w:t>
      </w:r>
    </w:p>
    <w:p w:rsidR="007472AA" w:rsidRPr="007472AA" w:rsidRDefault="007472AA" w:rsidP="007472AA">
      <w:pPr>
        <w:numPr>
          <w:ilvl w:val="0"/>
          <w:numId w:val="2"/>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SSIS Packages folder</w:t>
      </w:r>
      <w:r w:rsidRPr="007472AA">
        <w:rPr>
          <w:rFonts w:ascii="Segoe UI" w:eastAsia="Times New Roman" w:hAnsi="Segoe UI" w:cs="Segoe UI"/>
          <w:color w:val="2A2A2A"/>
          <w:sz w:val="20"/>
          <w:szCs w:val="20"/>
        </w:rPr>
        <w:t>. A package represents an organized collection of connections, control flow elements, data flow elements, and other objects. The package is the unit of work in Integration Services that provides and supports extraction, transformation, and loading (ETL) functionality. A single project can contain multiple packages. The shortcut menu available on the </w:t>
      </w:r>
      <w:r w:rsidRPr="007472AA">
        <w:rPr>
          <w:rFonts w:ascii="Segoe UI" w:eastAsia="Times New Roman" w:hAnsi="Segoe UI" w:cs="Segoe UI"/>
          <w:b/>
          <w:bCs/>
          <w:color w:val="2A2A2A"/>
          <w:sz w:val="20"/>
          <w:szCs w:val="20"/>
        </w:rPr>
        <w:t>SSIS Packages</w:t>
      </w:r>
      <w:r w:rsidRPr="007472AA">
        <w:rPr>
          <w:rFonts w:ascii="Segoe UI" w:eastAsia="Times New Roman" w:hAnsi="Segoe UI" w:cs="Segoe UI"/>
          <w:color w:val="2A2A2A"/>
          <w:sz w:val="20"/>
          <w:szCs w:val="20"/>
        </w:rPr>
        <w:t> folder lets you do the following:</w:t>
      </w:r>
    </w:p>
    <w:p w:rsidR="007472AA" w:rsidRPr="007472AA" w:rsidRDefault="007472AA" w:rsidP="007472AA">
      <w:pPr>
        <w:numPr>
          <w:ilvl w:val="1"/>
          <w:numId w:val="2"/>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Add a new or existing package to the project.</w:t>
      </w:r>
    </w:p>
    <w:p w:rsidR="007472AA" w:rsidRPr="007472AA" w:rsidRDefault="007472AA" w:rsidP="007472AA">
      <w:pPr>
        <w:numPr>
          <w:ilvl w:val="1"/>
          <w:numId w:val="2"/>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Run the </w:t>
      </w:r>
      <w:r w:rsidRPr="007472AA">
        <w:rPr>
          <w:rFonts w:ascii="Segoe UI" w:eastAsia="Times New Roman" w:hAnsi="Segoe UI" w:cs="Segoe UI"/>
          <w:b/>
          <w:bCs/>
          <w:color w:val="2A2A2A"/>
          <w:sz w:val="20"/>
          <w:szCs w:val="20"/>
        </w:rPr>
        <w:t>SQL Server Import and Export Wizard</w:t>
      </w:r>
      <w:r w:rsidRPr="007472AA">
        <w:rPr>
          <w:rFonts w:ascii="Segoe UI" w:eastAsia="Times New Roman" w:hAnsi="Segoe UI" w:cs="Segoe UI"/>
          <w:color w:val="2A2A2A"/>
          <w:sz w:val="20"/>
          <w:szCs w:val="20"/>
        </w:rPr>
        <w:t> to jumpstart creation of a new package.</w:t>
      </w:r>
    </w:p>
    <w:p w:rsidR="007472AA" w:rsidRPr="007472AA" w:rsidRDefault="007472AA" w:rsidP="007472AA">
      <w:pPr>
        <w:numPr>
          <w:ilvl w:val="1"/>
          <w:numId w:val="2"/>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Run the </w:t>
      </w:r>
      <w:r w:rsidRPr="007472AA">
        <w:rPr>
          <w:rFonts w:ascii="Segoe UI" w:eastAsia="Times New Roman" w:hAnsi="Segoe UI" w:cs="Segoe UI"/>
          <w:b/>
          <w:bCs/>
          <w:color w:val="2A2A2A"/>
          <w:sz w:val="20"/>
          <w:szCs w:val="20"/>
        </w:rPr>
        <w:t>Package Migration Wizard</w:t>
      </w:r>
      <w:r w:rsidRPr="007472AA">
        <w:rPr>
          <w:rFonts w:ascii="Segoe UI" w:eastAsia="Times New Roman" w:hAnsi="Segoe UI" w:cs="Segoe UI"/>
          <w:color w:val="2A2A2A"/>
          <w:sz w:val="20"/>
          <w:szCs w:val="20"/>
        </w:rPr>
        <w:t> to migrate existing DTS packages.</w:t>
      </w:r>
    </w:p>
    <w:p w:rsidR="007472AA" w:rsidRPr="007472AA" w:rsidRDefault="007472AA" w:rsidP="007472AA">
      <w:pPr>
        <w:numPr>
          <w:ilvl w:val="1"/>
          <w:numId w:val="2"/>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Run the </w:t>
      </w:r>
      <w:r w:rsidRPr="007472AA">
        <w:rPr>
          <w:rFonts w:ascii="Segoe UI" w:eastAsia="Times New Roman" w:hAnsi="Segoe UI" w:cs="Segoe UI"/>
          <w:b/>
          <w:bCs/>
          <w:color w:val="2A2A2A"/>
          <w:sz w:val="20"/>
          <w:szCs w:val="20"/>
        </w:rPr>
        <w:t>SSIS Package Upgrade Wizard</w:t>
      </w:r>
      <w:r w:rsidRPr="007472AA">
        <w:rPr>
          <w:rFonts w:ascii="Segoe UI" w:eastAsia="Times New Roman" w:hAnsi="Segoe UI" w:cs="Segoe UI"/>
          <w:color w:val="2A2A2A"/>
          <w:sz w:val="20"/>
          <w:szCs w:val="20"/>
        </w:rPr>
        <w:t> to upgrade SQL Server 2005 Integration Services (SSIS) packages.</w:t>
      </w:r>
    </w:p>
    <w:p w:rsidR="007472AA" w:rsidRPr="007472AA" w:rsidRDefault="007472AA" w:rsidP="007472AA">
      <w:pPr>
        <w:spacing w:after="0" w:line="270" w:lineRule="atLeast"/>
        <w:ind w:left="720"/>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In the </w:t>
      </w:r>
      <w:r w:rsidRPr="007472AA">
        <w:rPr>
          <w:rFonts w:ascii="Segoe UI" w:eastAsia="Times New Roman" w:hAnsi="Segoe UI" w:cs="Segoe UI"/>
          <w:b/>
          <w:bCs/>
          <w:color w:val="2A2A2A"/>
          <w:sz w:val="20"/>
          <w:szCs w:val="20"/>
        </w:rPr>
        <w:t>SSIS Packages</w:t>
      </w:r>
      <w:r w:rsidRPr="007472AA">
        <w:rPr>
          <w:rFonts w:ascii="Segoe UI" w:eastAsia="Times New Roman" w:hAnsi="Segoe UI" w:cs="Segoe UI"/>
          <w:color w:val="2A2A2A"/>
          <w:sz w:val="20"/>
          <w:szCs w:val="20"/>
        </w:rPr>
        <w:t> folder, packages have a shortcut menu. This shortcut menu lets you designate a package as the startup object in the project, run the package, and perform other maintenance tasks.</w:t>
      </w:r>
    </w:p>
    <w:p w:rsidR="007472AA" w:rsidRPr="007472AA" w:rsidRDefault="007472AA" w:rsidP="007472AA">
      <w:pPr>
        <w:spacing w:after="0" w:line="270" w:lineRule="atLeast"/>
        <w:ind w:left="720"/>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For an introduction to packages, see </w:t>
      </w:r>
      <w:hyperlink r:id="rId20" w:history="1">
        <w:r w:rsidRPr="007472AA">
          <w:rPr>
            <w:rFonts w:ascii="Segoe UI" w:eastAsia="Times New Roman" w:hAnsi="Segoe UI" w:cs="Segoe UI"/>
            <w:color w:val="0066DD"/>
            <w:sz w:val="20"/>
            <w:szCs w:val="20"/>
            <w:u w:val="single"/>
          </w:rPr>
          <w:t>Integration Services Packages</w:t>
        </w:r>
      </w:hyperlink>
      <w:r w:rsidRPr="007472AA">
        <w:rPr>
          <w:rFonts w:ascii="Segoe UI" w:eastAsia="Times New Roman" w:hAnsi="Segoe UI" w:cs="Segoe UI"/>
          <w:color w:val="2A2A2A"/>
          <w:sz w:val="20"/>
          <w:szCs w:val="20"/>
        </w:rPr>
        <w:t>.</w:t>
      </w:r>
    </w:p>
    <w:p w:rsidR="007472AA" w:rsidRPr="007472AA" w:rsidRDefault="007472AA" w:rsidP="007472AA">
      <w:pPr>
        <w:numPr>
          <w:ilvl w:val="0"/>
          <w:numId w:val="2"/>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Miscellaneous folder</w:t>
      </w:r>
      <w:r w:rsidRPr="007472AA">
        <w:rPr>
          <w:rFonts w:ascii="Segoe UI" w:eastAsia="Times New Roman" w:hAnsi="Segoe UI" w:cs="Segoe UI"/>
          <w:color w:val="2A2A2A"/>
          <w:sz w:val="20"/>
          <w:szCs w:val="20"/>
        </w:rPr>
        <w:t>. If you add files of other types to your Integration Services project, such as documents or images, these files are grouped in the </w:t>
      </w:r>
      <w:proofErr w:type="gramStart"/>
      <w:r w:rsidRPr="007472AA">
        <w:rPr>
          <w:rFonts w:ascii="Segoe UI" w:eastAsia="Times New Roman" w:hAnsi="Segoe UI" w:cs="Segoe UI"/>
          <w:b/>
          <w:bCs/>
          <w:color w:val="2A2A2A"/>
          <w:sz w:val="20"/>
          <w:szCs w:val="20"/>
        </w:rPr>
        <w:t>Miscellaneous</w:t>
      </w:r>
      <w:proofErr w:type="gramEnd"/>
      <w:r w:rsidRPr="007472AA">
        <w:rPr>
          <w:rFonts w:ascii="Segoe UI" w:eastAsia="Times New Roman" w:hAnsi="Segoe UI" w:cs="Segoe UI"/>
          <w:color w:val="2A2A2A"/>
          <w:sz w:val="20"/>
          <w:szCs w:val="20"/>
        </w:rPr>
        <w:t> folder.</w:t>
      </w:r>
    </w:p>
    <w:p w:rsidR="007472AA" w:rsidRPr="007472AA" w:rsidRDefault="007472AA" w:rsidP="007472AA">
      <w:p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By default, when you create a new project, Business Intelligence Development Studio also creates a new solution as a container for the project. You can add more projects to the same solution, such as an Analysis Services project or a Reporting Services project, or a C# or Visual Basic .NET Class Library project in which you can develop custom components to use in your packages. Unlike Analysis Services and Reporting Services, Integration Services provides only a single project type in Business Intelligence Development Studio—the Integration Services project. For more information about Integration Services projects, see </w:t>
      </w:r>
      <w:hyperlink r:id="rId21" w:history="1">
        <w:r w:rsidRPr="007472AA">
          <w:rPr>
            <w:rFonts w:ascii="Segoe UI" w:eastAsia="Times New Roman" w:hAnsi="Segoe UI" w:cs="Segoe UI"/>
            <w:color w:val="0066DD"/>
            <w:sz w:val="20"/>
            <w:szCs w:val="20"/>
            <w:u w:val="single"/>
          </w:rPr>
          <w:t>Integration Services Projects</w:t>
        </w:r>
      </w:hyperlink>
      <w:r w:rsidRPr="007472AA">
        <w:rPr>
          <w:rFonts w:ascii="Segoe UI" w:eastAsia="Times New Roman" w:hAnsi="Segoe UI" w:cs="Segoe UI"/>
          <w:color w:val="2A2A2A"/>
          <w:sz w:val="20"/>
          <w:szCs w:val="20"/>
        </w:rPr>
        <w:t>.</w:t>
      </w:r>
    </w:p>
    <w:p w:rsidR="007472AA" w:rsidRPr="007472AA" w:rsidRDefault="00D61CA8" w:rsidP="007472AA">
      <w:pPr>
        <w:spacing w:after="0" w:line="263" w:lineRule="atLeast"/>
        <w:outlineLvl w:val="1"/>
        <w:rPr>
          <w:rFonts w:ascii="Segoe UI" w:eastAsia="Times New Roman" w:hAnsi="Segoe UI" w:cs="Segoe UI"/>
          <w:color w:val="2A2A2A"/>
          <w:sz w:val="20"/>
          <w:szCs w:val="20"/>
        </w:rPr>
      </w:pPr>
      <w:hyperlink r:id="rId22" w:tooltip="Click to collapse. Double-click to collapse all." w:history="1">
        <w:r w:rsidR="007472AA" w:rsidRPr="007472AA">
          <w:rPr>
            <w:rFonts w:ascii="Segoe UI" w:eastAsia="Times New Roman" w:hAnsi="Segoe UI" w:cs="Segoe UI"/>
            <w:color w:val="2A2A2A"/>
            <w:sz w:val="34"/>
            <w:szCs w:val="34"/>
          </w:rPr>
          <w:t>SSIS Designer</w:t>
        </w:r>
      </w:hyperlink>
    </w:p>
    <w:p w:rsidR="007472AA" w:rsidRPr="007472AA" w:rsidRDefault="007472AA" w:rsidP="007472AA">
      <w:p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lastRenderedPageBreak/>
        <w:t>SSIS Designer is a graphical tool for creating packages that includes separate tabbed design surfaces for building the control flow, data flow, and event handlers in packages.</w:t>
      </w:r>
    </w:p>
    <w:p w:rsidR="007472AA" w:rsidRPr="007472AA" w:rsidRDefault="007472AA" w:rsidP="007472AA">
      <w:pPr>
        <w:numPr>
          <w:ilvl w:val="0"/>
          <w:numId w:val="3"/>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Control Flow tab</w:t>
      </w:r>
      <w:r w:rsidRPr="007472AA">
        <w:rPr>
          <w:rFonts w:ascii="Segoe UI" w:eastAsia="Times New Roman" w:hAnsi="Segoe UI" w:cs="Segoe UI"/>
          <w:color w:val="2A2A2A"/>
          <w:sz w:val="20"/>
          <w:szCs w:val="20"/>
        </w:rPr>
        <w:t>. On the Control Flow tab, you arrange and configure the tasks, including the Data Flow task, that provide functionality in packages, the containers that provide structure in packages and services to tasks, and the precedence constraints that connect containers and tasks into a control flow. The shortcut menu available on the Control Flow design surface lets you add text annotations, set breakpoints for debugging, and zoom out or zoom in on the layout of the package. The shortcut menu available on individual tasks lets you execute the task by itself, without running the whole package. For more information, see </w:t>
      </w:r>
      <w:hyperlink r:id="rId23" w:history="1">
        <w:r w:rsidRPr="007472AA">
          <w:rPr>
            <w:rFonts w:ascii="Segoe UI" w:eastAsia="Times New Roman" w:hAnsi="Segoe UI" w:cs="Segoe UI"/>
            <w:color w:val="0066DD"/>
            <w:sz w:val="20"/>
            <w:szCs w:val="20"/>
            <w:u w:val="single"/>
          </w:rPr>
          <w:t>Designing Package Control Flow</w:t>
        </w:r>
      </w:hyperlink>
      <w:r w:rsidRPr="007472AA">
        <w:rPr>
          <w:rFonts w:ascii="Segoe UI" w:eastAsia="Times New Roman" w:hAnsi="Segoe UI" w:cs="Segoe UI"/>
          <w:color w:val="2A2A2A"/>
          <w:sz w:val="20"/>
          <w:szCs w:val="20"/>
        </w:rPr>
        <w:t> and </w:t>
      </w:r>
      <w:hyperlink r:id="rId24" w:history="1">
        <w:r w:rsidRPr="007472AA">
          <w:rPr>
            <w:rFonts w:ascii="Segoe UI" w:eastAsia="Times New Roman" w:hAnsi="Segoe UI" w:cs="Segoe UI"/>
            <w:color w:val="0066DD"/>
            <w:sz w:val="20"/>
            <w:szCs w:val="20"/>
            <w:u w:val="single"/>
          </w:rPr>
          <w:t>Control Flow Tab</w:t>
        </w:r>
      </w:hyperlink>
      <w:r w:rsidRPr="007472AA">
        <w:rPr>
          <w:rFonts w:ascii="Segoe UI" w:eastAsia="Times New Roman" w:hAnsi="Segoe UI" w:cs="Segoe UI"/>
          <w:color w:val="2A2A2A"/>
          <w:sz w:val="20"/>
          <w:szCs w:val="20"/>
        </w:rPr>
        <w:t>.</w:t>
      </w:r>
    </w:p>
    <w:p w:rsidR="007472AA" w:rsidRPr="007472AA" w:rsidRDefault="007472AA" w:rsidP="007472AA">
      <w:pPr>
        <w:numPr>
          <w:ilvl w:val="0"/>
          <w:numId w:val="3"/>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Data Flow tab</w:t>
      </w:r>
      <w:r w:rsidRPr="007472AA">
        <w:rPr>
          <w:rFonts w:ascii="Segoe UI" w:eastAsia="Times New Roman" w:hAnsi="Segoe UI" w:cs="Segoe UI"/>
          <w:color w:val="2A2A2A"/>
          <w:sz w:val="20"/>
          <w:szCs w:val="20"/>
        </w:rPr>
        <w:t xml:space="preserve">. On the Data Flow tab, you combine into a data flow sources that extract data, transformations that modify and aggregate data, destinations that load </w:t>
      </w:r>
      <w:proofErr w:type="gramStart"/>
      <w:r w:rsidRPr="007472AA">
        <w:rPr>
          <w:rFonts w:ascii="Segoe UI" w:eastAsia="Times New Roman" w:hAnsi="Segoe UI" w:cs="Segoe UI"/>
          <w:color w:val="2A2A2A"/>
          <w:sz w:val="20"/>
          <w:szCs w:val="20"/>
        </w:rPr>
        <w:t>data,</w:t>
      </w:r>
      <w:proofErr w:type="gramEnd"/>
      <w:r w:rsidRPr="007472AA">
        <w:rPr>
          <w:rFonts w:ascii="Segoe UI" w:eastAsia="Times New Roman" w:hAnsi="Segoe UI" w:cs="Segoe UI"/>
          <w:color w:val="2A2A2A"/>
          <w:sz w:val="20"/>
          <w:szCs w:val="20"/>
        </w:rPr>
        <w:t xml:space="preserve"> and paths that connect the outputs and inputs of data flow components. The shortcut menu available on the Data Flow design surface also lets you add text annotations. The shortcut menu available on the paths that join data flow components lets you configure Data Viewers to watch data as it passes through the data flow. For more information, </w:t>
      </w:r>
      <w:proofErr w:type="spellStart"/>
      <w:r w:rsidRPr="007472AA">
        <w:rPr>
          <w:rFonts w:ascii="Segoe UI" w:eastAsia="Times New Roman" w:hAnsi="Segoe UI" w:cs="Segoe UI"/>
          <w:color w:val="2A2A2A"/>
          <w:sz w:val="20"/>
          <w:szCs w:val="20"/>
        </w:rPr>
        <w:t>see</w:t>
      </w:r>
      <w:hyperlink r:id="rId25" w:history="1">
        <w:r w:rsidRPr="007472AA">
          <w:rPr>
            <w:rFonts w:ascii="Segoe UI" w:eastAsia="Times New Roman" w:hAnsi="Segoe UI" w:cs="Segoe UI"/>
            <w:color w:val="0066DD"/>
            <w:sz w:val="20"/>
            <w:szCs w:val="20"/>
            <w:u w:val="single"/>
          </w:rPr>
          <w:t>Designing</w:t>
        </w:r>
        <w:proofErr w:type="spellEnd"/>
        <w:r w:rsidRPr="007472AA">
          <w:rPr>
            <w:rFonts w:ascii="Segoe UI" w:eastAsia="Times New Roman" w:hAnsi="Segoe UI" w:cs="Segoe UI"/>
            <w:color w:val="0066DD"/>
            <w:sz w:val="20"/>
            <w:szCs w:val="20"/>
            <w:u w:val="single"/>
          </w:rPr>
          <w:t xml:space="preserve"> Package Data Flow</w:t>
        </w:r>
      </w:hyperlink>
      <w:r w:rsidRPr="007472AA">
        <w:rPr>
          <w:rFonts w:ascii="Segoe UI" w:eastAsia="Times New Roman" w:hAnsi="Segoe UI" w:cs="Segoe UI"/>
          <w:color w:val="2A2A2A"/>
          <w:sz w:val="20"/>
          <w:szCs w:val="20"/>
        </w:rPr>
        <w:t> and </w:t>
      </w:r>
      <w:hyperlink r:id="rId26" w:history="1">
        <w:r w:rsidRPr="007472AA">
          <w:rPr>
            <w:rFonts w:ascii="Segoe UI" w:eastAsia="Times New Roman" w:hAnsi="Segoe UI" w:cs="Segoe UI"/>
            <w:color w:val="0066DD"/>
            <w:sz w:val="20"/>
            <w:szCs w:val="20"/>
            <w:u w:val="single"/>
          </w:rPr>
          <w:t>Data Flow Tab</w:t>
        </w:r>
      </w:hyperlink>
      <w:r w:rsidRPr="007472AA">
        <w:rPr>
          <w:rFonts w:ascii="Segoe UI" w:eastAsia="Times New Roman" w:hAnsi="Segoe UI" w:cs="Segoe UI"/>
          <w:color w:val="2A2A2A"/>
          <w:sz w:val="20"/>
          <w:szCs w:val="20"/>
        </w:rPr>
        <w:t>.</w:t>
      </w:r>
    </w:p>
    <w:p w:rsidR="007472AA" w:rsidRPr="007472AA" w:rsidRDefault="007472AA" w:rsidP="007472AA">
      <w:pPr>
        <w:numPr>
          <w:ilvl w:val="0"/>
          <w:numId w:val="3"/>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Event Handlers tab</w:t>
      </w:r>
      <w:r w:rsidRPr="007472AA">
        <w:rPr>
          <w:rFonts w:ascii="Segoe UI" w:eastAsia="Times New Roman" w:hAnsi="Segoe UI" w:cs="Segoe UI"/>
          <w:color w:val="2A2A2A"/>
          <w:sz w:val="20"/>
          <w:szCs w:val="20"/>
        </w:rPr>
        <w:t>. On the Event Handlers tab, you configure workflows to respond to package events. For example, you can create an event handler that sends an e-mail message when a task fails. For more information, see </w:t>
      </w:r>
      <w:hyperlink r:id="rId27" w:history="1">
        <w:r w:rsidRPr="007472AA">
          <w:rPr>
            <w:rFonts w:ascii="Segoe UI" w:eastAsia="Times New Roman" w:hAnsi="Segoe UI" w:cs="Segoe UI"/>
            <w:color w:val="0066DD"/>
            <w:sz w:val="20"/>
            <w:szCs w:val="20"/>
            <w:u w:val="single"/>
          </w:rPr>
          <w:t>Adding Package Event Handlers</w:t>
        </w:r>
      </w:hyperlink>
      <w:r w:rsidRPr="007472AA">
        <w:rPr>
          <w:rFonts w:ascii="Segoe UI" w:eastAsia="Times New Roman" w:hAnsi="Segoe UI" w:cs="Segoe UI"/>
          <w:color w:val="2A2A2A"/>
          <w:sz w:val="20"/>
          <w:szCs w:val="20"/>
        </w:rPr>
        <w:t> and </w:t>
      </w:r>
      <w:hyperlink r:id="rId28" w:history="1">
        <w:r w:rsidRPr="007472AA">
          <w:rPr>
            <w:rFonts w:ascii="Segoe UI" w:eastAsia="Times New Roman" w:hAnsi="Segoe UI" w:cs="Segoe UI"/>
            <w:color w:val="0066DD"/>
            <w:sz w:val="20"/>
            <w:szCs w:val="20"/>
            <w:u w:val="single"/>
          </w:rPr>
          <w:t>Event Handlers Tab</w:t>
        </w:r>
      </w:hyperlink>
      <w:r w:rsidRPr="007472AA">
        <w:rPr>
          <w:rFonts w:ascii="Segoe UI" w:eastAsia="Times New Roman" w:hAnsi="Segoe UI" w:cs="Segoe UI"/>
          <w:color w:val="2A2A2A"/>
          <w:sz w:val="20"/>
          <w:szCs w:val="20"/>
        </w:rPr>
        <w:t>.</w:t>
      </w:r>
    </w:p>
    <w:p w:rsidR="007472AA" w:rsidRPr="007472AA" w:rsidRDefault="007472AA" w:rsidP="007472AA">
      <w:pPr>
        <w:numPr>
          <w:ilvl w:val="0"/>
          <w:numId w:val="3"/>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Package Explorer tab</w:t>
      </w:r>
      <w:r w:rsidRPr="007472AA">
        <w:rPr>
          <w:rFonts w:ascii="Segoe UI" w:eastAsia="Times New Roman" w:hAnsi="Segoe UI" w:cs="Segoe UI"/>
          <w:color w:val="2A2A2A"/>
          <w:sz w:val="20"/>
          <w:szCs w:val="20"/>
        </w:rPr>
        <w:t>. The Package Explorer tab provides a convenient explorer view of the package, with the package as a container at the top of the hierarchy, and underneath it, the connections, executables, event handlers, log providers, precedence constraints, and variables that you have configured in the package. For more information, see </w:t>
      </w:r>
      <w:hyperlink r:id="rId29" w:history="1">
        <w:r w:rsidRPr="007472AA">
          <w:rPr>
            <w:rFonts w:ascii="Segoe UI" w:eastAsia="Times New Roman" w:hAnsi="Segoe UI" w:cs="Segoe UI"/>
            <w:color w:val="0066DD"/>
            <w:sz w:val="20"/>
            <w:szCs w:val="20"/>
            <w:u w:val="single"/>
          </w:rPr>
          <w:t>Viewing Package Objects</w:t>
        </w:r>
      </w:hyperlink>
      <w:r w:rsidRPr="007472AA">
        <w:rPr>
          <w:rFonts w:ascii="Segoe UI" w:eastAsia="Times New Roman" w:hAnsi="Segoe UI" w:cs="Segoe UI"/>
          <w:color w:val="2A2A2A"/>
          <w:sz w:val="20"/>
          <w:szCs w:val="20"/>
        </w:rPr>
        <w:t> and </w:t>
      </w:r>
      <w:hyperlink r:id="rId30" w:history="1">
        <w:r w:rsidRPr="007472AA">
          <w:rPr>
            <w:rFonts w:ascii="Segoe UI" w:eastAsia="Times New Roman" w:hAnsi="Segoe UI" w:cs="Segoe UI"/>
            <w:color w:val="0066DD"/>
            <w:sz w:val="20"/>
            <w:szCs w:val="20"/>
            <w:u w:val="single"/>
          </w:rPr>
          <w:t>Package Explorer Tab</w:t>
        </w:r>
      </w:hyperlink>
      <w:r w:rsidRPr="007472AA">
        <w:rPr>
          <w:rFonts w:ascii="Segoe UI" w:eastAsia="Times New Roman" w:hAnsi="Segoe UI" w:cs="Segoe UI"/>
          <w:color w:val="2A2A2A"/>
          <w:sz w:val="20"/>
          <w:szCs w:val="20"/>
        </w:rPr>
        <w:t>.</w:t>
      </w:r>
    </w:p>
    <w:p w:rsidR="007472AA" w:rsidRPr="007472AA" w:rsidRDefault="007472AA" w:rsidP="007472AA">
      <w:pPr>
        <w:numPr>
          <w:ilvl w:val="0"/>
          <w:numId w:val="3"/>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Progress tab</w:t>
      </w:r>
      <w:r w:rsidRPr="007472AA">
        <w:rPr>
          <w:rFonts w:ascii="Segoe UI" w:eastAsia="Times New Roman" w:hAnsi="Segoe UI" w:cs="Segoe UI"/>
          <w:color w:val="2A2A2A"/>
          <w:sz w:val="20"/>
          <w:szCs w:val="20"/>
        </w:rPr>
        <w:t>. The Progress tab displays information about package execution when you run a package in Business Intelligence Development Studio. For more information, see </w:t>
      </w:r>
      <w:hyperlink r:id="rId31" w:history="1">
        <w:r w:rsidRPr="007472AA">
          <w:rPr>
            <w:rFonts w:ascii="Segoe UI" w:eastAsia="Times New Roman" w:hAnsi="Segoe UI" w:cs="Segoe UI"/>
            <w:color w:val="0066DD"/>
            <w:sz w:val="20"/>
            <w:szCs w:val="20"/>
            <w:u w:val="single"/>
          </w:rPr>
          <w:t>Progress Tab</w:t>
        </w:r>
      </w:hyperlink>
      <w:r w:rsidRPr="007472AA">
        <w:rPr>
          <w:rFonts w:ascii="Segoe UI" w:eastAsia="Times New Roman" w:hAnsi="Segoe UI" w:cs="Segoe UI"/>
          <w:color w:val="2A2A2A"/>
          <w:sz w:val="20"/>
          <w:szCs w:val="20"/>
        </w:rPr>
        <w:t>.</w:t>
      </w:r>
    </w:p>
    <w:p w:rsidR="007472AA" w:rsidRPr="007472AA" w:rsidRDefault="007472AA" w:rsidP="007472AA">
      <w:pPr>
        <w:numPr>
          <w:ilvl w:val="0"/>
          <w:numId w:val="3"/>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Connection Managers area</w:t>
      </w:r>
      <w:r w:rsidRPr="007472AA">
        <w:rPr>
          <w:rFonts w:ascii="Segoe UI" w:eastAsia="Times New Roman" w:hAnsi="Segoe UI" w:cs="Segoe UI"/>
          <w:color w:val="2A2A2A"/>
          <w:sz w:val="20"/>
          <w:szCs w:val="20"/>
        </w:rPr>
        <w:t>. Integration Services uses connection managers to encapsulate connections to a data source. These connection managers are shared within the package by control flow components, data flow components, and log providers, and are displayed in a special area of the designer at the bottom of the </w:t>
      </w:r>
      <w:r w:rsidRPr="007472AA">
        <w:rPr>
          <w:rFonts w:ascii="Segoe UI" w:eastAsia="Times New Roman" w:hAnsi="Segoe UI" w:cs="Segoe UI"/>
          <w:b/>
          <w:bCs/>
          <w:color w:val="2A2A2A"/>
          <w:sz w:val="20"/>
          <w:szCs w:val="20"/>
        </w:rPr>
        <w:t>Control Flow</w:t>
      </w:r>
      <w:r w:rsidRPr="007472AA">
        <w:rPr>
          <w:rFonts w:ascii="Segoe UI" w:eastAsia="Times New Roman" w:hAnsi="Segoe UI" w:cs="Segoe UI"/>
          <w:color w:val="2A2A2A"/>
          <w:sz w:val="20"/>
          <w:szCs w:val="20"/>
        </w:rPr>
        <w:t>, </w:t>
      </w:r>
      <w:r w:rsidRPr="007472AA">
        <w:rPr>
          <w:rFonts w:ascii="Segoe UI" w:eastAsia="Times New Roman" w:hAnsi="Segoe UI" w:cs="Segoe UI"/>
          <w:b/>
          <w:bCs/>
          <w:color w:val="2A2A2A"/>
          <w:sz w:val="20"/>
          <w:szCs w:val="20"/>
        </w:rPr>
        <w:t>Data Flow</w:t>
      </w:r>
      <w:r w:rsidRPr="007472AA">
        <w:rPr>
          <w:rFonts w:ascii="Segoe UI" w:eastAsia="Times New Roman" w:hAnsi="Segoe UI" w:cs="Segoe UI"/>
          <w:color w:val="2A2A2A"/>
          <w:sz w:val="20"/>
          <w:szCs w:val="20"/>
        </w:rPr>
        <w:t>, and </w:t>
      </w:r>
      <w:r w:rsidRPr="007472AA">
        <w:rPr>
          <w:rFonts w:ascii="Segoe UI" w:eastAsia="Times New Roman" w:hAnsi="Segoe UI" w:cs="Segoe UI"/>
          <w:b/>
          <w:bCs/>
          <w:color w:val="2A2A2A"/>
          <w:sz w:val="20"/>
          <w:szCs w:val="20"/>
        </w:rPr>
        <w:t>Event Handlers</w:t>
      </w:r>
      <w:r w:rsidRPr="007472AA">
        <w:rPr>
          <w:rFonts w:ascii="Segoe UI" w:eastAsia="Times New Roman" w:hAnsi="Segoe UI" w:cs="Segoe UI"/>
          <w:color w:val="2A2A2A"/>
          <w:sz w:val="20"/>
          <w:szCs w:val="20"/>
        </w:rPr>
        <w:t> tabs. For more information, see </w:t>
      </w:r>
      <w:hyperlink r:id="rId32" w:history="1">
        <w:r w:rsidRPr="007472AA">
          <w:rPr>
            <w:rFonts w:ascii="Segoe UI" w:eastAsia="Times New Roman" w:hAnsi="Segoe UI" w:cs="Segoe UI"/>
            <w:color w:val="0066DD"/>
            <w:sz w:val="20"/>
            <w:szCs w:val="20"/>
            <w:u w:val="single"/>
          </w:rPr>
          <w:t>Adding Connection Managers</w:t>
        </w:r>
      </w:hyperlink>
      <w:r w:rsidRPr="007472AA">
        <w:rPr>
          <w:rFonts w:ascii="Segoe UI" w:eastAsia="Times New Roman" w:hAnsi="Segoe UI" w:cs="Segoe UI"/>
          <w:color w:val="2A2A2A"/>
          <w:sz w:val="20"/>
          <w:szCs w:val="20"/>
        </w:rPr>
        <w:t> and </w:t>
      </w:r>
      <w:hyperlink r:id="rId33" w:history="1">
        <w:r w:rsidRPr="007472AA">
          <w:rPr>
            <w:rFonts w:ascii="Segoe UI" w:eastAsia="Times New Roman" w:hAnsi="Segoe UI" w:cs="Segoe UI"/>
            <w:color w:val="0066DD"/>
            <w:sz w:val="20"/>
            <w:szCs w:val="20"/>
            <w:u w:val="single"/>
          </w:rPr>
          <w:t>Connection Managers Area</w:t>
        </w:r>
      </w:hyperlink>
      <w:r w:rsidRPr="007472AA">
        <w:rPr>
          <w:rFonts w:ascii="Segoe UI" w:eastAsia="Times New Roman" w:hAnsi="Segoe UI" w:cs="Segoe UI"/>
          <w:color w:val="2A2A2A"/>
          <w:sz w:val="20"/>
          <w:szCs w:val="20"/>
        </w:rPr>
        <w:t>.</w:t>
      </w:r>
    </w:p>
    <w:p w:rsidR="007472AA" w:rsidRPr="007472AA" w:rsidRDefault="007472AA" w:rsidP="007472AA">
      <w:p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The designer also provides access to the dialog boxes, windows, and wizards that you use to add functionality and advanced features to packages and to troubleshoot packages. For more information, see </w:t>
      </w:r>
      <w:hyperlink r:id="rId34" w:history="1">
        <w:r w:rsidRPr="007472AA">
          <w:rPr>
            <w:rFonts w:ascii="Segoe UI" w:eastAsia="Times New Roman" w:hAnsi="Segoe UI" w:cs="Segoe UI"/>
            <w:color w:val="0066DD"/>
            <w:sz w:val="20"/>
            <w:szCs w:val="20"/>
            <w:u w:val="single"/>
          </w:rPr>
          <w:t>Designing Packages in Business Intelligence Development Studio</w:t>
        </w:r>
      </w:hyperlink>
      <w:r w:rsidRPr="007472AA">
        <w:rPr>
          <w:rFonts w:ascii="Segoe UI" w:eastAsia="Times New Roman" w:hAnsi="Segoe UI" w:cs="Segoe UI"/>
          <w:color w:val="2A2A2A"/>
          <w:sz w:val="20"/>
          <w:szCs w:val="20"/>
        </w:rPr>
        <w:t>.</w:t>
      </w:r>
    </w:p>
    <w:p w:rsidR="007472AA" w:rsidRPr="007472AA" w:rsidRDefault="00D61CA8" w:rsidP="007472AA">
      <w:pPr>
        <w:spacing w:after="0" w:line="263" w:lineRule="atLeast"/>
        <w:outlineLvl w:val="1"/>
        <w:rPr>
          <w:rFonts w:ascii="Segoe UI" w:eastAsia="Times New Roman" w:hAnsi="Segoe UI" w:cs="Segoe UI"/>
          <w:color w:val="2A2A2A"/>
          <w:sz w:val="20"/>
          <w:szCs w:val="20"/>
        </w:rPr>
      </w:pPr>
      <w:hyperlink r:id="rId35" w:tooltip="Click to collapse. Double-click to collapse all." w:history="1">
        <w:r w:rsidR="007472AA" w:rsidRPr="007472AA">
          <w:rPr>
            <w:rFonts w:ascii="Segoe UI" w:eastAsia="Times New Roman" w:hAnsi="Segoe UI" w:cs="Segoe UI"/>
            <w:color w:val="2A2A2A"/>
            <w:sz w:val="34"/>
            <w:szCs w:val="34"/>
          </w:rPr>
          <w:t>SSIS Menu</w:t>
        </w:r>
      </w:hyperlink>
    </w:p>
    <w:p w:rsidR="007472AA" w:rsidRPr="007472AA" w:rsidRDefault="007472AA" w:rsidP="007472AA">
      <w:p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When an Integration Services project is active in Business Intelligence Development Studio, an </w:t>
      </w:r>
      <w:r w:rsidRPr="007472AA">
        <w:rPr>
          <w:rFonts w:ascii="Segoe UI" w:eastAsia="Times New Roman" w:hAnsi="Segoe UI" w:cs="Segoe UI"/>
          <w:b/>
          <w:bCs/>
          <w:color w:val="2A2A2A"/>
          <w:sz w:val="20"/>
          <w:szCs w:val="20"/>
        </w:rPr>
        <w:t>SSIS</w:t>
      </w:r>
      <w:r w:rsidRPr="007472AA">
        <w:rPr>
          <w:rFonts w:ascii="Segoe UI" w:eastAsia="Times New Roman" w:hAnsi="Segoe UI" w:cs="Segoe UI"/>
          <w:color w:val="2A2A2A"/>
          <w:sz w:val="20"/>
          <w:szCs w:val="20"/>
        </w:rPr>
        <w:t> menu is added to the main menu bar. When the </w:t>
      </w:r>
      <w:r w:rsidRPr="007472AA">
        <w:rPr>
          <w:rFonts w:ascii="Segoe UI" w:eastAsia="Times New Roman" w:hAnsi="Segoe UI" w:cs="Segoe UI"/>
          <w:b/>
          <w:bCs/>
          <w:color w:val="2A2A2A"/>
          <w:sz w:val="20"/>
          <w:szCs w:val="20"/>
        </w:rPr>
        <w:t>SSIS Designer</w:t>
      </w:r>
      <w:r w:rsidRPr="007472AA">
        <w:rPr>
          <w:rFonts w:ascii="Segoe UI" w:eastAsia="Times New Roman" w:hAnsi="Segoe UI" w:cs="Segoe UI"/>
          <w:color w:val="2A2A2A"/>
          <w:sz w:val="20"/>
          <w:szCs w:val="20"/>
        </w:rPr>
        <w:t> has the focus, this menu contains the special Integration Services options listed here; when the focus moves to another part of the Business Intelligence Development Studio user interface, the </w:t>
      </w:r>
      <w:r w:rsidRPr="007472AA">
        <w:rPr>
          <w:rFonts w:ascii="Segoe UI" w:eastAsia="Times New Roman" w:hAnsi="Segoe UI" w:cs="Segoe UI"/>
          <w:b/>
          <w:bCs/>
          <w:color w:val="2A2A2A"/>
          <w:sz w:val="20"/>
          <w:szCs w:val="20"/>
        </w:rPr>
        <w:t>SSIS</w:t>
      </w:r>
      <w:r w:rsidRPr="007472AA">
        <w:rPr>
          <w:rFonts w:ascii="Segoe UI" w:eastAsia="Times New Roman" w:hAnsi="Segoe UI" w:cs="Segoe UI"/>
          <w:color w:val="2A2A2A"/>
          <w:sz w:val="20"/>
          <w:szCs w:val="20"/>
        </w:rPr>
        <w:t> menu displays only the </w:t>
      </w:r>
      <w:r w:rsidRPr="007472AA">
        <w:rPr>
          <w:rFonts w:ascii="Segoe UI" w:eastAsia="Times New Roman" w:hAnsi="Segoe UI" w:cs="Segoe UI"/>
          <w:b/>
          <w:bCs/>
          <w:color w:val="2A2A2A"/>
          <w:sz w:val="20"/>
          <w:szCs w:val="20"/>
        </w:rPr>
        <w:t>Work Offline</w:t>
      </w:r>
      <w:r w:rsidRPr="007472AA">
        <w:rPr>
          <w:rFonts w:ascii="Segoe UI" w:eastAsia="Times New Roman" w:hAnsi="Segoe UI" w:cs="Segoe UI"/>
          <w:color w:val="2A2A2A"/>
          <w:sz w:val="20"/>
          <w:szCs w:val="20"/>
        </w:rPr>
        <w:t> option.</w:t>
      </w:r>
    </w:p>
    <w:p w:rsidR="007472AA" w:rsidRPr="007472AA" w:rsidRDefault="007472AA" w:rsidP="007472AA">
      <w:pPr>
        <w:numPr>
          <w:ilvl w:val="0"/>
          <w:numId w:val="4"/>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Logging</w:t>
      </w:r>
      <w:r w:rsidRPr="007472AA">
        <w:rPr>
          <w:rFonts w:ascii="Segoe UI" w:eastAsia="Times New Roman" w:hAnsi="Segoe UI" w:cs="Segoe UI"/>
          <w:color w:val="2A2A2A"/>
          <w:sz w:val="20"/>
          <w:szCs w:val="20"/>
        </w:rPr>
        <w:t>. Logging lets you keep a record of events raised by a package at run time. During design time, you can view the logged events in the </w:t>
      </w:r>
      <w:r w:rsidRPr="007472AA">
        <w:rPr>
          <w:rFonts w:ascii="Segoe UI" w:eastAsia="Times New Roman" w:hAnsi="Segoe UI" w:cs="Segoe UI"/>
          <w:b/>
          <w:bCs/>
          <w:color w:val="2A2A2A"/>
          <w:sz w:val="20"/>
          <w:szCs w:val="20"/>
        </w:rPr>
        <w:t>Log Events</w:t>
      </w:r>
      <w:r w:rsidRPr="007472AA">
        <w:rPr>
          <w:rFonts w:ascii="Segoe UI" w:eastAsia="Times New Roman" w:hAnsi="Segoe UI" w:cs="Segoe UI"/>
          <w:color w:val="2A2A2A"/>
          <w:sz w:val="20"/>
          <w:szCs w:val="20"/>
        </w:rPr>
        <w:t> window. For more information, see </w:t>
      </w:r>
      <w:hyperlink r:id="rId36" w:history="1">
        <w:r w:rsidRPr="007472AA">
          <w:rPr>
            <w:rFonts w:ascii="Segoe UI" w:eastAsia="Times New Roman" w:hAnsi="Segoe UI" w:cs="Segoe UI"/>
            <w:color w:val="0066DD"/>
            <w:sz w:val="20"/>
            <w:szCs w:val="20"/>
            <w:u w:val="single"/>
          </w:rPr>
          <w:t>Implementing Logging in Packages</w:t>
        </w:r>
      </w:hyperlink>
      <w:r w:rsidRPr="007472AA">
        <w:rPr>
          <w:rFonts w:ascii="Segoe UI" w:eastAsia="Times New Roman" w:hAnsi="Segoe UI" w:cs="Segoe UI"/>
          <w:color w:val="2A2A2A"/>
          <w:sz w:val="20"/>
          <w:szCs w:val="20"/>
        </w:rPr>
        <w:t> and </w:t>
      </w:r>
      <w:hyperlink r:id="rId37" w:history="1">
        <w:r w:rsidRPr="007472AA">
          <w:rPr>
            <w:rFonts w:ascii="Segoe UI" w:eastAsia="Times New Roman" w:hAnsi="Segoe UI" w:cs="Segoe UI"/>
            <w:color w:val="0066DD"/>
            <w:sz w:val="20"/>
            <w:szCs w:val="20"/>
            <w:u w:val="single"/>
          </w:rPr>
          <w:t>Configure SSIS Logs (Providers and Logs Tab)</w:t>
        </w:r>
      </w:hyperlink>
      <w:r w:rsidRPr="007472AA">
        <w:rPr>
          <w:rFonts w:ascii="Segoe UI" w:eastAsia="Times New Roman" w:hAnsi="Segoe UI" w:cs="Segoe UI"/>
          <w:color w:val="2A2A2A"/>
          <w:sz w:val="20"/>
          <w:szCs w:val="20"/>
        </w:rPr>
        <w:t>.</w:t>
      </w:r>
    </w:p>
    <w:p w:rsidR="007472AA" w:rsidRPr="007472AA" w:rsidRDefault="007472AA" w:rsidP="007472AA">
      <w:pPr>
        <w:numPr>
          <w:ilvl w:val="0"/>
          <w:numId w:val="4"/>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Package Configurations</w:t>
      </w:r>
      <w:r w:rsidRPr="007472AA">
        <w:rPr>
          <w:rFonts w:ascii="Segoe UI" w:eastAsia="Times New Roman" w:hAnsi="Segoe UI" w:cs="Segoe UI"/>
          <w:color w:val="2A2A2A"/>
          <w:sz w:val="20"/>
          <w:szCs w:val="20"/>
        </w:rPr>
        <w:t xml:space="preserve">. Package configurations let you set properties on package objects during package development, and then update the properties at run time as required. For example, you can update the values of variables or the connection strings of connection </w:t>
      </w:r>
      <w:r w:rsidRPr="007472AA">
        <w:rPr>
          <w:rFonts w:ascii="Segoe UI" w:eastAsia="Times New Roman" w:hAnsi="Segoe UI" w:cs="Segoe UI"/>
          <w:color w:val="2A2A2A"/>
          <w:sz w:val="20"/>
          <w:szCs w:val="20"/>
        </w:rPr>
        <w:lastRenderedPageBreak/>
        <w:t>managers. For more information, see </w:t>
      </w:r>
      <w:hyperlink r:id="rId38" w:history="1">
        <w:r w:rsidRPr="007472AA">
          <w:rPr>
            <w:rFonts w:ascii="Segoe UI" w:eastAsia="Times New Roman" w:hAnsi="Segoe UI" w:cs="Segoe UI"/>
            <w:color w:val="0066DD"/>
            <w:sz w:val="20"/>
            <w:szCs w:val="20"/>
            <w:u w:val="single"/>
          </w:rPr>
          <w:t>SSIS Package Configurations</w:t>
        </w:r>
      </w:hyperlink>
      <w:r w:rsidRPr="007472AA">
        <w:rPr>
          <w:rFonts w:ascii="Segoe UI" w:eastAsia="Times New Roman" w:hAnsi="Segoe UI" w:cs="Segoe UI"/>
          <w:color w:val="2A2A2A"/>
          <w:sz w:val="20"/>
          <w:szCs w:val="20"/>
        </w:rPr>
        <w:t>, </w:t>
      </w:r>
      <w:hyperlink r:id="rId39" w:history="1">
        <w:r w:rsidRPr="007472AA">
          <w:rPr>
            <w:rFonts w:ascii="Segoe UI" w:eastAsia="Times New Roman" w:hAnsi="Segoe UI" w:cs="Segoe UI"/>
            <w:color w:val="0066DD"/>
            <w:sz w:val="20"/>
            <w:szCs w:val="20"/>
            <w:u w:val="single"/>
          </w:rPr>
          <w:t>Creating Package Configurations</w:t>
        </w:r>
      </w:hyperlink>
      <w:r w:rsidRPr="007472AA">
        <w:rPr>
          <w:rFonts w:ascii="Segoe UI" w:eastAsia="Times New Roman" w:hAnsi="Segoe UI" w:cs="Segoe UI"/>
          <w:color w:val="2A2A2A"/>
          <w:sz w:val="20"/>
          <w:szCs w:val="20"/>
        </w:rPr>
        <w:t>, and </w:t>
      </w:r>
      <w:hyperlink r:id="rId40" w:history="1">
        <w:r w:rsidRPr="007472AA">
          <w:rPr>
            <w:rFonts w:ascii="Segoe UI" w:eastAsia="Times New Roman" w:hAnsi="Segoe UI" w:cs="Segoe UI"/>
            <w:color w:val="0066DD"/>
            <w:sz w:val="20"/>
            <w:szCs w:val="20"/>
            <w:u w:val="single"/>
          </w:rPr>
          <w:t>Package Configurations Organizer</w:t>
        </w:r>
      </w:hyperlink>
      <w:r w:rsidRPr="007472AA">
        <w:rPr>
          <w:rFonts w:ascii="Segoe UI" w:eastAsia="Times New Roman" w:hAnsi="Segoe UI" w:cs="Segoe UI"/>
          <w:color w:val="2A2A2A"/>
          <w:sz w:val="20"/>
          <w:szCs w:val="20"/>
        </w:rPr>
        <w:t>.</w:t>
      </w:r>
    </w:p>
    <w:p w:rsidR="007472AA" w:rsidRPr="007472AA" w:rsidRDefault="007472AA" w:rsidP="007472AA">
      <w:pPr>
        <w:numPr>
          <w:ilvl w:val="0"/>
          <w:numId w:val="4"/>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Digital Signing</w:t>
      </w:r>
      <w:r w:rsidRPr="007472AA">
        <w:rPr>
          <w:rFonts w:ascii="Segoe UI" w:eastAsia="Times New Roman" w:hAnsi="Segoe UI" w:cs="Segoe UI"/>
          <w:color w:val="2A2A2A"/>
          <w:sz w:val="20"/>
          <w:szCs w:val="20"/>
        </w:rPr>
        <w:t>. Digital signing lets you use a certificate to guarantee the authenticity of a package. For more information, see </w:t>
      </w:r>
      <w:hyperlink r:id="rId41" w:history="1">
        <w:r w:rsidRPr="007472AA">
          <w:rPr>
            <w:rFonts w:ascii="Segoe UI" w:eastAsia="Times New Roman" w:hAnsi="Segoe UI" w:cs="Segoe UI"/>
            <w:color w:val="0066DD"/>
            <w:sz w:val="20"/>
            <w:szCs w:val="20"/>
            <w:u w:val="single"/>
          </w:rPr>
          <w:t>Using Digital Signatures with Packages</w:t>
        </w:r>
      </w:hyperlink>
      <w:r w:rsidRPr="007472AA">
        <w:rPr>
          <w:rFonts w:ascii="Segoe UI" w:eastAsia="Times New Roman" w:hAnsi="Segoe UI" w:cs="Segoe UI"/>
          <w:color w:val="2A2A2A"/>
          <w:sz w:val="20"/>
          <w:szCs w:val="20"/>
        </w:rPr>
        <w:t> and </w:t>
      </w:r>
      <w:hyperlink r:id="rId42" w:history="1">
        <w:r w:rsidRPr="007472AA">
          <w:rPr>
            <w:rFonts w:ascii="Segoe UI" w:eastAsia="Times New Roman" w:hAnsi="Segoe UI" w:cs="Segoe UI"/>
            <w:color w:val="0066DD"/>
            <w:sz w:val="20"/>
            <w:szCs w:val="20"/>
            <w:u w:val="single"/>
          </w:rPr>
          <w:t>Digital Signing</w:t>
        </w:r>
      </w:hyperlink>
      <w:r w:rsidRPr="007472AA">
        <w:rPr>
          <w:rFonts w:ascii="Segoe UI" w:eastAsia="Times New Roman" w:hAnsi="Segoe UI" w:cs="Segoe UI"/>
          <w:color w:val="2A2A2A"/>
          <w:sz w:val="20"/>
          <w:szCs w:val="20"/>
        </w:rPr>
        <w:t>.</w:t>
      </w:r>
    </w:p>
    <w:p w:rsidR="007472AA" w:rsidRPr="007472AA" w:rsidRDefault="007472AA" w:rsidP="007472AA">
      <w:pPr>
        <w:numPr>
          <w:ilvl w:val="0"/>
          <w:numId w:val="4"/>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Variables</w:t>
      </w:r>
      <w:r w:rsidRPr="007472AA">
        <w:rPr>
          <w:rFonts w:ascii="Segoe UI" w:eastAsia="Times New Roman" w:hAnsi="Segoe UI" w:cs="Segoe UI"/>
          <w:color w:val="2A2A2A"/>
          <w:sz w:val="20"/>
          <w:szCs w:val="20"/>
        </w:rPr>
        <w:t xml:space="preserve">. Variables let objects in a package communicate with each other, and can be used in expressions and in scripts. </w:t>
      </w:r>
      <w:proofErr w:type="spellStart"/>
      <w:r w:rsidRPr="007472AA">
        <w:rPr>
          <w:rFonts w:ascii="Segoe UI" w:eastAsia="Times New Roman" w:hAnsi="Segoe UI" w:cs="Segoe UI"/>
          <w:color w:val="2A2A2A"/>
          <w:sz w:val="20"/>
          <w:szCs w:val="20"/>
        </w:rPr>
        <w:t>Selecting</w:t>
      </w:r>
      <w:r w:rsidRPr="007472AA">
        <w:rPr>
          <w:rFonts w:ascii="Segoe UI" w:eastAsia="Times New Roman" w:hAnsi="Segoe UI" w:cs="Segoe UI"/>
          <w:b/>
          <w:bCs/>
          <w:color w:val="2A2A2A"/>
          <w:sz w:val="20"/>
          <w:szCs w:val="20"/>
        </w:rPr>
        <w:t>Variables</w:t>
      </w:r>
      <w:proofErr w:type="spellEnd"/>
      <w:r w:rsidRPr="007472AA">
        <w:rPr>
          <w:rFonts w:ascii="Segoe UI" w:eastAsia="Times New Roman" w:hAnsi="Segoe UI" w:cs="Segoe UI"/>
          <w:color w:val="2A2A2A"/>
          <w:sz w:val="20"/>
          <w:szCs w:val="20"/>
        </w:rPr>
        <w:t> on the </w:t>
      </w:r>
      <w:r w:rsidRPr="007472AA">
        <w:rPr>
          <w:rFonts w:ascii="Segoe UI" w:eastAsia="Times New Roman" w:hAnsi="Segoe UI" w:cs="Segoe UI"/>
          <w:b/>
          <w:bCs/>
          <w:color w:val="2A2A2A"/>
          <w:sz w:val="20"/>
          <w:szCs w:val="20"/>
        </w:rPr>
        <w:t>SSIS</w:t>
      </w:r>
      <w:r w:rsidRPr="007472AA">
        <w:rPr>
          <w:rFonts w:ascii="Segoe UI" w:eastAsia="Times New Roman" w:hAnsi="Segoe UI" w:cs="Segoe UI"/>
          <w:color w:val="2A2A2A"/>
          <w:sz w:val="20"/>
          <w:szCs w:val="20"/>
        </w:rPr>
        <w:t> menu displays the </w:t>
      </w:r>
      <w:r w:rsidRPr="007472AA">
        <w:rPr>
          <w:rFonts w:ascii="Segoe UI" w:eastAsia="Times New Roman" w:hAnsi="Segoe UI" w:cs="Segoe UI"/>
          <w:b/>
          <w:bCs/>
          <w:color w:val="2A2A2A"/>
          <w:sz w:val="20"/>
          <w:szCs w:val="20"/>
        </w:rPr>
        <w:t>Variables</w:t>
      </w:r>
      <w:r w:rsidRPr="007472AA">
        <w:rPr>
          <w:rFonts w:ascii="Segoe UI" w:eastAsia="Times New Roman" w:hAnsi="Segoe UI" w:cs="Segoe UI"/>
          <w:color w:val="2A2A2A"/>
          <w:sz w:val="20"/>
          <w:szCs w:val="20"/>
        </w:rPr>
        <w:t> window. For more information, see </w:t>
      </w:r>
      <w:hyperlink r:id="rId43" w:history="1">
        <w:r w:rsidRPr="007472AA">
          <w:rPr>
            <w:rFonts w:ascii="Segoe UI" w:eastAsia="Times New Roman" w:hAnsi="Segoe UI" w:cs="Segoe UI"/>
            <w:color w:val="0066DD"/>
            <w:sz w:val="20"/>
            <w:szCs w:val="20"/>
            <w:u w:val="single"/>
          </w:rPr>
          <w:t>Using Variables in Packages</w:t>
        </w:r>
      </w:hyperlink>
      <w:r w:rsidRPr="007472AA">
        <w:rPr>
          <w:rFonts w:ascii="Segoe UI" w:eastAsia="Times New Roman" w:hAnsi="Segoe UI" w:cs="Segoe UI"/>
          <w:color w:val="2A2A2A"/>
          <w:sz w:val="20"/>
          <w:szCs w:val="20"/>
        </w:rPr>
        <w:t> and </w:t>
      </w:r>
      <w:hyperlink r:id="rId44" w:history="1">
        <w:r w:rsidRPr="007472AA">
          <w:rPr>
            <w:rFonts w:ascii="Segoe UI" w:eastAsia="Times New Roman" w:hAnsi="Segoe UI" w:cs="Segoe UI"/>
            <w:color w:val="0066DD"/>
            <w:sz w:val="20"/>
            <w:szCs w:val="20"/>
            <w:u w:val="single"/>
          </w:rPr>
          <w:t>Variables Window</w:t>
        </w:r>
      </w:hyperlink>
      <w:r w:rsidRPr="007472AA">
        <w:rPr>
          <w:rFonts w:ascii="Segoe UI" w:eastAsia="Times New Roman" w:hAnsi="Segoe UI" w:cs="Segoe UI"/>
          <w:color w:val="2A2A2A"/>
          <w:sz w:val="20"/>
          <w:szCs w:val="20"/>
        </w:rPr>
        <w:t>.</w:t>
      </w:r>
    </w:p>
    <w:p w:rsidR="007472AA" w:rsidRPr="007472AA" w:rsidRDefault="007472AA" w:rsidP="007472AA">
      <w:pPr>
        <w:numPr>
          <w:ilvl w:val="0"/>
          <w:numId w:val="4"/>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Work Offline</w:t>
      </w:r>
      <w:r w:rsidRPr="007472AA">
        <w:rPr>
          <w:rFonts w:ascii="Segoe UI" w:eastAsia="Times New Roman" w:hAnsi="Segoe UI" w:cs="Segoe UI"/>
          <w:color w:val="2A2A2A"/>
          <w:sz w:val="20"/>
          <w:szCs w:val="20"/>
        </w:rPr>
        <w:t>. When the data sources for a package are not available, you can avoid error messages about unavailable connections by selecting </w:t>
      </w:r>
      <w:r w:rsidRPr="007472AA">
        <w:rPr>
          <w:rFonts w:ascii="Segoe UI" w:eastAsia="Times New Roman" w:hAnsi="Segoe UI" w:cs="Segoe UI"/>
          <w:b/>
          <w:bCs/>
          <w:color w:val="2A2A2A"/>
          <w:sz w:val="20"/>
          <w:szCs w:val="20"/>
        </w:rPr>
        <w:t>Work Offline</w:t>
      </w:r>
      <w:r w:rsidRPr="007472AA">
        <w:rPr>
          <w:rFonts w:ascii="Segoe UI" w:eastAsia="Times New Roman" w:hAnsi="Segoe UI" w:cs="Segoe UI"/>
          <w:color w:val="2A2A2A"/>
          <w:sz w:val="20"/>
          <w:szCs w:val="20"/>
        </w:rPr>
        <w:t>.</w:t>
      </w:r>
    </w:p>
    <w:p w:rsidR="007472AA" w:rsidRPr="007472AA" w:rsidRDefault="007472AA" w:rsidP="007472AA">
      <w:pPr>
        <w:numPr>
          <w:ilvl w:val="0"/>
          <w:numId w:val="4"/>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Log Events</w:t>
      </w:r>
      <w:r w:rsidRPr="007472AA">
        <w:rPr>
          <w:rFonts w:ascii="Segoe UI" w:eastAsia="Times New Roman" w:hAnsi="Segoe UI" w:cs="Segoe UI"/>
          <w:color w:val="2A2A2A"/>
          <w:sz w:val="20"/>
          <w:szCs w:val="20"/>
        </w:rPr>
        <w:t>. Selecting </w:t>
      </w:r>
      <w:r w:rsidRPr="007472AA">
        <w:rPr>
          <w:rFonts w:ascii="Segoe UI" w:eastAsia="Times New Roman" w:hAnsi="Segoe UI" w:cs="Segoe UI"/>
          <w:b/>
          <w:bCs/>
          <w:color w:val="2A2A2A"/>
          <w:sz w:val="20"/>
          <w:szCs w:val="20"/>
        </w:rPr>
        <w:t>Log Events</w:t>
      </w:r>
      <w:r w:rsidRPr="007472AA">
        <w:rPr>
          <w:rFonts w:ascii="Segoe UI" w:eastAsia="Times New Roman" w:hAnsi="Segoe UI" w:cs="Segoe UI"/>
          <w:color w:val="2A2A2A"/>
          <w:sz w:val="20"/>
          <w:szCs w:val="20"/>
        </w:rPr>
        <w:t> on the </w:t>
      </w:r>
      <w:r w:rsidRPr="007472AA">
        <w:rPr>
          <w:rFonts w:ascii="Segoe UI" w:eastAsia="Times New Roman" w:hAnsi="Segoe UI" w:cs="Segoe UI"/>
          <w:b/>
          <w:bCs/>
          <w:color w:val="2A2A2A"/>
          <w:sz w:val="20"/>
          <w:szCs w:val="20"/>
        </w:rPr>
        <w:t>SSIS</w:t>
      </w:r>
      <w:r w:rsidRPr="007472AA">
        <w:rPr>
          <w:rFonts w:ascii="Segoe UI" w:eastAsia="Times New Roman" w:hAnsi="Segoe UI" w:cs="Segoe UI"/>
          <w:color w:val="2A2A2A"/>
          <w:sz w:val="20"/>
          <w:szCs w:val="20"/>
        </w:rPr>
        <w:t> menu displays the </w:t>
      </w:r>
      <w:r w:rsidRPr="007472AA">
        <w:rPr>
          <w:rFonts w:ascii="Segoe UI" w:eastAsia="Times New Roman" w:hAnsi="Segoe UI" w:cs="Segoe UI"/>
          <w:b/>
          <w:bCs/>
          <w:color w:val="2A2A2A"/>
          <w:sz w:val="20"/>
          <w:szCs w:val="20"/>
        </w:rPr>
        <w:t>Log Events</w:t>
      </w:r>
      <w:r w:rsidRPr="007472AA">
        <w:rPr>
          <w:rFonts w:ascii="Segoe UI" w:eastAsia="Times New Roman" w:hAnsi="Segoe UI" w:cs="Segoe UI"/>
          <w:color w:val="2A2A2A"/>
          <w:sz w:val="20"/>
          <w:szCs w:val="20"/>
        </w:rPr>
        <w:t> window. For more information, see </w:t>
      </w:r>
      <w:hyperlink r:id="rId45" w:history="1">
        <w:r w:rsidRPr="007472AA">
          <w:rPr>
            <w:rFonts w:ascii="Segoe UI" w:eastAsia="Times New Roman" w:hAnsi="Segoe UI" w:cs="Segoe UI"/>
            <w:color w:val="0066DD"/>
            <w:sz w:val="20"/>
            <w:szCs w:val="20"/>
            <w:u w:val="single"/>
          </w:rPr>
          <w:t>Implementing Logging in Packages</w:t>
        </w:r>
      </w:hyperlink>
      <w:r w:rsidRPr="007472AA">
        <w:rPr>
          <w:rFonts w:ascii="Segoe UI" w:eastAsia="Times New Roman" w:hAnsi="Segoe UI" w:cs="Segoe UI"/>
          <w:color w:val="2A2A2A"/>
          <w:sz w:val="20"/>
          <w:szCs w:val="20"/>
        </w:rPr>
        <w:t>.</w:t>
      </w:r>
    </w:p>
    <w:p w:rsidR="007472AA" w:rsidRPr="007472AA" w:rsidRDefault="007472AA" w:rsidP="007472AA">
      <w:pPr>
        <w:numPr>
          <w:ilvl w:val="0"/>
          <w:numId w:val="4"/>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New Connection</w:t>
      </w:r>
      <w:r w:rsidRPr="007472AA">
        <w:rPr>
          <w:rFonts w:ascii="Segoe UI" w:eastAsia="Times New Roman" w:hAnsi="Segoe UI" w:cs="Segoe UI"/>
          <w:color w:val="2A2A2A"/>
          <w:sz w:val="20"/>
          <w:szCs w:val="20"/>
        </w:rPr>
        <w:t>. Selecting </w:t>
      </w:r>
      <w:r w:rsidRPr="007472AA">
        <w:rPr>
          <w:rFonts w:ascii="Segoe UI" w:eastAsia="Times New Roman" w:hAnsi="Segoe UI" w:cs="Segoe UI"/>
          <w:b/>
          <w:bCs/>
          <w:color w:val="2A2A2A"/>
          <w:sz w:val="20"/>
          <w:szCs w:val="20"/>
        </w:rPr>
        <w:t>New Connection</w:t>
      </w:r>
      <w:r w:rsidRPr="007472AA">
        <w:rPr>
          <w:rFonts w:ascii="Segoe UI" w:eastAsia="Times New Roman" w:hAnsi="Segoe UI" w:cs="Segoe UI"/>
          <w:color w:val="2A2A2A"/>
          <w:sz w:val="20"/>
          <w:szCs w:val="20"/>
        </w:rPr>
        <w:t> on the </w:t>
      </w:r>
      <w:r w:rsidRPr="007472AA">
        <w:rPr>
          <w:rFonts w:ascii="Segoe UI" w:eastAsia="Times New Roman" w:hAnsi="Segoe UI" w:cs="Segoe UI"/>
          <w:b/>
          <w:bCs/>
          <w:color w:val="2A2A2A"/>
          <w:sz w:val="20"/>
          <w:szCs w:val="20"/>
        </w:rPr>
        <w:t>SSIS</w:t>
      </w:r>
      <w:r w:rsidRPr="007472AA">
        <w:rPr>
          <w:rFonts w:ascii="Segoe UI" w:eastAsia="Times New Roman" w:hAnsi="Segoe UI" w:cs="Segoe UI"/>
          <w:color w:val="2A2A2A"/>
          <w:sz w:val="20"/>
          <w:szCs w:val="20"/>
        </w:rPr>
        <w:t> menu displays the </w:t>
      </w:r>
      <w:r w:rsidRPr="007472AA">
        <w:rPr>
          <w:rFonts w:ascii="Segoe UI" w:eastAsia="Times New Roman" w:hAnsi="Segoe UI" w:cs="Segoe UI"/>
          <w:b/>
          <w:bCs/>
          <w:color w:val="2A2A2A"/>
          <w:sz w:val="20"/>
          <w:szCs w:val="20"/>
        </w:rPr>
        <w:t>Add SSIS Connection Manager</w:t>
      </w:r>
      <w:r w:rsidRPr="007472AA">
        <w:rPr>
          <w:rFonts w:ascii="Segoe UI" w:eastAsia="Times New Roman" w:hAnsi="Segoe UI" w:cs="Segoe UI"/>
          <w:color w:val="2A2A2A"/>
          <w:sz w:val="20"/>
          <w:szCs w:val="20"/>
        </w:rPr>
        <w:t> window. For more information, see </w:t>
      </w:r>
      <w:hyperlink r:id="rId46" w:history="1">
        <w:r w:rsidRPr="007472AA">
          <w:rPr>
            <w:rFonts w:ascii="Segoe UI" w:eastAsia="Times New Roman" w:hAnsi="Segoe UI" w:cs="Segoe UI"/>
            <w:color w:val="0066DD"/>
            <w:sz w:val="20"/>
            <w:szCs w:val="20"/>
            <w:u w:val="single"/>
          </w:rPr>
          <w:t>Adding Connection Managers</w:t>
        </w:r>
      </w:hyperlink>
      <w:r w:rsidRPr="007472AA">
        <w:rPr>
          <w:rFonts w:ascii="Segoe UI" w:eastAsia="Times New Roman" w:hAnsi="Segoe UI" w:cs="Segoe UI"/>
          <w:color w:val="2A2A2A"/>
          <w:sz w:val="20"/>
          <w:szCs w:val="20"/>
        </w:rPr>
        <w:t>.</w:t>
      </w:r>
    </w:p>
    <w:p w:rsidR="007472AA" w:rsidRPr="007472AA" w:rsidRDefault="00D61CA8" w:rsidP="007472AA">
      <w:pPr>
        <w:spacing w:after="0" w:line="263" w:lineRule="atLeast"/>
        <w:outlineLvl w:val="1"/>
        <w:rPr>
          <w:rFonts w:ascii="Segoe UI" w:eastAsia="Times New Roman" w:hAnsi="Segoe UI" w:cs="Segoe UI"/>
          <w:color w:val="2A2A2A"/>
          <w:sz w:val="20"/>
          <w:szCs w:val="20"/>
        </w:rPr>
      </w:pPr>
      <w:hyperlink r:id="rId47" w:tooltip="Click to collapse. Double-click to collapse all." w:history="1">
        <w:r w:rsidR="007472AA" w:rsidRPr="007472AA">
          <w:rPr>
            <w:rFonts w:ascii="Segoe UI" w:eastAsia="Times New Roman" w:hAnsi="Segoe UI" w:cs="Segoe UI"/>
            <w:color w:val="2A2A2A"/>
            <w:sz w:val="34"/>
            <w:szCs w:val="34"/>
          </w:rPr>
          <w:t>SSIS Designer Options on the Tools Menu</w:t>
        </w:r>
      </w:hyperlink>
    </w:p>
    <w:p w:rsidR="007472AA" w:rsidRPr="007472AA" w:rsidRDefault="007472AA" w:rsidP="007472AA">
      <w:p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Under the </w:t>
      </w:r>
      <w:r w:rsidRPr="007472AA">
        <w:rPr>
          <w:rFonts w:ascii="Segoe UI" w:eastAsia="Times New Roman" w:hAnsi="Segoe UI" w:cs="Segoe UI"/>
          <w:b/>
          <w:bCs/>
          <w:color w:val="2A2A2A"/>
          <w:sz w:val="20"/>
          <w:szCs w:val="20"/>
        </w:rPr>
        <w:t>Business Intelligence Designers</w:t>
      </w:r>
      <w:r w:rsidRPr="007472AA">
        <w:rPr>
          <w:rFonts w:ascii="Segoe UI" w:eastAsia="Times New Roman" w:hAnsi="Segoe UI" w:cs="Segoe UI"/>
          <w:color w:val="2A2A2A"/>
          <w:sz w:val="20"/>
          <w:szCs w:val="20"/>
        </w:rPr>
        <w:t> node in the </w:t>
      </w:r>
      <w:r w:rsidRPr="007472AA">
        <w:rPr>
          <w:rFonts w:ascii="Segoe UI" w:eastAsia="Times New Roman" w:hAnsi="Segoe UI" w:cs="Segoe UI"/>
          <w:b/>
          <w:bCs/>
          <w:color w:val="2A2A2A"/>
          <w:sz w:val="20"/>
          <w:szCs w:val="20"/>
        </w:rPr>
        <w:t>Options</w:t>
      </w:r>
      <w:r w:rsidRPr="007472AA">
        <w:rPr>
          <w:rFonts w:ascii="Segoe UI" w:eastAsia="Times New Roman" w:hAnsi="Segoe UI" w:cs="Segoe UI"/>
          <w:color w:val="2A2A2A"/>
          <w:sz w:val="20"/>
          <w:szCs w:val="20"/>
        </w:rPr>
        <w:t> dialog box available on the </w:t>
      </w:r>
      <w:r w:rsidRPr="007472AA">
        <w:rPr>
          <w:rFonts w:ascii="Segoe UI" w:eastAsia="Times New Roman" w:hAnsi="Segoe UI" w:cs="Segoe UI"/>
          <w:b/>
          <w:bCs/>
          <w:color w:val="2A2A2A"/>
          <w:sz w:val="20"/>
          <w:szCs w:val="20"/>
        </w:rPr>
        <w:t>Tools</w:t>
      </w:r>
      <w:r w:rsidRPr="007472AA">
        <w:rPr>
          <w:rFonts w:ascii="Segoe UI" w:eastAsia="Times New Roman" w:hAnsi="Segoe UI" w:cs="Segoe UI"/>
          <w:color w:val="2A2A2A"/>
          <w:sz w:val="20"/>
          <w:szCs w:val="20"/>
        </w:rPr>
        <w:t> menu, you will find three pages of preferences for properties that are unique to the Integration Services designers.</w:t>
      </w:r>
    </w:p>
    <w:p w:rsidR="007472AA" w:rsidRPr="007472AA" w:rsidRDefault="007472AA" w:rsidP="007472AA">
      <w:pPr>
        <w:numPr>
          <w:ilvl w:val="0"/>
          <w:numId w:val="5"/>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General page</w:t>
      </w:r>
      <w:r w:rsidRPr="007472AA">
        <w:rPr>
          <w:rFonts w:ascii="Segoe UI" w:eastAsia="Times New Roman" w:hAnsi="Segoe UI" w:cs="Segoe UI"/>
          <w:color w:val="2A2A2A"/>
          <w:sz w:val="20"/>
          <w:szCs w:val="20"/>
        </w:rPr>
        <w:t>. On the general page, you can specify options for checking or requiring digital signatures and for displaying labels on precedence constraints. For more information, see </w:t>
      </w:r>
      <w:hyperlink r:id="rId48" w:history="1">
        <w:r w:rsidRPr="007472AA">
          <w:rPr>
            <w:rFonts w:ascii="Segoe UI" w:eastAsia="Times New Roman" w:hAnsi="Segoe UI" w:cs="Segoe UI"/>
            <w:color w:val="0066DD"/>
            <w:sz w:val="20"/>
            <w:szCs w:val="20"/>
            <w:u w:val="single"/>
          </w:rPr>
          <w:t>General Page</w:t>
        </w:r>
      </w:hyperlink>
      <w:r w:rsidRPr="007472AA">
        <w:rPr>
          <w:rFonts w:ascii="Segoe UI" w:eastAsia="Times New Roman" w:hAnsi="Segoe UI" w:cs="Segoe UI"/>
          <w:color w:val="2A2A2A"/>
          <w:sz w:val="20"/>
          <w:szCs w:val="20"/>
        </w:rPr>
        <w:t>.</w:t>
      </w:r>
    </w:p>
    <w:p w:rsidR="007472AA" w:rsidRPr="007472AA" w:rsidRDefault="007472AA" w:rsidP="007472AA">
      <w:pPr>
        <w:numPr>
          <w:ilvl w:val="0"/>
          <w:numId w:val="5"/>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Control Flow Auto Connect and Data Flow Auto Connect pages</w:t>
      </w:r>
      <w:r w:rsidRPr="007472AA">
        <w:rPr>
          <w:rFonts w:ascii="Segoe UI" w:eastAsia="Times New Roman" w:hAnsi="Segoe UI" w:cs="Segoe UI"/>
          <w:color w:val="2A2A2A"/>
          <w:sz w:val="20"/>
          <w:szCs w:val="20"/>
        </w:rPr>
        <w:t>. The two Auto Connect pages let you specify the default behavior for connecting objects that you put on the design surfaces. For more information, see </w:t>
      </w:r>
      <w:hyperlink r:id="rId49" w:history="1">
        <w:r w:rsidRPr="007472AA">
          <w:rPr>
            <w:rFonts w:ascii="Segoe UI" w:eastAsia="Times New Roman" w:hAnsi="Segoe UI" w:cs="Segoe UI"/>
            <w:color w:val="0066DD"/>
            <w:sz w:val="20"/>
            <w:szCs w:val="20"/>
            <w:u w:val="single"/>
          </w:rPr>
          <w:t>Control Flow Auto Connect Page</w:t>
        </w:r>
      </w:hyperlink>
      <w:r w:rsidRPr="007472AA">
        <w:rPr>
          <w:rFonts w:ascii="Segoe UI" w:eastAsia="Times New Roman" w:hAnsi="Segoe UI" w:cs="Segoe UI"/>
          <w:color w:val="2A2A2A"/>
          <w:sz w:val="20"/>
          <w:szCs w:val="20"/>
        </w:rPr>
        <w:t> and </w:t>
      </w:r>
      <w:hyperlink r:id="rId50" w:history="1">
        <w:r w:rsidRPr="007472AA">
          <w:rPr>
            <w:rFonts w:ascii="Segoe UI" w:eastAsia="Times New Roman" w:hAnsi="Segoe UI" w:cs="Segoe UI"/>
            <w:color w:val="0066DD"/>
            <w:sz w:val="20"/>
            <w:szCs w:val="20"/>
            <w:u w:val="single"/>
          </w:rPr>
          <w:t>Data Flow Auto Connect Page</w:t>
        </w:r>
      </w:hyperlink>
      <w:r w:rsidRPr="007472AA">
        <w:rPr>
          <w:rFonts w:ascii="Segoe UI" w:eastAsia="Times New Roman" w:hAnsi="Segoe UI" w:cs="Segoe UI"/>
          <w:color w:val="2A2A2A"/>
          <w:sz w:val="20"/>
          <w:szCs w:val="20"/>
        </w:rPr>
        <w:t>.</w:t>
      </w:r>
    </w:p>
    <w:p w:rsidR="007472AA" w:rsidRPr="007472AA" w:rsidRDefault="007472AA" w:rsidP="007472AA">
      <w:pPr>
        <w:numPr>
          <w:ilvl w:val="0"/>
          <w:numId w:val="5"/>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Confirm Delete page</w:t>
      </w:r>
      <w:r w:rsidRPr="007472AA">
        <w:rPr>
          <w:rFonts w:ascii="Segoe UI" w:eastAsia="Times New Roman" w:hAnsi="Segoe UI" w:cs="Segoe UI"/>
          <w:color w:val="2A2A2A"/>
          <w:sz w:val="20"/>
          <w:szCs w:val="20"/>
        </w:rPr>
        <w:t>. On this page, you can specify whether a confirmation message appears when components are deleted.</w:t>
      </w:r>
    </w:p>
    <w:p w:rsidR="007472AA" w:rsidRPr="007472AA" w:rsidRDefault="00D61CA8" w:rsidP="007472AA">
      <w:pPr>
        <w:spacing w:after="0" w:line="263" w:lineRule="atLeast"/>
        <w:outlineLvl w:val="1"/>
        <w:rPr>
          <w:rFonts w:ascii="Segoe UI" w:eastAsia="Times New Roman" w:hAnsi="Segoe UI" w:cs="Segoe UI"/>
          <w:color w:val="2A2A2A"/>
          <w:sz w:val="20"/>
          <w:szCs w:val="20"/>
        </w:rPr>
      </w:pPr>
      <w:hyperlink r:id="rId51" w:tooltip="Click to collapse. Double-click to collapse all." w:history="1">
        <w:r w:rsidR="007472AA" w:rsidRPr="007472AA">
          <w:rPr>
            <w:rFonts w:ascii="Segoe UI" w:eastAsia="Times New Roman" w:hAnsi="Segoe UI" w:cs="Segoe UI"/>
            <w:color w:val="2A2A2A"/>
            <w:sz w:val="34"/>
            <w:szCs w:val="34"/>
          </w:rPr>
          <w:t>Integration Services Project Properties</w:t>
        </w:r>
      </w:hyperlink>
    </w:p>
    <w:p w:rsidR="007472AA" w:rsidRPr="007472AA" w:rsidRDefault="007472AA" w:rsidP="007472AA">
      <w:p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The </w:t>
      </w:r>
      <w:r w:rsidRPr="007472AA">
        <w:rPr>
          <w:rFonts w:ascii="Segoe UI" w:eastAsia="Times New Roman" w:hAnsi="Segoe UI" w:cs="Segoe UI"/>
          <w:b/>
          <w:bCs/>
          <w:color w:val="2A2A2A"/>
          <w:sz w:val="20"/>
          <w:szCs w:val="20"/>
        </w:rPr>
        <w:t>Project Properties</w:t>
      </w:r>
      <w:r w:rsidRPr="007472AA">
        <w:rPr>
          <w:rFonts w:ascii="Segoe UI" w:eastAsia="Times New Roman" w:hAnsi="Segoe UI" w:cs="Segoe UI"/>
          <w:color w:val="2A2A2A"/>
          <w:sz w:val="20"/>
          <w:szCs w:val="20"/>
        </w:rPr>
        <w:t> dialog box, which is available from the shortcut menu on the project node in Solution Explorer, contains three pages of default design-time property values for an Integration Services project.</w:t>
      </w:r>
    </w:p>
    <w:p w:rsidR="007472AA" w:rsidRPr="007472AA" w:rsidRDefault="007472AA" w:rsidP="007472AA">
      <w:pPr>
        <w:numPr>
          <w:ilvl w:val="0"/>
          <w:numId w:val="6"/>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Build page</w:t>
      </w:r>
      <w:r w:rsidRPr="007472AA">
        <w:rPr>
          <w:rFonts w:ascii="Segoe UI" w:eastAsia="Times New Roman" w:hAnsi="Segoe UI" w:cs="Segoe UI"/>
          <w:color w:val="2A2A2A"/>
          <w:sz w:val="20"/>
          <w:szCs w:val="20"/>
        </w:rPr>
        <w:t>. On the </w:t>
      </w:r>
      <w:r w:rsidRPr="007472AA">
        <w:rPr>
          <w:rFonts w:ascii="Segoe UI" w:eastAsia="Times New Roman" w:hAnsi="Segoe UI" w:cs="Segoe UI"/>
          <w:b/>
          <w:bCs/>
          <w:color w:val="2A2A2A"/>
          <w:sz w:val="20"/>
          <w:szCs w:val="20"/>
        </w:rPr>
        <w:t>Build</w:t>
      </w:r>
      <w:r w:rsidRPr="007472AA">
        <w:rPr>
          <w:rFonts w:ascii="Segoe UI" w:eastAsia="Times New Roman" w:hAnsi="Segoe UI" w:cs="Segoe UI"/>
          <w:color w:val="2A2A2A"/>
          <w:sz w:val="20"/>
          <w:szCs w:val="20"/>
        </w:rPr>
        <w:t> page, you can specify the output path for files generated by the build process.</w:t>
      </w:r>
    </w:p>
    <w:p w:rsidR="007472AA" w:rsidRPr="007472AA" w:rsidRDefault="007472AA" w:rsidP="007472AA">
      <w:pPr>
        <w:numPr>
          <w:ilvl w:val="0"/>
          <w:numId w:val="6"/>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Deployment Utility page</w:t>
      </w:r>
      <w:r w:rsidRPr="007472AA">
        <w:rPr>
          <w:rFonts w:ascii="Segoe UI" w:eastAsia="Times New Roman" w:hAnsi="Segoe UI" w:cs="Segoe UI"/>
          <w:color w:val="2A2A2A"/>
          <w:sz w:val="20"/>
          <w:szCs w:val="20"/>
        </w:rPr>
        <w:t>. On the </w:t>
      </w:r>
      <w:r w:rsidRPr="007472AA">
        <w:rPr>
          <w:rFonts w:ascii="Segoe UI" w:eastAsia="Times New Roman" w:hAnsi="Segoe UI" w:cs="Segoe UI"/>
          <w:b/>
          <w:bCs/>
          <w:color w:val="2A2A2A"/>
          <w:sz w:val="20"/>
          <w:szCs w:val="20"/>
        </w:rPr>
        <w:t>Deployment Utility</w:t>
      </w:r>
      <w:r w:rsidRPr="007472AA">
        <w:rPr>
          <w:rFonts w:ascii="Segoe UI" w:eastAsia="Times New Roman" w:hAnsi="Segoe UI" w:cs="Segoe UI"/>
          <w:color w:val="2A2A2A"/>
          <w:sz w:val="20"/>
          <w:szCs w:val="20"/>
        </w:rPr>
        <w:t xml:space="preserve"> page, you can specify whether to create a deployment utility for the package, where to save the deployment utility, and whether to allow updates to configurations during deployment. For more information, </w:t>
      </w:r>
      <w:proofErr w:type="spellStart"/>
      <w:r w:rsidRPr="007472AA">
        <w:rPr>
          <w:rFonts w:ascii="Segoe UI" w:eastAsia="Times New Roman" w:hAnsi="Segoe UI" w:cs="Segoe UI"/>
          <w:color w:val="2A2A2A"/>
          <w:sz w:val="20"/>
          <w:szCs w:val="20"/>
        </w:rPr>
        <w:t>see</w:t>
      </w:r>
      <w:hyperlink r:id="rId52" w:history="1">
        <w:r w:rsidRPr="007472AA">
          <w:rPr>
            <w:rFonts w:ascii="Segoe UI" w:eastAsia="Times New Roman" w:hAnsi="Segoe UI" w:cs="Segoe UI"/>
            <w:color w:val="0066DD"/>
            <w:sz w:val="20"/>
            <w:szCs w:val="20"/>
            <w:u w:val="single"/>
          </w:rPr>
          <w:t>Creating</w:t>
        </w:r>
        <w:proofErr w:type="spellEnd"/>
        <w:r w:rsidRPr="007472AA">
          <w:rPr>
            <w:rFonts w:ascii="Segoe UI" w:eastAsia="Times New Roman" w:hAnsi="Segoe UI" w:cs="Segoe UI"/>
            <w:color w:val="0066DD"/>
            <w:sz w:val="20"/>
            <w:szCs w:val="20"/>
            <w:u w:val="single"/>
          </w:rPr>
          <w:t xml:space="preserve"> a Deployment Utility</w:t>
        </w:r>
      </w:hyperlink>
      <w:r w:rsidRPr="007472AA">
        <w:rPr>
          <w:rFonts w:ascii="Segoe UI" w:eastAsia="Times New Roman" w:hAnsi="Segoe UI" w:cs="Segoe UI"/>
          <w:color w:val="2A2A2A"/>
          <w:sz w:val="20"/>
          <w:szCs w:val="20"/>
        </w:rPr>
        <w:t>.</w:t>
      </w:r>
    </w:p>
    <w:p w:rsidR="007472AA" w:rsidRPr="007472AA" w:rsidRDefault="007472AA" w:rsidP="007472AA">
      <w:pPr>
        <w:numPr>
          <w:ilvl w:val="0"/>
          <w:numId w:val="6"/>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Debugging page</w:t>
      </w:r>
      <w:r w:rsidRPr="007472AA">
        <w:rPr>
          <w:rFonts w:ascii="Segoe UI" w:eastAsia="Times New Roman" w:hAnsi="Segoe UI" w:cs="Segoe UI"/>
          <w:color w:val="2A2A2A"/>
          <w:sz w:val="20"/>
          <w:szCs w:val="20"/>
        </w:rPr>
        <w:t>. On the </w:t>
      </w:r>
      <w:r w:rsidRPr="007472AA">
        <w:rPr>
          <w:rFonts w:ascii="Segoe UI" w:eastAsia="Times New Roman" w:hAnsi="Segoe UI" w:cs="Segoe UI"/>
          <w:b/>
          <w:bCs/>
          <w:color w:val="2A2A2A"/>
          <w:sz w:val="20"/>
          <w:szCs w:val="20"/>
        </w:rPr>
        <w:t>Debugging</w:t>
      </w:r>
      <w:r w:rsidRPr="007472AA">
        <w:rPr>
          <w:rFonts w:ascii="Segoe UI" w:eastAsia="Times New Roman" w:hAnsi="Segoe UI" w:cs="Segoe UI"/>
          <w:color w:val="2A2A2A"/>
          <w:sz w:val="20"/>
          <w:szCs w:val="20"/>
        </w:rPr>
        <w:t> page, you can specify several options that apply when you test the package by running it in Business Intelligence Development Studio at design time. For example, you can specify the following options:</w:t>
      </w:r>
    </w:p>
    <w:p w:rsidR="007472AA" w:rsidRPr="007472AA" w:rsidRDefault="007472AA" w:rsidP="007472AA">
      <w:pPr>
        <w:numPr>
          <w:ilvl w:val="1"/>
          <w:numId w:val="6"/>
        </w:numPr>
        <w:spacing w:after="0" w:line="270" w:lineRule="atLeast"/>
        <w:rPr>
          <w:rFonts w:ascii="Segoe UI" w:eastAsia="Times New Roman" w:hAnsi="Segoe UI" w:cs="Segoe UI"/>
          <w:color w:val="2A2A2A"/>
          <w:sz w:val="20"/>
          <w:szCs w:val="20"/>
        </w:rPr>
      </w:pPr>
      <w:proofErr w:type="spellStart"/>
      <w:r w:rsidRPr="007472AA">
        <w:rPr>
          <w:rFonts w:ascii="Segoe UI" w:eastAsia="Times New Roman" w:hAnsi="Segoe UI" w:cs="Segoe UI"/>
          <w:b/>
          <w:bCs/>
          <w:color w:val="2A2A2A"/>
          <w:sz w:val="20"/>
          <w:szCs w:val="20"/>
        </w:rPr>
        <w:t>RunInOptimizedMode</w:t>
      </w:r>
      <w:proofErr w:type="spellEnd"/>
      <w:r w:rsidRPr="007472AA">
        <w:rPr>
          <w:rFonts w:ascii="Segoe UI" w:eastAsia="Times New Roman" w:hAnsi="Segoe UI" w:cs="Segoe UI"/>
          <w:color w:val="2A2A2A"/>
          <w:sz w:val="20"/>
          <w:szCs w:val="20"/>
        </w:rPr>
        <w:t> (default </w:t>
      </w:r>
      <w:r w:rsidRPr="007472AA">
        <w:rPr>
          <w:rFonts w:ascii="Segoe UI" w:eastAsia="Times New Roman" w:hAnsi="Segoe UI" w:cs="Segoe UI"/>
          <w:b/>
          <w:bCs/>
          <w:color w:val="2A2A2A"/>
          <w:sz w:val="20"/>
          <w:szCs w:val="20"/>
        </w:rPr>
        <w:t>False</w:t>
      </w:r>
      <w:r w:rsidRPr="007472AA">
        <w:rPr>
          <w:rFonts w:ascii="Segoe UI" w:eastAsia="Times New Roman" w:hAnsi="Segoe UI" w:cs="Segoe UI"/>
          <w:color w:val="2A2A2A"/>
          <w:sz w:val="20"/>
          <w:szCs w:val="20"/>
        </w:rPr>
        <w:t>). Optimize the data flow execution plan. This debugging option temporarily overrides the value of the property of the same name on the Data Flow task.</w:t>
      </w:r>
    </w:p>
    <w:p w:rsidR="007472AA" w:rsidRPr="007472AA" w:rsidRDefault="007472AA" w:rsidP="007472AA">
      <w:pPr>
        <w:numPr>
          <w:ilvl w:val="1"/>
          <w:numId w:val="6"/>
        </w:numPr>
        <w:spacing w:after="0" w:line="270" w:lineRule="atLeast"/>
        <w:rPr>
          <w:rFonts w:ascii="Segoe UI" w:eastAsia="Times New Roman" w:hAnsi="Segoe UI" w:cs="Segoe UI"/>
          <w:color w:val="2A2A2A"/>
          <w:sz w:val="20"/>
          <w:szCs w:val="20"/>
        </w:rPr>
      </w:pPr>
      <w:proofErr w:type="spellStart"/>
      <w:r w:rsidRPr="007472AA">
        <w:rPr>
          <w:rFonts w:ascii="Segoe UI" w:eastAsia="Times New Roman" w:hAnsi="Segoe UI" w:cs="Segoe UI"/>
          <w:b/>
          <w:bCs/>
          <w:color w:val="2A2A2A"/>
          <w:sz w:val="20"/>
          <w:szCs w:val="20"/>
        </w:rPr>
        <w:t>InteractiveMode</w:t>
      </w:r>
      <w:proofErr w:type="spellEnd"/>
      <w:r w:rsidRPr="007472AA">
        <w:rPr>
          <w:rFonts w:ascii="Segoe UI" w:eastAsia="Times New Roman" w:hAnsi="Segoe UI" w:cs="Segoe UI"/>
          <w:color w:val="2A2A2A"/>
          <w:sz w:val="20"/>
          <w:szCs w:val="20"/>
        </w:rPr>
        <w:t> (default </w:t>
      </w:r>
      <w:r w:rsidRPr="007472AA">
        <w:rPr>
          <w:rFonts w:ascii="Segoe UI" w:eastAsia="Times New Roman" w:hAnsi="Segoe UI" w:cs="Segoe UI"/>
          <w:b/>
          <w:bCs/>
          <w:color w:val="2A2A2A"/>
          <w:sz w:val="20"/>
          <w:szCs w:val="20"/>
        </w:rPr>
        <w:t>True</w:t>
      </w:r>
      <w:r w:rsidRPr="007472AA">
        <w:rPr>
          <w:rFonts w:ascii="Segoe UI" w:eastAsia="Times New Roman" w:hAnsi="Segoe UI" w:cs="Segoe UI"/>
          <w:color w:val="2A2A2A"/>
          <w:sz w:val="20"/>
          <w:szCs w:val="20"/>
        </w:rPr>
        <w:t>). Allow modal dialog boxes during debugging.</w:t>
      </w:r>
    </w:p>
    <w:p w:rsidR="007472AA" w:rsidRPr="007472AA" w:rsidRDefault="007472AA" w:rsidP="007472AA">
      <w:pPr>
        <w:numPr>
          <w:ilvl w:val="1"/>
          <w:numId w:val="6"/>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Run64BitRuntime</w:t>
      </w:r>
      <w:r w:rsidRPr="007472AA">
        <w:rPr>
          <w:rFonts w:ascii="Segoe UI" w:eastAsia="Times New Roman" w:hAnsi="Segoe UI" w:cs="Segoe UI"/>
          <w:color w:val="2A2A2A"/>
          <w:sz w:val="20"/>
          <w:szCs w:val="20"/>
        </w:rPr>
        <w:t> (default </w:t>
      </w:r>
      <w:r w:rsidRPr="007472AA">
        <w:rPr>
          <w:rFonts w:ascii="Segoe UI" w:eastAsia="Times New Roman" w:hAnsi="Segoe UI" w:cs="Segoe UI"/>
          <w:b/>
          <w:bCs/>
          <w:color w:val="2A2A2A"/>
          <w:sz w:val="20"/>
          <w:szCs w:val="20"/>
        </w:rPr>
        <w:t>True</w:t>
      </w:r>
      <w:r w:rsidRPr="007472AA">
        <w:rPr>
          <w:rFonts w:ascii="Segoe UI" w:eastAsia="Times New Roman" w:hAnsi="Segoe UI" w:cs="Segoe UI"/>
          <w:color w:val="2A2A2A"/>
          <w:sz w:val="20"/>
          <w:szCs w:val="20"/>
        </w:rPr>
        <w:t>). Use the 64-bit runtime if it is available. The value of this property is ignored on 32-bit computers. This project property applies only at design time.</w:t>
      </w:r>
    </w:p>
    <w:p w:rsidR="007472AA" w:rsidRPr="007472AA" w:rsidRDefault="007472AA" w:rsidP="007472AA">
      <w:pPr>
        <w:numPr>
          <w:ilvl w:val="1"/>
          <w:numId w:val="6"/>
        </w:numPr>
        <w:spacing w:after="0" w:line="270" w:lineRule="atLeast"/>
        <w:rPr>
          <w:rFonts w:ascii="Segoe UI" w:eastAsia="Times New Roman" w:hAnsi="Segoe UI" w:cs="Segoe UI"/>
          <w:color w:val="2A2A2A"/>
          <w:sz w:val="20"/>
          <w:szCs w:val="20"/>
        </w:rPr>
      </w:pPr>
      <w:proofErr w:type="spellStart"/>
      <w:r w:rsidRPr="007472AA">
        <w:rPr>
          <w:rFonts w:ascii="Segoe UI" w:eastAsia="Times New Roman" w:hAnsi="Segoe UI" w:cs="Segoe UI"/>
          <w:b/>
          <w:bCs/>
          <w:color w:val="2A2A2A"/>
          <w:sz w:val="20"/>
          <w:szCs w:val="20"/>
        </w:rPr>
        <w:lastRenderedPageBreak/>
        <w:t>StartAction</w:t>
      </w:r>
      <w:proofErr w:type="spellEnd"/>
      <w:r w:rsidRPr="007472AA">
        <w:rPr>
          <w:rFonts w:ascii="Segoe UI" w:eastAsia="Times New Roman" w:hAnsi="Segoe UI" w:cs="Segoe UI"/>
          <w:b/>
          <w:bCs/>
          <w:color w:val="2A2A2A"/>
          <w:sz w:val="20"/>
          <w:szCs w:val="20"/>
        </w:rPr>
        <w:t xml:space="preserve">, </w:t>
      </w:r>
      <w:proofErr w:type="spellStart"/>
      <w:r w:rsidRPr="007472AA">
        <w:rPr>
          <w:rFonts w:ascii="Segoe UI" w:eastAsia="Times New Roman" w:hAnsi="Segoe UI" w:cs="Segoe UI"/>
          <w:b/>
          <w:bCs/>
          <w:color w:val="2A2A2A"/>
          <w:sz w:val="20"/>
          <w:szCs w:val="20"/>
        </w:rPr>
        <w:t>StartApplication</w:t>
      </w:r>
      <w:proofErr w:type="spellEnd"/>
      <w:r w:rsidRPr="007472AA">
        <w:rPr>
          <w:rFonts w:ascii="Segoe UI" w:eastAsia="Times New Roman" w:hAnsi="Segoe UI" w:cs="Segoe UI"/>
          <w:b/>
          <w:bCs/>
          <w:color w:val="2A2A2A"/>
          <w:sz w:val="20"/>
          <w:szCs w:val="20"/>
        </w:rPr>
        <w:t xml:space="preserve">, and </w:t>
      </w:r>
      <w:proofErr w:type="spellStart"/>
      <w:r w:rsidRPr="007472AA">
        <w:rPr>
          <w:rFonts w:ascii="Segoe UI" w:eastAsia="Times New Roman" w:hAnsi="Segoe UI" w:cs="Segoe UI"/>
          <w:b/>
          <w:bCs/>
          <w:color w:val="2A2A2A"/>
          <w:sz w:val="20"/>
          <w:szCs w:val="20"/>
        </w:rPr>
        <w:t>StartObjectID</w:t>
      </w:r>
      <w:proofErr w:type="spellEnd"/>
      <w:r w:rsidRPr="007472AA">
        <w:rPr>
          <w:rFonts w:ascii="Segoe UI" w:eastAsia="Times New Roman" w:hAnsi="Segoe UI" w:cs="Segoe UI"/>
          <w:color w:val="2A2A2A"/>
          <w:sz w:val="20"/>
          <w:szCs w:val="20"/>
        </w:rPr>
        <w:t>. Specify what to do when debugging starts. By default, </w:t>
      </w:r>
      <w:proofErr w:type="spellStart"/>
      <w:r w:rsidRPr="007472AA">
        <w:rPr>
          <w:rFonts w:ascii="Segoe UI" w:eastAsia="Times New Roman" w:hAnsi="Segoe UI" w:cs="Segoe UI"/>
          <w:b/>
          <w:bCs/>
          <w:color w:val="2A2A2A"/>
          <w:sz w:val="20"/>
          <w:szCs w:val="20"/>
        </w:rPr>
        <w:t>StartAction</w:t>
      </w:r>
      <w:proofErr w:type="spellEnd"/>
      <w:r w:rsidRPr="007472AA">
        <w:rPr>
          <w:rFonts w:ascii="Segoe UI" w:eastAsia="Times New Roman" w:hAnsi="Segoe UI" w:cs="Segoe UI"/>
          <w:b/>
          <w:bCs/>
          <w:color w:val="2A2A2A"/>
          <w:sz w:val="20"/>
          <w:szCs w:val="20"/>
        </w:rPr>
        <w:t xml:space="preserve"> = </w:t>
      </w:r>
      <w:proofErr w:type="spellStart"/>
      <w:r w:rsidRPr="007472AA">
        <w:rPr>
          <w:rFonts w:ascii="Segoe UI" w:eastAsia="Times New Roman" w:hAnsi="Segoe UI" w:cs="Segoe UI"/>
          <w:b/>
          <w:bCs/>
          <w:color w:val="2A2A2A"/>
          <w:sz w:val="20"/>
          <w:szCs w:val="20"/>
        </w:rPr>
        <w:t>ExecutePackage</w:t>
      </w:r>
      <w:proofErr w:type="spellEnd"/>
      <w:r w:rsidRPr="007472AA">
        <w:rPr>
          <w:rFonts w:ascii="Segoe UI" w:eastAsia="Times New Roman" w:hAnsi="Segoe UI" w:cs="Segoe UI"/>
          <w:color w:val="2A2A2A"/>
          <w:sz w:val="20"/>
          <w:szCs w:val="20"/>
        </w:rPr>
        <w:t>, </w:t>
      </w:r>
      <w:proofErr w:type="spellStart"/>
      <w:r w:rsidRPr="007472AA">
        <w:rPr>
          <w:rFonts w:ascii="Segoe UI" w:eastAsia="Times New Roman" w:hAnsi="Segoe UI" w:cs="Segoe UI"/>
          <w:b/>
          <w:bCs/>
          <w:color w:val="2A2A2A"/>
          <w:sz w:val="20"/>
          <w:szCs w:val="20"/>
        </w:rPr>
        <w:t>StartApplication</w:t>
      </w:r>
      <w:proofErr w:type="spellEnd"/>
      <w:r w:rsidRPr="007472AA">
        <w:rPr>
          <w:rFonts w:ascii="Segoe UI" w:eastAsia="Times New Roman" w:hAnsi="Segoe UI" w:cs="Segoe UI"/>
          <w:color w:val="2A2A2A"/>
          <w:sz w:val="20"/>
          <w:szCs w:val="20"/>
        </w:rPr>
        <w:t> is blank, and </w:t>
      </w:r>
      <w:proofErr w:type="spellStart"/>
      <w:r w:rsidRPr="007472AA">
        <w:rPr>
          <w:rFonts w:ascii="Segoe UI" w:eastAsia="Times New Roman" w:hAnsi="Segoe UI" w:cs="Segoe UI"/>
          <w:b/>
          <w:bCs/>
          <w:color w:val="2A2A2A"/>
          <w:sz w:val="20"/>
          <w:szCs w:val="20"/>
        </w:rPr>
        <w:t>StartObjectID</w:t>
      </w:r>
      <w:proofErr w:type="spellEnd"/>
      <w:r w:rsidRPr="007472AA">
        <w:rPr>
          <w:rFonts w:ascii="Segoe UI" w:eastAsia="Times New Roman" w:hAnsi="Segoe UI" w:cs="Segoe UI"/>
          <w:b/>
          <w:bCs/>
          <w:color w:val="2A2A2A"/>
          <w:sz w:val="20"/>
          <w:szCs w:val="20"/>
        </w:rPr>
        <w:t xml:space="preserve"> = &lt;Active Package&gt;</w:t>
      </w:r>
      <w:r w:rsidRPr="007472AA">
        <w:rPr>
          <w:rFonts w:ascii="Segoe UI" w:eastAsia="Times New Roman" w:hAnsi="Segoe UI" w:cs="Segoe UI"/>
          <w:color w:val="2A2A2A"/>
          <w:sz w:val="20"/>
          <w:szCs w:val="20"/>
        </w:rPr>
        <w:t>.</w:t>
      </w:r>
    </w:p>
    <w:p w:rsidR="007472AA" w:rsidRPr="007472AA" w:rsidRDefault="007472AA" w:rsidP="007472AA">
      <w:pPr>
        <w:numPr>
          <w:ilvl w:val="1"/>
          <w:numId w:val="6"/>
        </w:numPr>
        <w:spacing w:after="0" w:line="270" w:lineRule="atLeast"/>
        <w:rPr>
          <w:rFonts w:ascii="Segoe UI" w:eastAsia="Times New Roman" w:hAnsi="Segoe UI" w:cs="Segoe UI"/>
          <w:color w:val="2A2A2A"/>
          <w:sz w:val="20"/>
          <w:szCs w:val="20"/>
        </w:rPr>
      </w:pPr>
      <w:proofErr w:type="spellStart"/>
      <w:r w:rsidRPr="007472AA">
        <w:rPr>
          <w:rFonts w:ascii="Segoe UI" w:eastAsia="Times New Roman" w:hAnsi="Segoe UI" w:cs="Segoe UI"/>
          <w:b/>
          <w:bCs/>
          <w:color w:val="2A2A2A"/>
          <w:sz w:val="20"/>
          <w:szCs w:val="20"/>
        </w:rPr>
        <w:t>CmdLineArguments</w:t>
      </w:r>
      <w:proofErr w:type="spellEnd"/>
      <w:r w:rsidRPr="007472AA">
        <w:rPr>
          <w:rFonts w:ascii="Segoe UI" w:eastAsia="Times New Roman" w:hAnsi="Segoe UI" w:cs="Segoe UI"/>
          <w:color w:val="2A2A2A"/>
          <w:sz w:val="20"/>
          <w:szCs w:val="20"/>
        </w:rPr>
        <w:t>. Run the package with the specified command-line arguments. For information about command-line arguments, see </w:t>
      </w:r>
      <w:proofErr w:type="spellStart"/>
      <w:r w:rsidRPr="007472AA">
        <w:rPr>
          <w:rFonts w:ascii="Segoe UI" w:eastAsia="Times New Roman" w:hAnsi="Segoe UI" w:cs="Segoe UI"/>
          <w:color w:val="2A2A2A"/>
          <w:sz w:val="20"/>
          <w:szCs w:val="20"/>
        </w:rPr>
        <w:fldChar w:fldCharType="begin"/>
      </w:r>
      <w:r w:rsidRPr="007472AA">
        <w:rPr>
          <w:rFonts w:ascii="Segoe UI" w:eastAsia="Times New Roman" w:hAnsi="Segoe UI" w:cs="Segoe UI"/>
          <w:color w:val="2A2A2A"/>
          <w:sz w:val="20"/>
          <w:szCs w:val="20"/>
        </w:rPr>
        <w:instrText xml:space="preserve"> HYPERLINK "https://technet.microsoft.com/en-us/library/ms162810(v=sql.105).aspx" </w:instrText>
      </w:r>
      <w:r w:rsidRPr="007472AA">
        <w:rPr>
          <w:rFonts w:ascii="Segoe UI" w:eastAsia="Times New Roman" w:hAnsi="Segoe UI" w:cs="Segoe UI"/>
          <w:color w:val="2A2A2A"/>
          <w:sz w:val="20"/>
          <w:szCs w:val="20"/>
        </w:rPr>
        <w:fldChar w:fldCharType="separate"/>
      </w:r>
      <w:r w:rsidRPr="007472AA">
        <w:rPr>
          <w:rFonts w:ascii="Segoe UI" w:eastAsia="Times New Roman" w:hAnsi="Segoe UI" w:cs="Segoe UI"/>
          <w:color w:val="0066DD"/>
          <w:sz w:val="20"/>
          <w:szCs w:val="20"/>
          <w:u w:val="single"/>
        </w:rPr>
        <w:t>dtexec</w:t>
      </w:r>
      <w:proofErr w:type="spellEnd"/>
      <w:r w:rsidRPr="007472AA">
        <w:rPr>
          <w:rFonts w:ascii="Segoe UI" w:eastAsia="Times New Roman" w:hAnsi="Segoe UI" w:cs="Segoe UI"/>
          <w:color w:val="0066DD"/>
          <w:sz w:val="20"/>
          <w:szCs w:val="20"/>
          <w:u w:val="single"/>
        </w:rPr>
        <w:t xml:space="preserve"> Utility (SSIS Tool)</w:t>
      </w:r>
      <w:r w:rsidRPr="007472AA">
        <w:rPr>
          <w:rFonts w:ascii="Segoe UI" w:eastAsia="Times New Roman" w:hAnsi="Segoe UI" w:cs="Segoe UI"/>
          <w:color w:val="2A2A2A"/>
          <w:sz w:val="20"/>
          <w:szCs w:val="20"/>
        </w:rPr>
        <w:fldChar w:fldCharType="end"/>
      </w:r>
      <w:r w:rsidRPr="007472AA">
        <w:rPr>
          <w:rFonts w:ascii="Segoe UI" w:eastAsia="Times New Roman" w:hAnsi="Segoe UI" w:cs="Segoe UI"/>
          <w:color w:val="2A2A2A"/>
          <w:sz w:val="20"/>
          <w:szCs w:val="20"/>
        </w:rPr>
        <w:t>.</w:t>
      </w:r>
    </w:p>
    <w:p w:rsidR="007472AA" w:rsidRPr="007472AA" w:rsidRDefault="007472AA" w:rsidP="007472AA">
      <w:p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For more information about debugging, see </w:t>
      </w:r>
      <w:hyperlink r:id="rId53" w:history="1">
        <w:r w:rsidRPr="007472AA">
          <w:rPr>
            <w:rFonts w:ascii="Segoe UI" w:eastAsia="Times New Roman" w:hAnsi="Segoe UI" w:cs="Segoe UI"/>
            <w:color w:val="0066DD"/>
            <w:sz w:val="20"/>
            <w:szCs w:val="20"/>
            <w:u w:val="single"/>
          </w:rPr>
          <w:t>Debugging Packages</w:t>
        </w:r>
      </w:hyperlink>
      <w:r w:rsidRPr="007472AA">
        <w:rPr>
          <w:rFonts w:ascii="Segoe UI" w:eastAsia="Times New Roman" w:hAnsi="Segoe UI" w:cs="Segoe UI"/>
          <w:color w:val="2A2A2A"/>
          <w:sz w:val="20"/>
          <w:szCs w:val="20"/>
        </w:rPr>
        <w:t>.</w:t>
      </w:r>
    </w:p>
    <w:p w:rsidR="007472AA" w:rsidRPr="007472AA" w:rsidRDefault="00D61CA8" w:rsidP="007472AA">
      <w:pPr>
        <w:spacing w:after="0" w:line="263" w:lineRule="atLeast"/>
        <w:outlineLvl w:val="1"/>
        <w:rPr>
          <w:rFonts w:ascii="Segoe UI" w:eastAsia="Times New Roman" w:hAnsi="Segoe UI" w:cs="Segoe UI"/>
          <w:color w:val="2A2A2A"/>
          <w:sz w:val="20"/>
          <w:szCs w:val="20"/>
        </w:rPr>
      </w:pPr>
      <w:hyperlink r:id="rId54" w:tooltip="Click to collapse. Double-click to collapse all." w:history="1">
        <w:r w:rsidR="007472AA" w:rsidRPr="007472AA">
          <w:rPr>
            <w:rFonts w:ascii="Segoe UI" w:eastAsia="Times New Roman" w:hAnsi="Segoe UI" w:cs="Segoe UI"/>
            <w:color w:val="2A2A2A"/>
            <w:sz w:val="34"/>
            <w:szCs w:val="34"/>
          </w:rPr>
          <w:t>Other Integration Services Windows and Features</w:t>
        </w:r>
      </w:hyperlink>
    </w:p>
    <w:p w:rsidR="007472AA" w:rsidRPr="007472AA" w:rsidRDefault="007472AA" w:rsidP="007472AA">
      <w:pPr>
        <w:spacing w:after="0" w:line="270" w:lineRule="atLeast"/>
        <w:rPr>
          <w:rFonts w:ascii="Segoe UI" w:eastAsia="Times New Roman" w:hAnsi="Segoe UI" w:cs="Segoe UI"/>
          <w:color w:val="2A2A2A"/>
          <w:sz w:val="20"/>
          <w:szCs w:val="20"/>
        </w:rPr>
      </w:pPr>
      <w:r w:rsidRPr="007472AA">
        <w:rPr>
          <w:rFonts w:ascii="Segoe UI" w:eastAsia="Times New Roman" w:hAnsi="Segoe UI" w:cs="Segoe UI"/>
          <w:color w:val="2A2A2A"/>
          <w:sz w:val="20"/>
          <w:szCs w:val="20"/>
        </w:rPr>
        <w:t xml:space="preserve">Integration Services objects and tools also </w:t>
      </w:r>
      <w:proofErr w:type="gramStart"/>
      <w:r w:rsidRPr="007472AA">
        <w:rPr>
          <w:rFonts w:ascii="Segoe UI" w:eastAsia="Times New Roman" w:hAnsi="Segoe UI" w:cs="Segoe UI"/>
          <w:color w:val="2A2A2A"/>
          <w:sz w:val="20"/>
          <w:szCs w:val="20"/>
        </w:rPr>
        <w:t>appear</w:t>
      </w:r>
      <w:proofErr w:type="gramEnd"/>
      <w:r w:rsidRPr="007472AA">
        <w:rPr>
          <w:rFonts w:ascii="Segoe UI" w:eastAsia="Times New Roman" w:hAnsi="Segoe UI" w:cs="Segoe UI"/>
          <w:color w:val="2A2A2A"/>
          <w:sz w:val="20"/>
          <w:szCs w:val="20"/>
        </w:rPr>
        <w:t xml:space="preserve"> in the following Business Intelligence Development Studio windows:</w:t>
      </w:r>
    </w:p>
    <w:p w:rsidR="007472AA" w:rsidRPr="007472AA" w:rsidRDefault="007472AA" w:rsidP="007472AA">
      <w:pPr>
        <w:numPr>
          <w:ilvl w:val="0"/>
          <w:numId w:val="7"/>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Toolbox</w:t>
      </w:r>
      <w:r w:rsidRPr="007472AA">
        <w:rPr>
          <w:rFonts w:ascii="Segoe UI" w:eastAsia="Times New Roman" w:hAnsi="Segoe UI" w:cs="Segoe UI"/>
          <w:color w:val="2A2A2A"/>
          <w:sz w:val="20"/>
          <w:szCs w:val="20"/>
        </w:rPr>
        <w:t xml:space="preserve">. Integration Services populates the Toolbox with a rich variety of ready-to-use control flow tasks and data flow sources, transformations, and destinations. The shortcut menu available on the Toolbox lets you sort the items listed there, add or remove items, or reset the list. You can optionally display the Toolbox by using the predefined </w:t>
      </w:r>
      <w:proofErr w:type="spellStart"/>
      <w:r w:rsidRPr="007472AA">
        <w:rPr>
          <w:rFonts w:ascii="Segoe UI" w:eastAsia="Times New Roman" w:hAnsi="Segoe UI" w:cs="Segoe UI"/>
          <w:color w:val="2A2A2A"/>
          <w:sz w:val="20"/>
          <w:szCs w:val="20"/>
        </w:rPr>
        <w:t>Ctrl+Alt+X</w:t>
      </w:r>
      <w:proofErr w:type="spellEnd"/>
      <w:r w:rsidRPr="007472AA">
        <w:rPr>
          <w:rFonts w:ascii="Segoe UI" w:eastAsia="Times New Roman" w:hAnsi="Segoe UI" w:cs="Segoe UI"/>
          <w:color w:val="2A2A2A"/>
          <w:sz w:val="20"/>
          <w:szCs w:val="20"/>
        </w:rPr>
        <w:t xml:space="preserve"> key combination.</w:t>
      </w:r>
    </w:p>
    <w:p w:rsidR="007472AA" w:rsidRPr="007472AA" w:rsidRDefault="007472AA" w:rsidP="007472AA">
      <w:pPr>
        <w:numPr>
          <w:ilvl w:val="1"/>
          <w:numId w:val="7"/>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Control flow items</w:t>
      </w:r>
      <w:r w:rsidRPr="007472AA">
        <w:rPr>
          <w:rFonts w:ascii="Segoe UI" w:eastAsia="Times New Roman" w:hAnsi="Segoe UI" w:cs="Segoe UI"/>
          <w:color w:val="2A2A2A"/>
          <w:sz w:val="20"/>
          <w:szCs w:val="20"/>
        </w:rPr>
        <w:t>. When you are working on the </w:t>
      </w:r>
      <w:r w:rsidRPr="007472AA">
        <w:rPr>
          <w:rFonts w:ascii="Segoe UI" w:eastAsia="Times New Roman" w:hAnsi="Segoe UI" w:cs="Segoe UI"/>
          <w:b/>
          <w:bCs/>
          <w:color w:val="2A2A2A"/>
          <w:sz w:val="20"/>
          <w:szCs w:val="20"/>
        </w:rPr>
        <w:t>Control Flow</w:t>
      </w:r>
      <w:r w:rsidRPr="007472AA">
        <w:rPr>
          <w:rFonts w:ascii="Segoe UI" w:eastAsia="Times New Roman" w:hAnsi="Segoe UI" w:cs="Segoe UI"/>
          <w:color w:val="2A2A2A"/>
          <w:sz w:val="20"/>
          <w:szCs w:val="20"/>
        </w:rPr>
        <w:t> tab or the </w:t>
      </w:r>
      <w:r w:rsidRPr="007472AA">
        <w:rPr>
          <w:rFonts w:ascii="Segoe UI" w:eastAsia="Times New Roman" w:hAnsi="Segoe UI" w:cs="Segoe UI"/>
          <w:b/>
          <w:bCs/>
          <w:color w:val="2A2A2A"/>
          <w:sz w:val="20"/>
          <w:szCs w:val="20"/>
        </w:rPr>
        <w:t>Event Handlers</w:t>
      </w:r>
      <w:r w:rsidRPr="007472AA">
        <w:rPr>
          <w:rFonts w:ascii="Segoe UI" w:eastAsia="Times New Roman" w:hAnsi="Segoe UI" w:cs="Segoe UI"/>
          <w:color w:val="2A2A2A"/>
          <w:sz w:val="20"/>
          <w:szCs w:val="20"/>
        </w:rPr>
        <w:t> tab, the Toolbox displays two groups of items: </w:t>
      </w:r>
      <w:r w:rsidRPr="007472AA">
        <w:rPr>
          <w:rFonts w:ascii="Segoe UI" w:eastAsia="Times New Roman" w:hAnsi="Segoe UI" w:cs="Segoe UI"/>
          <w:b/>
          <w:bCs/>
          <w:color w:val="2A2A2A"/>
          <w:sz w:val="20"/>
          <w:szCs w:val="20"/>
        </w:rPr>
        <w:t>Control Flow Items</w:t>
      </w:r>
      <w:r w:rsidRPr="007472AA">
        <w:rPr>
          <w:rFonts w:ascii="Segoe UI" w:eastAsia="Times New Roman" w:hAnsi="Segoe UI" w:cs="Segoe UI"/>
          <w:color w:val="2A2A2A"/>
          <w:sz w:val="20"/>
          <w:szCs w:val="20"/>
        </w:rPr>
        <w:t> and </w:t>
      </w:r>
      <w:r w:rsidRPr="007472AA">
        <w:rPr>
          <w:rFonts w:ascii="Segoe UI" w:eastAsia="Times New Roman" w:hAnsi="Segoe UI" w:cs="Segoe UI"/>
          <w:b/>
          <w:bCs/>
          <w:color w:val="2A2A2A"/>
          <w:sz w:val="20"/>
          <w:szCs w:val="20"/>
        </w:rPr>
        <w:t>Maintenance Plan Tasks</w:t>
      </w:r>
      <w:r w:rsidRPr="007472AA">
        <w:rPr>
          <w:rFonts w:ascii="Segoe UI" w:eastAsia="Times New Roman" w:hAnsi="Segoe UI" w:cs="Segoe UI"/>
          <w:color w:val="2A2A2A"/>
          <w:sz w:val="20"/>
          <w:szCs w:val="20"/>
        </w:rPr>
        <w:t>.</w:t>
      </w:r>
    </w:p>
    <w:p w:rsidR="007472AA" w:rsidRPr="007472AA" w:rsidRDefault="007472AA" w:rsidP="007472AA">
      <w:pPr>
        <w:numPr>
          <w:ilvl w:val="1"/>
          <w:numId w:val="7"/>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Data flow items</w:t>
      </w:r>
      <w:r w:rsidRPr="007472AA">
        <w:rPr>
          <w:rFonts w:ascii="Segoe UI" w:eastAsia="Times New Roman" w:hAnsi="Segoe UI" w:cs="Segoe UI"/>
          <w:color w:val="2A2A2A"/>
          <w:sz w:val="20"/>
          <w:szCs w:val="20"/>
        </w:rPr>
        <w:t>. When you are working on the </w:t>
      </w:r>
      <w:r w:rsidRPr="007472AA">
        <w:rPr>
          <w:rFonts w:ascii="Segoe UI" w:eastAsia="Times New Roman" w:hAnsi="Segoe UI" w:cs="Segoe UI"/>
          <w:b/>
          <w:bCs/>
          <w:color w:val="2A2A2A"/>
          <w:sz w:val="20"/>
          <w:szCs w:val="20"/>
        </w:rPr>
        <w:t>Data Flow</w:t>
      </w:r>
      <w:r w:rsidRPr="007472AA">
        <w:rPr>
          <w:rFonts w:ascii="Segoe UI" w:eastAsia="Times New Roman" w:hAnsi="Segoe UI" w:cs="Segoe UI"/>
          <w:color w:val="2A2A2A"/>
          <w:sz w:val="20"/>
          <w:szCs w:val="20"/>
        </w:rPr>
        <w:t> tab, the Toolbox displays three groups of items: </w:t>
      </w:r>
      <w:r w:rsidRPr="007472AA">
        <w:rPr>
          <w:rFonts w:ascii="Segoe UI" w:eastAsia="Times New Roman" w:hAnsi="Segoe UI" w:cs="Segoe UI"/>
          <w:b/>
          <w:bCs/>
          <w:color w:val="2A2A2A"/>
          <w:sz w:val="20"/>
          <w:szCs w:val="20"/>
        </w:rPr>
        <w:t>Data Flow Sources</w:t>
      </w:r>
      <w:r w:rsidRPr="007472AA">
        <w:rPr>
          <w:rFonts w:ascii="Segoe UI" w:eastAsia="Times New Roman" w:hAnsi="Segoe UI" w:cs="Segoe UI"/>
          <w:color w:val="2A2A2A"/>
          <w:sz w:val="20"/>
          <w:szCs w:val="20"/>
        </w:rPr>
        <w:t>, </w:t>
      </w:r>
      <w:r w:rsidRPr="007472AA">
        <w:rPr>
          <w:rFonts w:ascii="Segoe UI" w:eastAsia="Times New Roman" w:hAnsi="Segoe UI" w:cs="Segoe UI"/>
          <w:b/>
          <w:bCs/>
          <w:color w:val="2A2A2A"/>
          <w:sz w:val="20"/>
          <w:szCs w:val="20"/>
        </w:rPr>
        <w:t>Data Flow Transformations</w:t>
      </w:r>
      <w:r w:rsidRPr="007472AA">
        <w:rPr>
          <w:rFonts w:ascii="Segoe UI" w:eastAsia="Times New Roman" w:hAnsi="Segoe UI" w:cs="Segoe UI"/>
          <w:color w:val="2A2A2A"/>
          <w:sz w:val="20"/>
          <w:szCs w:val="20"/>
        </w:rPr>
        <w:t>, and </w:t>
      </w:r>
      <w:r w:rsidRPr="007472AA">
        <w:rPr>
          <w:rFonts w:ascii="Segoe UI" w:eastAsia="Times New Roman" w:hAnsi="Segoe UI" w:cs="Segoe UI"/>
          <w:b/>
          <w:bCs/>
          <w:color w:val="2A2A2A"/>
          <w:sz w:val="20"/>
          <w:szCs w:val="20"/>
        </w:rPr>
        <w:t>Data Flow Destinations</w:t>
      </w:r>
      <w:r w:rsidRPr="007472AA">
        <w:rPr>
          <w:rFonts w:ascii="Segoe UI" w:eastAsia="Times New Roman" w:hAnsi="Segoe UI" w:cs="Segoe UI"/>
          <w:color w:val="2A2A2A"/>
          <w:sz w:val="20"/>
          <w:szCs w:val="20"/>
        </w:rPr>
        <w:t>.</w:t>
      </w:r>
    </w:p>
    <w:p w:rsidR="007472AA" w:rsidRPr="007472AA" w:rsidRDefault="007472AA" w:rsidP="007472AA">
      <w:pPr>
        <w:numPr>
          <w:ilvl w:val="0"/>
          <w:numId w:val="7"/>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Variables window</w:t>
      </w:r>
      <w:r w:rsidRPr="007472AA">
        <w:rPr>
          <w:rFonts w:ascii="Segoe UI" w:eastAsia="Times New Roman" w:hAnsi="Segoe UI" w:cs="Segoe UI"/>
          <w:color w:val="2A2A2A"/>
          <w:sz w:val="20"/>
          <w:szCs w:val="20"/>
        </w:rPr>
        <w:t>. The </w:t>
      </w:r>
      <w:r w:rsidRPr="007472AA">
        <w:rPr>
          <w:rFonts w:ascii="Segoe UI" w:eastAsia="Times New Roman" w:hAnsi="Segoe UI" w:cs="Segoe UI"/>
          <w:b/>
          <w:bCs/>
          <w:color w:val="2A2A2A"/>
          <w:sz w:val="20"/>
          <w:szCs w:val="20"/>
        </w:rPr>
        <w:t>Variables</w:t>
      </w:r>
      <w:r w:rsidRPr="007472AA">
        <w:rPr>
          <w:rFonts w:ascii="Segoe UI" w:eastAsia="Times New Roman" w:hAnsi="Segoe UI" w:cs="Segoe UI"/>
          <w:color w:val="2A2A2A"/>
          <w:sz w:val="20"/>
          <w:szCs w:val="20"/>
        </w:rPr>
        <w:t xml:space="preserve"> window is specific to Integration Services projects. By default, the Variable window appears near </w:t>
      </w:r>
      <w:proofErr w:type="spellStart"/>
      <w:r w:rsidRPr="007472AA">
        <w:rPr>
          <w:rFonts w:ascii="Segoe UI" w:eastAsia="Times New Roman" w:hAnsi="Segoe UI" w:cs="Segoe UI"/>
          <w:color w:val="2A2A2A"/>
          <w:sz w:val="20"/>
          <w:szCs w:val="20"/>
        </w:rPr>
        <w:t>the</w:t>
      </w:r>
      <w:r w:rsidRPr="007472AA">
        <w:rPr>
          <w:rFonts w:ascii="Segoe UI" w:eastAsia="Times New Roman" w:hAnsi="Segoe UI" w:cs="Segoe UI"/>
          <w:b/>
          <w:bCs/>
          <w:color w:val="2A2A2A"/>
          <w:sz w:val="20"/>
          <w:szCs w:val="20"/>
        </w:rPr>
        <w:t>Toolbox</w:t>
      </w:r>
      <w:proofErr w:type="spellEnd"/>
      <w:r w:rsidRPr="007472AA">
        <w:rPr>
          <w:rFonts w:ascii="Segoe UI" w:eastAsia="Times New Roman" w:hAnsi="Segoe UI" w:cs="Segoe UI"/>
          <w:color w:val="2A2A2A"/>
          <w:sz w:val="20"/>
          <w:szCs w:val="20"/>
        </w:rPr>
        <w:t>, but it may not be visible until the first time that you select </w:t>
      </w:r>
      <w:r w:rsidRPr="007472AA">
        <w:rPr>
          <w:rFonts w:ascii="Segoe UI" w:eastAsia="Times New Roman" w:hAnsi="Segoe UI" w:cs="Segoe UI"/>
          <w:b/>
          <w:bCs/>
          <w:color w:val="2A2A2A"/>
          <w:sz w:val="20"/>
          <w:szCs w:val="20"/>
        </w:rPr>
        <w:t>Variables</w:t>
      </w:r>
      <w:r w:rsidRPr="007472AA">
        <w:rPr>
          <w:rFonts w:ascii="Segoe UI" w:eastAsia="Times New Roman" w:hAnsi="Segoe UI" w:cs="Segoe UI"/>
          <w:color w:val="2A2A2A"/>
          <w:sz w:val="20"/>
          <w:szCs w:val="20"/>
        </w:rPr>
        <w:t> on the </w:t>
      </w:r>
      <w:r w:rsidRPr="007472AA">
        <w:rPr>
          <w:rFonts w:ascii="Segoe UI" w:eastAsia="Times New Roman" w:hAnsi="Segoe UI" w:cs="Segoe UI"/>
          <w:b/>
          <w:bCs/>
          <w:color w:val="2A2A2A"/>
          <w:sz w:val="20"/>
          <w:szCs w:val="20"/>
        </w:rPr>
        <w:t>SSIS</w:t>
      </w:r>
      <w:r w:rsidRPr="007472AA">
        <w:rPr>
          <w:rFonts w:ascii="Segoe UI" w:eastAsia="Times New Roman" w:hAnsi="Segoe UI" w:cs="Segoe UI"/>
          <w:color w:val="2A2A2A"/>
          <w:sz w:val="20"/>
          <w:szCs w:val="20"/>
        </w:rPr>
        <w:t> menu to display the </w:t>
      </w:r>
      <w:r w:rsidRPr="007472AA">
        <w:rPr>
          <w:rFonts w:ascii="Segoe UI" w:eastAsia="Times New Roman" w:hAnsi="Segoe UI" w:cs="Segoe UI"/>
          <w:b/>
          <w:bCs/>
          <w:color w:val="2A2A2A"/>
          <w:sz w:val="20"/>
          <w:szCs w:val="20"/>
        </w:rPr>
        <w:t>Variables</w:t>
      </w:r>
      <w:r w:rsidRPr="007472AA">
        <w:rPr>
          <w:rFonts w:ascii="Segoe UI" w:eastAsia="Times New Roman" w:hAnsi="Segoe UI" w:cs="Segoe UI"/>
          <w:color w:val="2A2A2A"/>
          <w:sz w:val="20"/>
          <w:szCs w:val="20"/>
        </w:rPr>
        <w:t> window. Variables let objects in a package communicate with each other, and can be used in expressions and in scripts. You can optionally display the </w:t>
      </w:r>
      <w:r w:rsidRPr="007472AA">
        <w:rPr>
          <w:rFonts w:ascii="Segoe UI" w:eastAsia="Times New Roman" w:hAnsi="Segoe UI" w:cs="Segoe UI"/>
          <w:b/>
          <w:bCs/>
          <w:color w:val="2A2A2A"/>
          <w:sz w:val="20"/>
          <w:szCs w:val="20"/>
        </w:rPr>
        <w:t>Variables</w:t>
      </w:r>
      <w:r w:rsidRPr="007472AA">
        <w:rPr>
          <w:rFonts w:ascii="Segoe UI" w:eastAsia="Times New Roman" w:hAnsi="Segoe UI" w:cs="Segoe UI"/>
          <w:color w:val="2A2A2A"/>
          <w:sz w:val="20"/>
          <w:szCs w:val="20"/>
        </w:rPr>
        <w:t xml:space="preserve"> window by mapping the </w:t>
      </w:r>
      <w:proofErr w:type="spellStart"/>
      <w:r w:rsidRPr="007472AA">
        <w:rPr>
          <w:rFonts w:ascii="Segoe UI" w:eastAsia="Times New Roman" w:hAnsi="Segoe UI" w:cs="Segoe UI"/>
          <w:color w:val="2A2A2A"/>
          <w:sz w:val="20"/>
          <w:szCs w:val="20"/>
        </w:rPr>
        <w:t>View.Variables</w:t>
      </w:r>
      <w:proofErr w:type="spellEnd"/>
      <w:r w:rsidRPr="007472AA">
        <w:rPr>
          <w:rFonts w:ascii="Segoe UI" w:eastAsia="Times New Roman" w:hAnsi="Segoe UI" w:cs="Segoe UI"/>
          <w:color w:val="2A2A2A"/>
          <w:sz w:val="20"/>
          <w:szCs w:val="20"/>
        </w:rPr>
        <w:t xml:space="preserve"> command to a keyboard shortcut of your choice on the </w:t>
      </w:r>
      <w:r w:rsidRPr="007472AA">
        <w:rPr>
          <w:rFonts w:ascii="Segoe UI" w:eastAsia="Times New Roman" w:hAnsi="Segoe UI" w:cs="Segoe UI"/>
          <w:b/>
          <w:bCs/>
          <w:color w:val="2A2A2A"/>
          <w:sz w:val="20"/>
          <w:szCs w:val="20"/>
        </w:rPr>
        <w:t>Keyboard</w:t>
      </w:r>
      <w:r w:rsidRPr="007472AA">
        <w:rPr>
          <w:rFonts w:ascii="Segoe UI" w:eastAsia="Times New Roman" w:hAnsi="Segoe UI" w:cs="Segoe UI"/>
          <w:color w:val="2A2A2A"/>
          <w:sz w:val="20"/>
          <w:szCs w:val="20"/>
        </w:rPr>
        <w:t> page of the </w:t>
      </w:r>
      <w:r w:rsidRPr="007472AA">
        <w:rPr>
          <w:rFonts w:ascii="Segoe UI" w:eastAsia="Times New Roman" w:hAnsi="Segoe UI" w:cs="Segoe UI"/>
          <w:b/>
          <w:bCs/>
          <w:color w:val="2A2A2A"/>
          <w:sz w:val="20"/>
          <w:szCs w:val="20"/>
        </w:rPr>
        <w:t>Options</w:t>
      </w:r>
      <w:r w:rsidRPr="007472AA">
        <w:rPr>
          <w:rFonts w:ascii="Segoe UI" w:eastAsia="Times New Roman" w:hAnsi="Segoe UI" w:cs="Segoe UI"/>
          <w:color w:val="2A2A2A"/>
          <w:sz w:val="20"/>
          <w:szCs w:val="20"/>
        </w:rPr>
        <w:t> dialog box. For more information, see </w:t>
      </w:r>
      <w:hyperlink r:id="rId55" w:history="1">
        <w:r w:rsidRPr="007472AA">
          <w:rPr>
            <w:rFonts w:ascii="Segoe UI" w:eastAsia="Times New Roman" w:hAnsi="Segoe UI" w:cs="Segoe UI"/>
            <w:color w:val="0066DD"/>
            <w:sz w:val="20"/>
            <w:szCs w:val="20"/>
            <w:u w:val="single"/>
          </w:rPr>
          <w:t>Using Variables in Packages</w:t>
        </w:r>
      </w:hyperlink>
      <w:r w:rsidRPr="007472AA">
        <w:rPr>
          <w:rFonts w:ascii="Segoe UI" w:eastAsia="Times New Roman" w:hAnsi="Segoe UI" w:cs="Segoe UI"/>
          <w:color w:val="2A2A2A"/>
          <w:sz w:val="20"/>
          <w:szCs w:val="20"/>
        </w:rPr>
        <w:t> and </w:t>
      </w:r>
      <w:hyperlink r:id="rId56" w:history="1">
        <w:r w:rsidRPr="007472AA">
          <w:rPr>
            <w:rFonts w:ascii="Segoe UI" w:eastAsia="Times New Roman" w:hAnsi="Segoe UI" w:cs="Segoe UI"/>
            <w:color w:val="0066DD"/>
            <w:sz w:val="20"/>
            <w:szCs w:val="20"/>
            <w:u w:val="single"/>
          </w:rPr>
          <w:t>Variables Window</w:t>
        </w:r>
      </w:hyperlink>
      <w:r w:rsidRPr="007472AA">
        <w:rPr>
          <w:rFonts w:ascii="Segoe UI" w:eastAsia="Times New Roman" w:hAnsi="Segoe UI" w:cs="Segoe UI"/>
          <w:color w:val="2A2A2A"/>
          <w:sz w:val="20"/>
          <w:szCs w:val="20"/>
        </w:rPr>
        <w:t>.</w:t>
      </w:r>
    </w:p>
    <w:p w:rsidR="007472AA" w:rsidRPr="007472AA" w:rsidRDefault="007472AA" w:rsidP="007472AA">
      <w:pPr>
        <w:numPr>
          <w:ilvl w:val="0"/>
          <w:numId w:val="7"/>
        </w:numPr>
        <w:spacing w:after="0" w:line="270" w:lineRule="atLeast"/>
        <w:rPr>
          <w:rFonts w:ascii="Segoe UI" w:eastAsia="Times New Roman" w:hAnsi="Segoe UI" w:cs="Segoe UI"/>
          <w:color w:val="2A2A2A"/>
          <w:sz w:val="20"/>
          <w:szCs w:val="20"/>
        </w:rPr>
      </w:pPr>
      <w:r w:rsidRPr="007472AA">
        <w:rPr>
          <w:rFonts w:ascii="Segoe UI" w:eastAsia="Times New Roman" w:hAnsi="Segoe UI" w:cs="Segoe UI"/>
          <w:b/>
          <w:bCs/>
          <w:color w:val="2A2A2A"/>
          <w:sz w:val="20"/>
          <w:szCs w:val="20"/>
        </w:rPr>
        <w:t>Log Events window</w:t>
      </w:r>
      <w:r w:rsidRPr="007472AA">
        <w:rPr>
          <w:rFonts w:ascii="Segoe UI" w:eastAsia="Times New Roman" w:hAnsi="Segoe UI" w:cs="Segoe UI"/>
          <w:color w:val="2A2A2A"/>
          <w:sz w:val="20"/>
          <w:szCs w:val="20"/>
        </w:rPr>
        <w:t>. The </w:t>
      </w:r>
      <w:r w:rsidRPr="007472AA">
        <w:rPr>
          <w:rFonts w:ascii="Segoe UI" w:eastAsia="Times New Roman" w:hAnsi="Segoe UI" w:cs="Segoe UI"/>
          <w:b/>
          <w:bCs/>
          <w:color w:val="2A2A2A"/>
          <w:sz w:val="20"/>
          <w:szCs w:val="20"/>
        </w:rPr>
        <w:t>Log Events</w:t>
      </w:r>
      <w:r w:rsidRPr="007472AA">
        <w:rPr>
          <w:rFonts w:ascii="Segoe UI" w:eastAsia="Times New Roman" w:hAnsi="Segoe UI" w:cs="Segoe UI"/>
          <w:color w:val="2A2A2A"/>
          <w:sz w:val="20"/>
          <w:szCs w:val="20"/>
        </w:rPr>
        <w:t> window is specific to Integration Services projects. By default, the </w:t>
      </w:r>
      <w:r w:rsidRPr="007472AA">
        <w:rPr>
          <w:rFonts w:ascii="Segoe UI" w:eastAsia="Times New Roman" w:hAnsi="Segoe UI" w:cs="Segoe UI"/>
          <w:b/>
          <w:bCs/>
          <w:color w:val="2A2A2A"/>
          <w:sz w:val="20"/>
          <w:szCs w:val="20"/>
        </w:rPr>
        <w:t>Log Events</w:t>
      </w:r>
      <w:r w:rsidRPr="007472AA">
        <w:rPr>
          <w:rFonts w:ascii="Segoe UI" w:eastAsia="Times New Roman" w:hAnsi="Segoe UI" w:cs="Segoe UI"/>
          <w:color w:val="2A2A2A"/>
          <w:sz w:val="20"/>
          <w:szCs w:val="20"/>
        </w:rPr>
        <w:t> window appears near the </w:t>
      </w:r>
      <w:r w:rsidRPr="007472AA">
        <w:rPr>
          <w:rFonts w:ascii="Segoe UI" w:eastAsia="Times New Roman" w:hAnsi="Segoe UI" w:cs="Segoe UI"/>
          <w:b/>
          <w:bCs/>
          <w:color w:val="2A2A2A"/>
          <w:sz w:val="20"/>
          <w:szCs w:val="20"/>
        </w:rPr>
        <w:t>Toolbox</w:t>
      </w:r>
      <w:r w:rsidRPr="007472AA">
        <w:rPr>
          <w:rFonts w:ascii="Segoe UI" w:eastAsia="Times New Roman" w:hAnsi="Segoe UI" w:cs="Segoe UI"/>
          <w:color w:val="2A2A2A"/>
          <w:sz w:val="20"/>
          <w:szCs w:val="20"/>
        </w:rPr>
        <w:t>, but it may not be visible until the first time that you select </w:t>
      </w:r>
      <w:r w:rsidRPr="007472AA">
        <w:rPr>
          <w:rFonts w:ascii="Segoe UI" w:eastAsia="Times New Roman" w:hAnsi="Segoe UI" w:cs="Segoe UI"/>
          <w:b/>
          <w:bCs/>
          <w:color w:val="2A2A2A"/>
          <w:sz w:val="20"/>
          <w:szCs w:val="20"/>
        </w:rPr>
        <w:t>Log Events</w:t>
      </w:r>
      <w:r w:rsidRPr="007472AA">
        <w:rPr>
          <w:rFonts w:ascii="Segoe UI" w:eastAsia="Times New Roman" w:hAnsi="Segoe UI" w:cs="Segoe UI"/>
          <w:color w:val="2A2A2A"/>
          <w:sz w:val="20"/>
          <w:szCs w:val="20"/>
        </w:rPr>
        <w:t> on the </w:t>
      </w:r>
      <w:r w:rsidRPr="007472AA">
        <w:rPr>
          <w:rFonts w:ascii="Segoe UI" w:eastAsia="Times New Roman" w:hAnsi="Segoe UI" w:cs="Segoe UI"/>
          <w:b/>
          <w:bCs/>
          <w:color w:val="2A2A2A"/>
          <w:sz w:val="20"/>
          <w:szCs w:val="20"/>
        </w:rPr>
        <w:t>SSIS</w:t>
      </w:r>
      <w:r w:rsidRPr="007472AA">
        <w:rPr>
          <w:rFonts w:ascii="Segoe UI" w:eastAsia="Times New Roman" w:hAnsi="Segoe UI" w:cs="Segoe UI"/>
          <w:color w:val="2A2A2A"/>
          <w:sz w:val="20"/>
          <w:szCs w:val="20"/>
        </w:rPr>
        <w:t> menu to display the </w:t>
      </w:r>
      <w:r w:rsidRPr="007472AA">
        <w:rPr>
          <w:rFonts w:ascii="Segoe UI" w:eastAsia="Times New Roman" w:hAnsi="Segoe UI" w:cs="Segoe UI"/>
          <w:b/>
          <w:bCs/>
          <w:color w:val="2A2A2A"/>
          <w:sz w:val="20"/>
          <w:szCs w:val="20"/>
        </w:rPr>
        <w:t xml:space="preserve">Log </w:t>
      </w:r>
      <w:proofErr w:type="spellStart"/>
      <w:r w:rsidRPr="007472AA">
        <w:rPr>
          <w:rFonts w:ascii="Segoe UI" w:eastAsia="Times New Roman" w:hAnsi="Segoe UI" w:cs="Segoe UI"/>
          <w:b/>
          <w:bCs/>
          <w:color w:val="2A2A2A"/>
          <w:sz w:val="20"/>
          <w:szCs w:val="20"/>
        </w:rPr>
        <w:t>Events</w:t>
      </w:r>
      <w:r w:rsidRPr="007472AA">
        <w:rPr>
          <w:rFonts w:ascii="Segoe UI" w:eastAsia="Times New Roman" w:hAnsi="Segoe UI" w:cs="Segoe UI"/>
          <w:color w:val="2A2A2A"/>
          <w:sz w:val="20"/>
          <w:szCs w:val="20"/>
        </w:rPr>
        <w:t>window</w:t>
      </w:r>
      <w:proofErr w:type="spellEnd"/>
      <w:r w:rsidRPr="007472AA">
        <w:rPr>
          <w:rFonts w:ascii="Segoe UI" w:eastAsia="Times New Roman" w:hAnsi="Segoe UI" w:cs="Segoe UI"/>
          <w:color w:val="2A2A2A"/>
          <w:sz w:val="20"/>
          <w:szCs w:val="20"/>
        </w:rPr>
        <w:t xml:space="preserve">. Logging lets you keep a record of a package's run-time events. You can view the logged events easily at design time in </w:t>
      </w:r>
      <w:proofErr w:type="spellStart"/>
      <w:r w:rsidRPr="007472AA">
        <w:rPr>
          <w:rFonts w:ascii="Segoe UI" w:eastAsia="Times New Roman" w:hAnsi="Segoe UI" w:cs="Segoe UI"/>
          <w:color w:val="2A2A2A"/>
          <w:sz w:val="20"/>
          <w:szCs w:val="20"/>
        </w:rPr>
        <w:t>the</w:t>
      </w:r>
      <w:r w:rsidRPr="007472AA">
        <w:rPr>
          <w:rFonts w:ascii="Segoe UI" w:eastAsia="Times New Roman" w:hAnsi="Segoe UI" w:cs="Segoe UI"/>
          <w:b/>
          <w:bCs/>
          <w:color w:val="2A2A2A"/>
          <w:sz w:val="20"/>
          <w:szCs w:val="20"/>
        </w:rPr>
        <w:t>Log</w:t>
      </w:r>
      <w:proofErr w:type="spellEnd"/>
      <w:r w:rsidRPr="007472AA">
        <w:rPr>
          <w:rFonts w:ascii="Segoe UI" w:eastAsia="Times New Roman" w:hAnsi="Segoe UI" w:cs="Segoe UI"/>
          <w:b/>
          <w:bCs/>
          <w:color w:val="2A2A2A"/>
          <w:sz w:val="20"/>
          <w:szCs w:val="20"/>
        </w:rPr>
        <w:t xml:space="preserve"> Events</w:t>
      </w:r>
      <w:r w:rsidRPr="007472AA">
        <w:rPr>
          <w:rFonts w:ascii="Segoe UI" w:eastAsia="Times New Roman" w:hAnsi="Segoe UI" w:cs="Segoe UI"/>
          <w:color w:val="2A2A2A"/>
          <w:sz w:val="20"/>
          <w:szCs w:val="20"/>
        </w:rPr>
        <w:t> window. You can optionally display the </w:t>
      </w:r>
      <w:r w:rsidRPr="007472AA">
        <w:rPr>
          <w:rFonts w:ascii="Segoe UI" w:eastAsia="Times New Roman" w:hAnsi="Segoe UI" w:cs="Segoe UI"/>
          <w:b/>
          <w:bCs/>
          <w:color w:val="2A2A2A"/>
          <w:sz w:val="20"/>
          <w:szCs w:val="20"/>
        </w:rPr>
        <w:t>Log Events</w:t>
      </w:r>
      <w:r w:rsidRPr="007472AA">
        <w:rPr>
          <w:rFonts w:ascii="Segoe UI" w:eastAsia="Times New Roman" w:hAnsi="Segoe UI" w:cs="Segoe UI"/>
          <w:color w:val="2A2A2A"/>
          <w:sz w:val="20"/>
          <w:szCs w:val="20"/>
        </w:rPr>
        <w:t xml:space="preserve"> window by mapping the </w:t>
      </w:r>
      <w:proofErr w:type="spellStart"/>
      <w:r w:rsidRPr="007472AA">
        <w:rPr>
          <w:rFonts w:ascii="Segoe UI" w:eastAsia="Times New Roman" w:hAnsi="Segoe UI" w:cs="Segoe UI"/>
          <w:color w:val="2A2A2A"/>
          <w:sz w:val="20"/>
          <w:szCs w:val="20"/>
        </w:rPr>
        <w:t>View.LogEvents</w:t>
      </w:r>
      <w:proofErr w:type="spellEnd"/>
      <w:r w:rsidRPr="007472AA">
        <w:rPr>
          <w:rFonts w:ascii="Segoe UI" w:eastAsia="Times New Roman" w:hAnsi="Segoe UI" w:cs="Segoe UI"/>
          <w:color w:val="2A2A2A"/>
          <w:sz w:val="20"/>
          <w:szCs w:val="20"/>
        </w:rPr>
        <w:t xml:space="preserve"> command to a keyboard shortcut of your choice on the </w:t>
      </w:r>
      <w:r w:rsidRPr="007472AA">
        <w:rPr>
          <w:rFonts w:ascii="Segoe UI" w:eastAsia="Times New Roman" w:hAnsi="Segoe UI" w:cs="Segoe UI"/>
          <w:b/>
          <w:bCs/>
          <w:color w:val="2A2A2A"/>
          <w:sz w:val="20"/>
          <w:szCs w:val="20"/>
        </w:rPr>
        <w:t>Keyboard</w:t>
      </w:r>
      <w:r w:rsidRPr="007472AA">
        <w:rPr>
          <w:rFonts w:ascii="Segoe UI" w:eastAsia="Times New Roman" w:hAnsi="Segoe UI" w:cs="Segoe UI"/>
          <w:color w:val="2A2A2A"/>
          <w:sz w:val="20"/>
          <w:szCs w:val="20"/>
        </w:rPr>
        <w:t> page of the </w:t>
      </w:r>
      <w:r w:rsidRPr="007472AA">
        <w:rPr>
          <w:rFonts w:ascii="Segoe UI" w:eastAsia="Times New Roman" w:hAnsi="Segoe UI" w:cs="Segoe UI"/>
          <w:b/>
          <w:bCs/>
          <w:color w:val="2A2A2A"/>
          <w:sz w:val="20"/>
          <w:szCs w:val="20"/>
        </w:rPr>
        <w:t>Options</w:t>
      </w:r>
      <w:r w:rsidRPr="007472AA">
        <w:rPr>
          <w:rFonts w:ascii="Segoe UI" w:eastAsia="Times New Roman" w:hAnsi="Segoe UI" w:cs="Segoe UI"/>
          <w:color w:val="2A2A2A"/>
          <w:sz w:val="20"/>
          <w:szCs w:val="20"/>
        </w:rPr>
        <w:t> dialog box. For more information, see </w:t>
      </w:r>
      <w:hyperlink r:id="rId57" w:history="1">
        <w:r w:rsidRPr="007472AA">
          <w:rPr>
            <w:rFonts w:ascii="Segoe UI" w:eastAsia="Times New Roman" w:hAnsi="Segoe UI" w:cs="Segoe UI"/>
            <w:color w:val="0066DD"/>
            <w:sz w:val="20"/>
            <w:szCs w:val="20"/>
            <w:u w:val="single"/>
          </w:rPr>
          <w:t>Implementing Logging in Packages</w:t>
        </w:r>
      </w:hyperlink>
      <w:r w:rsidRPr="007472AA">
        <w:rPr>
          <w:rFonts w:ascii="Segoe UI" w:eastAsia="Times New Roman" w:hAnsi="Segoe UI" w:cs="Segoe UI"/>
          <w:color w:val="2A2A2A"/>
          <w:sz w:val="20"/>
          <w:szCs w:val="20"/>
        </w:rPr>
        <w:t>.</w:t>
      </w:r>
    </w:p>
    <w:bookmarkEnd w:id="0"/>
    <w:p w:rsidR="00912313" w:rsidRDefault="00912313"/>
    <w:sectPr w:rsidR="00912313">
      <w:foot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CA8" w:rsidRDefault="00D61CA8" w:rsidP="00D61CA8">
      <w:pPr>
        <w:spacing w:after="0" w:line="240" w:lineRule="auto"/>
      </w:pPr>
      <w:r>
        <w:separator/>
      </w:r>
    </w:p>
  </w:endnote>
  <w:endnote w:type="continuationSeparator" w:id="0">
    <w:p w:rsidR="00D61CA8" w:rsidRDefault="00D61CA8" w:rsidP="00D61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CA8" w:rsidRDefault="00D61CA8">
    <w:pPr>
      <w:pStyle w:val="Footer"/>
      <w:rPr>
        <w:rFonts w:ascii="Candara" w:hAnsi="Candara"/>
        <w:b/>
      </w:rPr>
    </w:pPr>
  </w:p>
  <w:p w:rsidR="00D61CA8" w:rsidRPr="00D61CA8" w:rsidRDefault="00D61CA8" w:rsidP="00D61CA8">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CA8" w:rsidRDefault="00D61CA8" w:rsidP="00D61CA8">
      <w:pPr>
        <w:spacing w:after="0" w:line="240" w:lineRule="auto"/>
      </w:pPr>
      <w:r>
        <w:separator/>
      </w:r>
    </w:p>
  </w:footnote>
  <w:footnote w:type="continuationSeparator" w:id="0">
    <w:p w:rsidR="00D61CA8" w:rsidRDefault="00D61CA8" w:rsidP="00D61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B4DA4"/>
    <w:multiLevelType w:val="multilevel"/>
    <w:tmpl w:val="C8B09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71D6D"/>
    <w:multiLevelType w:val="multilevel"/>
    <w:tmpl w:val="49D8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53214A"/>
    <w:multiLevelType w:val="multilevel"/>
    <w:tmpl w:val="A3F2E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DE0A14"/>
    <w:multiLevelType w:val="multilevel"/>
    <w:tmpl w:val="88662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4F4F3F"/>
    <w:multiLevelType w:val="multilevel"/>
    <w:tmpl w:val="C75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513621"/>
    <w:multiLevelType w:val="multilevel"/>
    <w:tmpl w:val="A52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551E0C"/>
    <w:multiLevelType w:val="multilevel"/>
    <w:tmpl w:val="EB4A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2AA"/>
    <w:rsid w:val="00086152"/>
    <w:rsid w:val="00241832"/>
    <w:rsid w:val="002C0535"/>
    <w:rsid w:val="002E1096"/>
    <w:rsid w:val="003A647B"/>
    <w:rsid w:val="00660507"/>
    <w:rsid w:val="007472AA"/>
    <w:rsid w:val="0079712D"/>
    <w:rsid w:val="0090276B"/>
    <w:rsid w:val="00912313"/>
    <w:rsid w:val="00CD3765"/>
    <w:rsid w:val="00D61CA8"/>
    <w:rsid w:val="00E346B7"/>
    <w:rsid w:val="00EB67EA"/>
    <w:rsid w:val="00EC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72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72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2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72AA"/>
    <w:rPr>
      <w:rFonts w:ascii="Times New Roman" w:eastAsia="Times New Roman" w:hAnsi="Times New Roman" w:cs="Times New Roman"/>
      <w:b/>
      <w:bCs/>
      <w:sz w:val="36"/>
      <w:szCs w:val="36"/>
    </w:rPr>
  </w:style>
  <w:style w:type="character" w:styleId="Strong">
    <w:name w:val="Strong"/>
    <w:basedOn w:val="DefaultParagraphFont"/>
    <w:uiPriority w:val="22"/>
    <w:qFormat/>
    <w:rsid w:val="007472AA"/>
    <w:rPr>
      <w:b/>
      <w:bCs/>
    </w:rPr>
  </w:style>
  <w:style w:type="paragraph" w:styleId="NormalWeb">
    <w:name w:val="Normal (Web)"/>
    <w:basedOn w:val="Normal"/>
    <w:uiPriority w:val="99"/>
    <w:unhideWhenUsed/>
    <w:rsid w:val="00747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72AA"/>
  </w:style>
  <w:style w:type="character" w:customStyle="1" w:styleId="label">
    <w:name w:val="label"/>
    <w:basedOn w:val="DefaultParagraphFont"/>
    <w:rsid w:val="007472AA"/>
  </w:style>
  <w:style w:type="character" w:styleId="Hyperlink">
    <w:name w:val="Hyperlink"/>
    <w:basedOn w:val="DefaultParagraphFont"/>
    <w:uiPriority w:val="99"/>
    <w:semiHidden/>
    <w:unhideWhenUsed/>
    <w:rsid w:val="007472AA"/>
    <w:rPr>
      <w:color w:val="0000FF"/>
      <w:u w:val="single"/>
    </w:rPr>
  </w:style>
  <w:style w:type="character" w:customStyle="1" w:styleId="lwcollapsibleareatitle">
    <w:name w:val="lw_collapsiblearea_title"/>
    <w:basedOn w:val="DefaultParagraphFont"/>
    <w:rsid w:val="007472AA"/>
  </w:style>
  <w:style w:type="character" w:customStyle="1" w:styleId="input">
    <w:name w:val="input"/>
    <w:basedOn w:val="DefaultParagraphFont"/>
    <w:rsid w:val="007472AA"/>
  </w:style>
  <w:style w:type="paragraph" w:styleId="Header">
    <w:name w:val="header"/>
    <w:basedOn w:val="Normal"/>
    <w:link w:val="HeaderChar"/>
    <w:uiPriority w:val="99"/>
    <w:unhideWhenUsed/>
    <w:rsid w:val="00D61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CA8"/>
  </w:style>
  <w:style w:type="paragraph" w:styleId="Footer">
    <w:name w:val="footer"/>
    <w:basedOn w:val="Normal"/>
    <w:link w:val="FooterChar"/>
    <w:uiPriority w:val="99"/>
    <w:unhideWhenUsed/>
    <w:rsid w:val="00D61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C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72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72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2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72AA"/>
    <w:rPr>
      <w:rFonts w:ascii="Times New Roman" w:eastAsia="Times New Roman" w:hAnsi="Times New Roman" w:cs="Times New Roman"/>
      <w:b/>
      <w:bCs/>
      <w:sz w:val="36"/>
      <w:szCs w:val="36"/>
    </w:rPr>
  </w:style>
  <w:style w:type="character" w:styleId="Strong">
    <w:name w:val="Strong"/>
    <w:basedOn w:val="DefaultParagraphFont"/>
    <w:uiPriority w:val="22"/>
    <w:qFormat/>
    <w:rsid w:val="007472AA"/>
    <w:rPr>
      <w:b/>
      <w:bCs/>
    </w:rPr>
  </w:style>
  <w:style w:type="paragraph" w:styleId="NormalWeb">
    <w:name w:val="Normal (Web)"/>
    <w:basedOn w:val="Normal"/>
    <w:uiPriority w:val="99"/>
    <w:unhideWhenUsed/>
    <w:rsid w:val="00747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72AA"/>
  </w:style>
  <w:style w:type="character" w:customStyle="1" w:styleId="label">
    <w:name w:val="label"/>
    <w:basedOn w:val="DefaultParagraphFont"/>
    <w:rsid w:val="007472AA"/>
  </w:style>
  <w:style w:type="character" w:styleId="Hyperlink">
    <w:name w:val="Hyperlink"/>
    <w:basedOn w:val="DefaultParagraphFont"/>
    <w:uiPriority w:val="99"/>
    <w:semiHidden/>
    <w:unhideWhenUsed/>
    <w:rsid w:val="007472AA"/>
    <w:rPr>
      <w:color w:val="0000FF"/>
      <w:u w:val="single"/>
    </w:rPr>
  </w:style>
  <w:style w:type="character" w:customStyle="1" w:styleId="lwcollapsibleareatitle">
    <w:name w:val="lw_collapsiblearea_title"/>
    <w:basedOn w:val="DefaultParagraphFont"/>
    <w:rsid w:val="007472AA"/>
  </w:style>
  <w:style w:type="character" w:customStyle="1" w:styleId="input">
    <w:name w:val="input"/>
    <w:basedOn w:val="DefaultParagraphFont"/>
    <w:rsid w:val="007472AA"/>
  </w:style>
  <w:style w:type="paragraph" w:styleId="Header">
    <w:name w:val="header"/>
    <w:basedOn w:val="Normal"/>
    <w:link w:val="HeaderChar"/>
    <w:uiPriority w:val="99"/>
    <w:unhideWhenUsed/>
    <w:rsid w:val="00D61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CA8"/>
  </w:style>
  <w:style w:type="paragraph" w:styleId="Footer">
    <w:name w:val="footer"/>
    <w:basedOn w:val="Normal"/>
    <w:link w:val="FooterChar"/>
    <w:uiPriority w:val="99"/>
    <w:unhideWhenUsed/>
    <w:rsid w:val="00D61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0203">
      <w:bodyDiv w:val="1"/>
      <w:marLeft w:val="0"/>
      <w:marRight w:val="0"/>
      <w:marTop w:val="0"/>
      <w:marBottom w:val="0"/>
      <w:divBdr>
        <w:top w:val="none" w:sz="0" w:space="0" w:color="auto"/>
        <w:left w:val="none" w:sz="0" w:space="0" w:color="auto"/>
        <w:bottom w:val="none" w:sz="0" w:space="0" w:color="auto"/>
        <w:right w:val="none" w:sz="0" w:space="0" w:color="auto"/>
      </w:divBdr>
      <w:divsChild>
        <w:div w:id="131949053">
          <w:marLeft w:val="0"/>
          <w:marRight w:val="0"/>
          <w:marTop w:val="0"/>
          <w:marBottom w:val="525"/>
          <w:divBdr>
            <w:top w:val="none" w:sz="0" w:space="0" w:color="auto"/>
            <w:left w:val="none" w:sz="0" w:space="0" w:color="auto"/>
            <w:bottom w:val="none" w:sz="0" w:space="0" w:color="auto"/>
            <w:right w:val="none" w:sz="0" w:space="0" w:color="auto"/>
          </w:divBdr>
          <w:divsChild>
            <w:div w:id="1838308422">
              <w:marLeft w:val="0"/>
              <w:marRight w:val="0"/>
              <w:marTop w:val="0"/>
              <w:marBottom w:val="0"/>
              <w:divBdr>
                <w:top w:val="none" w:sz="0" w:space="0" w:color="auto"/>
                <w:left w:val="none" w:sz="0" w:space="0" w:color="auto"/>
                <w:bottom w:val="none" w:sz="0" w:space="0" w:color="auto"/>
                <w:right w:val="none" w:sz="0" w:space="0" w:color="auto"/>
              </w:divBdr>
            </w:div>
          </w:divsChild>
        </w:div>
        <w:div w:id="935937773">
          <w:marLeft w:val="0"/>
          <w:marRight w:val="0"/>
          <w:marTop w:val="0"/>
          <w:marBottom w:val="0"/>
          <w:divBdr>
            <w:top w:val="none" w:sz="0" w:space="0" w:color="auto"/>
            <w:left w:val="none" w:sz="0" w:space="0" w:color="auto"/>
            <w:bottom w:val="none" w:sz="0" w:space="0" w:color="auto"/>
            <w:right w:val="none" w:sz="0" w:space="0" w:color="auto"/>
          </w:divBdr>
          <w:divsChild>
            <w:div w:id="1549146018">
              <w:marLeft w:val="0"/>
              <w:marRight w:val="0"/>
              <w:marTop w:val="0"/>
              <w:marBottom w:val="0"/>
              <w:divBdr>
                <w:top w:val="none" w:sz="0" w:space="0" w:color="auto"/>
                <w:left w:val="none" w:sz="0" w:space="0" w:color="auto"/>
                <w:bottom w:val="none" w:sz="0" w:space="0" w:color="auto"/>
                <w:right w:val="none" w:sz="0" w:space="0" w:color="auto"/>
              </w:divBdr>
              <w:divsChild>
                <w:div w:id="1339961805">
                  <w:marLeft w:val="0"/>
                  <w:marRight w:val="0"/>
                  <w:marTop w:val="0"/>
                  <w:marBottom w:val="0"/>
                  <w:divBdr>
                    <w:top w:val="none" w:sz="0" w:space="0" w:color="auto"/>
                    <w:left w:val="none" w:sz="0" w:space="0" w:color="auto"/>
                    <w:bottom w:val="none" w:sz="0" w:space="0" w:color="auto"/>
                    <w:right w:val="none" w:sz="0" w:space="0" w:color="auto"/>
                  </w:divBdr>
                  <w:divsChild>
                    <w:div w:id="1913999476">
                      <w:marLeft w:val="0"/>
                      <w:marRight w:val="0"/>
                      <w:marTop w:val="0"/>
                      <w:marBottom w:val="0"/>
                      <w:divBdr>
                        <w:top w:val="none" w:sz="0" w:space="0" w:color="auto"/>
                        <w:left w:val="none" w:sz="0" w:space="0" w:color="auto"/>
                        <w:bottom w:val="none" w:sz="0" w:space="0" w:color="auto"/>
                        <w:right w:val="none" w:sz="0" w:space="0" w:color="auto"/>
                      </w:divBdr>
                    </w:div>
                    <w:div w:id="1204757099">
                      <w:marLeft w:val="0"/>
                      <w:marRight w:val="0"/>
                      <w:marTop w:val="0"/>
                      <w:marBottom w:val="0"/>
                      <w:divBdr>
                        <w:top w:val="none" w:sz="0" w:space="0" w:color="auto"/>
                        <w:left w:val="none" w:sz="0" w:space="0" w:color="auto"/>
                        <w:bottom w:val="none" w:sz="0" w:space="0" w:color="auto"/>
                        <w:right w:val="none" w:sz="0" w:space="0" w:color="auto"/>
                      </w:divBdr>
                    </w:div>
                  </w:divsChild>
                </w:div>
                <w:div w:id="569073816">
                  <w:marLeft w:val="0"/>
                  <w:marRight w:val="0"/>
                  <w:marTop w:val="0"/>
                  <w:marBottom w:val="0"/>
                  <w:divBdr>
                    <w:top w:val="none" w:sz="0" w:space="0" w:color="auto"/>
                    <w:left w:val="none" w:sz="0" w:space="0" w:color="auto"/>
                    <w:bottom w:val="none" w:sz="0" w:space="0" w:color="auto"/>
                    <w:right w:val="none" w:sz="0" w:space="0" w:color="auto"/>
                  </w:divBdr>
                  <w:divsChild>
                    <w:div w:id="197084382">
                      <w:marLeft w:val="0"/>
                      <w:marRight w:val="0"/>
                      <w:marTop w:val="0"/>
                      <w:marBottom w:val="0"/>
                      <w:divBdr>
                        <w:top w:val="none" w:sz="0" w:space="0" w:color="auto"/>
                        <w:left w:val="none" w:sz="0" w:space="0" w:color="auto"/>
                        <w:bottom w:val="none" w:sz="0" w:space="0" w:color="auto"/>
                        <w:right w:val="none" w:sz="0" w:space="0" w:color="auto"/>
                      </w:divBdr>
                    </w:div>
                    <w:div w:id="386612226">
                      <w:marLeft w:val="0"/>
                      <w:marRight w:val="0"/>
                      <w:marTop w:val="0"/>
                      <w:marBottom w:val="0"/>
                      <w:divBdr>
                        <w:top w:val="none" w:sz="0" w:space="0" w:color="auto"/>
                        <w:left w:val="none" w:sz="0" w:space="0" w:color="auto"/>
                        <w:bottom w:val="none" w:sz="0" w:space="0" w:color="auto"/>
                        <w:right w:val="none" w:sz="0" w:space="0" w:color="auto"/>
                      </w:divBdr>
                    </w:div>
                  </w:divsChild>
                </w:div>
                <w:div w:id="788550244">
                  <w:marLeft w:val="0"/>
                  <w:marRight w:val="0"/>
                  <w:marTop w:val="0"/>
                  <w:marBottom w:val="0"/>
                  <w:divBdr>
                    <w:top w:val="none" w:sz="0" w:space="0" w:color="auto"/>
                    <w:left w:val="none" w:sz="0" w:space="0" w:color="auto"/>
                    <w:bottom w:val="none" w:sz="0" w:space="0" w:color="auto"/>
                    <w:right w:val="none" w:sz="0" w:space="0" w:color="auto"/>
                  </w:divBdr>
                  <w:divsChild>
                    <w:div w:id="1331105355">
                      <w:marLeft w:val="0"/>
                      <w:marRight w:val="0"/>
                      <w:marTop w:val="0"/>
                      <w:marBottom w:val="0"/>
                      <w:divBdr>
                        <w:top w:val="none" w:sz="0" w:space="0" w:color="auto"/>
                        <w:left w:val="none" w:sz="0" w:space="0" w:color="auto"/>
                        <w:bottom w:val="none" w:sz="0" w:space="0" w:color="auto"/>
                        <w:right w:val="none" w:sz="0" w:space="0" w:color="auto"/>
                      </w:divBdr>
                    </w:div>
                    <w:div w:id="1368942914">
                      <w:marLeft w:val="0"/>
                      <w:marRight w:val="0"/>
                      <w:marTop w:val="0"/>
                      <w:marBottom w:val="0"/>
                      <w:divBdr>
                        <w:top w:val="none" w:sz="0" w:space="0" w:color="auto"/>
                        <w:left w:val="none" w:sz="0" w:space="0" w:color="auto"/>
                        <w:bottom w:val="none" w:sz="0" w:space="0" w:color="auto"/>
                        <w:right w:val="none" w:sz="0" w:space="0" w:color="auto"/>
                      </w:divBdr>
                    </w:div>
                  </w:divsChild>
                </w:div>
                <w:div w:id="1118185972">
                  <w:marLeft w:val="0"/>
                  <w:marRight w:val="0"/>
                  <w:marTop w:val="0"/>
                  <w:marBottom w:val="0"/>
                  <w:divBdr>
                    <w:top w:val="none" w:sz="0" w:space="0" w:color="auto"/>
                    <w:left w:val="none" w:sz="0" w:space="0" w:color="auto"/>
                    <w:bottom w:val="none" w:sz="0" w:space="0" w:color="auto"/>
                    <w:right w:val="none" w:sz="0" w:space="0" w:color="auto"/>
                  </w:divBdr>
                  <w:divsChild>
                    <w:div w:id="1413041178">
                      <w:marLeft w:val="0"/>
                      <w:marRight w:val="0"/>
                      <w:marTop w:val="0"/>
                      <w:marBottom w:val="0"/>
                      <w:divBdr>
                        <w:top w:val="none" w:sz="0" w:space="0" w:color="auto"/>
                        <w:left w:val="none" w:sz="0" w:space="0" w:color="auto"/>
                        <w:bottom w:val="none" w:sz="0" w:space="0" w:color="auto"/>
                        <w:right w:val="none" w:sz="0" w:space="0" w:color="auto"/>
                      </w:divBdr>
                    </w:div>
                    <w:div w:id="316423611">
                      <w:marLeft w:val="0"/>
                      <w:marRight w:val="0"/>
                      <w:marTop w:val="0"/>
                      <w:marBottom w:val="0"/>
                      <w:divBdr>
                        <w:top w:val="none" w:sz="0" w:space="0" w:color="auto"/>
                        <w:left w:val="none" w:sz="0" w:space="0" w:color="auto"/>
                        <w:bottom w:val="none" w:sz="0" w:space="0" w:color="auto"/>
                        <w:right w:val="none" w:sz="0" w:space="0" w:color="auto"/>
                      </w:divBdr>
                    </w:div>
                  </w:divsChild>
                </w:div>
                <w:div w:id="478378183">
                  <w:marLeft w:val="0"/>
                  <w:marRight w:val="0"/>
                  <w:marTop w:val="0"/>
                  <w:marBottom w:val="0"/>
                  <w:divBdr>
                    <w:top w:val="none" w:sz="0" w:space="0" w:color="auto"/>
                    <w:left w:val="none" w:sz="0" w:space="0" w:color="auto"/>
                    <w:bottom w:val="none" w:sz="0" w:space="0" w:color="auto"/>
                    <w:right w:val="none" w:sz="0" w:space="0" w:color="auto"/>
                  </w:divBdr>
                  <w:divsChild>
                    <w:div w:id="2051416793">
                      <w:marLeft w:val="0"/>
                      <w:marRight w:val="0"/>
                      <w:marTop w:val="0"/>
                      <w:marBottom w:val="0"/>
                      <w:divBdr>
                        <w:top w:val="none" w:sz="0" w:space="0" w:color="auto"/>
                        <w:left w:val="none" w:sz="0" w:space="0" w:color="auto"/>
                        <w:bottom w:val="none" w:sz="0" w:space="0" w:color="auto"/>
                        <w:right w:val="none" w:sz="0" w:space="0" w:color="auto"/>
                      </w:divBdr>
                    </w:div>
                    <w:div w:id="118190305">
                      <w:marLeft w:val="0"/>
                      <w:marRight w:val="0"/>
                      <w:marTop w:val="0"/>
                      <w:marBottom w:val="0"/>
                      <w:divBdr>
                        <w:top w:val="none" w:sz="0" w:space="0" w:color="auto"/>
                        <w:left w:val="none" w:sz="0" w:space="0" w:color="auto"/>
                        <w:bottom w:val="none" w:sz="0" w:space="0" w:color="auto"/>
                        <w:right w:val="none" w:sz="0" w:space="0" w:color="auto"/>
                      </w:divBdr>
                    </w:div>
                  </w:divsChild>
                </w:div>
                <w:div w:id="1267930312">
                  <w:marLeft w:val="0"/>
                  <w:marRight w:val="0"/>
                  <w:marTop w:val="0"/>
                  <w:marBottom w:val="0"/>
                  <w:divBdr>
                    <w:top w:val="none" w:sz="0" w:space="0" w:color="auto"/>
                    <w:left w:val="none" w:sz="0" w:space="0" w:color="auto"/>
                    <w:bottom w:val="none" w:sz="0" w:space="0" w:color="auto"/>
                    <w:right w:val="none" w:sz="0" w:space="0" w:color="auto"/>
                  </w:divBdr>
                  <w:divsChild>
                    <w:div w:id="545289530">
                      <w:marLeft w:val="0"/>
                      <w:marRight w:val="0"/>
                      <w:marTop w:val="0"/>
                      <w:marBottom w:val="0"/>
                      <w:divBdr>
                        <w:top w:val="none" w:sz="0" w:space="0" w:color="auto"/>
                        <w:left w:val="none" w:sz="0" w:space="0" w:color="auto"/>
                        <w:bottom w:val="none" w:sz="0" w:space="0" w:color="auto"/>
                        <w:right w:val="none" w:sz="0" w:space="0" w:color="auto"/>
                      </w:divBdr>
                    </w:div>
                    <w:div w:id="759450634">
                      <w:marLeft w:val="0"/>
                      <w:marRight w:val="0"/>
                      <w:marTop w:val="0"/>
                      <w:marBottom w:val="0"/>
                      <w:divBdr>
                        <w:top w:val="none" w:sz="0" w:space="0" w:color="auto"/>
                        <w:left w:val="none" w:sz="0" w:space="0" w:color="auto"/>
                        <w:bottom w:val="none" w:sz="0" w:space="0" w:color="auto"/>
                        <w:right w:val="none" w:sz="0" w:space="0" w:color="auto"/>
                      </w:divBdr>
                    </w:div>
                  </w:divsChild>
                </w:div>
                <w:div w:id="607009295">
                  <w:marLeft w:val="0"/>
                  <w:marRight w:val="0"/>
                  <w:marTop w:val="0"/>
                  <w:marBottom w:val="0"/>
                  <w:divBdr>
                    <w:top w:val="none" w:sz="0" w:space="0" w:color="auto"/>
                    <w:left w:val="none" w:sz="0" w:space="0" w:color="auto"/>
                    <w:bottom w:val="none" w:sz="0" w:space="0" w:color="auto"/>
                    <w:right w:val="none" w:sz="0" w:space="0" w:color="auto"/>
                  </w:divBdr>
                  <w:divsChild>
                    <w:div w:id="1024597066">
                      <w:marLeft w:val="0"/>
                      <w:marRight w:val="0"/>
                      <w:marTop w:val="0"/>
                      <w:marBottom w:val="0"/>
                      <w:divBdr>
                        <w:top w:val="none" w:sz="0" w:space="0" w:color="auto"/>
                        <w:left w:val="none" w:sz="0" w:space="0" w:color="auto"/>
                        <w:bottom w:val="none" w:sz="0" w:space="0" w:color="auto"/>
                        <w:right w:val="none" w:sz="0" w:space="0" w:color="auto"/>
                      </w:divBdr>
                    </w:div>
                    <w:div w:id="10062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net.microsoft.com/en-us/library/ms174181(v=sql.105).aspx" TargetMode="External"/><Relationship Id="rId18" Type="http://schemas.openxmlformats.org/officeDocument/2006/relationships/hyperlink" Target="https://technet.microsoft.com/en-us/library/ms139848(v=sql.105).aspx" TargetMode="External"/><Relationship Id="rId26" Type="http://schemas.openxmlformats.org/officeDocument/2006/relationships/hyperlink" Target="https://technet.microsoft.com/en-us/library/ms190162(v=sql.105).aspx" TargetMode="External"/><Relationship Id="rId39" Type="http://schemas.openxmlformats.org/officeDocument/2006/relationships/hyperlink" Target="https://technet.microsoft.com/en-us/library/ms141132(v=sql.105).aspx" TargetMode="External"/><Relationship Id="rId21" Type="http://schemas.openxmlformats.org/officeDocument/2006/relationships/hyperlink" Target="https://technet.microsoft.com/en-us/library/ms138028(v=sql.105).aspx" TargetMode="External"/><Relationship Id="rId34" Type="http://schemas.openxmlformats.org/officeDocument/2006/relationships/hyperlink" Target="https://technet.microsoft.com/en-us/library/ms141711(v=sql.105).aspx" TargetMode="External"/><Relationship Id="rId42" Type="http://schemas.openxmlformats.org/officeDocument/2006/relationships/hyperlink" Target="https://technet.microsoft.com/en-us/library/ms189384(v=sql.105).aspx" TargetMode="External"/><Relationship Id="rId47" Type="http://schemas.openxmlformats.org/officeDocument/2006/relationships/hyperlink" Target="javascript:void(0)" TargetMode="External"/><Relationship Id="rId50" Type="http://schemas.openxmlformats.org/officeDocument/2006/relationships/hyperlink" Target="https://technet.microsoft.com/en-us/library/ms177161(v=sql.105).aspx" TargetMode="External"/><Relationship Id="rId55" Type="http://schemas.openxmlformats.org/officeDocument/2006/relationships/hyperlink" Target="https://technet.microsoft.com/en-us/library/ms140216(v=sql.105).aspx" TargetMode="External"/><Relationship Id="rId7" Type="http://schemas.openxmlformats.org/officeDocument/2006/relationships/endnotes" Target="endnotes.xml"/><Relationship Id="rId12" Type="http://schemas.openxmlformats.org/officeDocument/2006/relationships/hyperlink" Target="https://technet.microsoft.com/en-us/library/ms174181(v=sql.105).aspx" TargetMode="External"/><Relationship Id="rId17" Type="http://schemas.openxmlformats.org/officeDocument/2006/relationships/hyperlink" Target="javascript:void(0)" TargetMode="External"/><Relationship Id="rId25" Type="http://schemas.openxmlformats.org/officeDocument/2006/relationships/hyperlink" Target="https://technet.microsoft.com/en-us/library/ms137842(v=sql.105).aspx" TargetMode="External"/><Relationship Id="rId33" Type="http://schemas.openxmlformats.org/officeDocument/2006/relationships/hyperlink" Target="https://technet.microsoft.com/en-us/library/ms177186(v=sql.105).aspx" TargetMode="External"/><Relationship Id="rId38" Type="http://schemas.openxmlformats.org/officeDocument/2006/relationships/hyperlink" Target="https://technet.microsoft.com/en-us/library/ms141682(v=sql.105).aspx" TargetMode="External"/><Relationship Id="rId46" Type="http://schemas.openxmlformats.org/officeDocument/2006/relationships/hyperlink" Target="https://technet.microsoft.com/en-us/library/ms140349(v=sql.105).aspx"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chnet.microsoft.com/en-us/library/ms174181(v=sql.105).aspx" TargetMode="External"/><Relationship Id="rId20" Type="http://schemas.openxmlformats.org/officeDocument/2006/relationships/hyperlink" Target="https://technet.microsoft.com/en-us/library/ms141134(v=sql.105).aspx" TargetMode="External"/><Relationship Id="rId29" Type="http://schemas.openxmlformats.org/officeDocument/2006/relationships/hyperlink" Target="https://technet.microsoft.com/en-us/library/ms141180(v=sql.105).aspx" TargetMode="External"/><Relationship Id="rId41" Type="http://schemas.openxmlformats.org/officeDocument/2006/relationships/hyperlink" Target="https://technet.microsoft.com/en-us/library/ms141174(v=sql.105).aspx" TargetMode="External"/><Relationship Id="rId54"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echnet.microsoft.com/en-us/library/ms174181(v=sql.105).aspx" TargetMode="External"/><Relationship Id="rId24" Type="http://schemas.openxmlformats.org/officeDocument/2006/relationships/hyperlink" Target="https://technet.microsoft.com/en-us/library/ms188143(v=sql.105).aspx" TargetMode="External"/><Relationship Id="rId32" Type="http://schemas.openxmlformats.org/officeDocument/2006/relationships/hyperlink" Target="https://technet.microsoft.com/en-us/library/ms140349(v=sql.105).aspx" TargetMode="External"/><Relationship Id="rId37" Type="http://schemas.openxmlformats.org/officeDocument/2006/relationships/hyperlink" Target="https://technet.microsoft.com/en-us/library/ms179145(v=sql.105).aspx" TargetMode="External"/><Relationship Id="rId40" Type="http://schemas.openxmlformats.org/officeDocument/2006/relationships/hyperlink" Target="https://technet.microsoft.com/en-us/library/ms190045(v=sql.105).aspx" TargetMode="External"/><Relationship Id="rId45" Type="http://schemas.openxmlformats.org/officeDocument/2006/relationships/hyperlink" Target="https://technet.microsoft.com/en-us/library/ms138020(v=sql.105).aspx" TargetMode="External"/><Relationship Id="rId53" Type="http://schemas.openxmlformats.org/officeDocument/2006/relationships/hyperlink" Target="https://technet.microsoft.com/en-us/library/ms140057(v=sql.105).aspx"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echnet.microsoft.com/en-us/library/ms174181(v=sql.105).aspx" TargetMode="External"/><Relationship Id="rId23" Type="http://schemas.openxmlformats.org/officeDocument/2006/relationships/hyperlink" Target="https://technet.microsoft.com/en-us/library/ms140234(v=sql.105).aspx" TargetMode="External"/><Relationship Id="rId28" Type="http://schemas.openxmlformats.org/officeDocument/2006/relationships/hyperlink" Target="https://technet.microsoft.com/en-us/library/ms187709(v=sql.105).aspx" TargetMode="External"/><Relationship Id="rId36" Type="http://schemas.openxmlformats.org/officeDocument/2006/relationships/hyperlink" Target="https://technet.microsoft.com/en-us/library/ms138020(v=sql.105).aspx" TargetMode="External"/><Relationship Id="rId49" Type="http://schemas.openxmlformats.org/officeDocument/2006/relationships/hyperlink" Target="https://technet.microsoft.com/en-us/library/ms188992(v=sql.105).aspx" TargetMode="External"/><Relationship Id="rId57" Type="http://schemas.openxmlformats.org/officeDocument/2006/relationships/hyperlink" Target="https://technet.microsoft.com/en-us/library/ms138020(v=sql.105).aspx" TargetMode="External"/><Relationship Id="rId10" Type="http://schemas.openxmlformats.org/officeDocument/2006/relationships/hyperlink" Target="https://technet.microsoft.com/en-us/library/ms169917(v=sql.105).aspx" TargetMode="External"/><Relationship Id="rId19" Type="http://schemas.openxmlformats.org/officeDocument/2006/relationships/hyperlink" Target="https://technet.microsoft.com/en-us/library/ms141097(v=sql.105).aspx" TargetMode="External"/><Relationship Id="rId31" Type="http://schemas.openxmlformats.org/officeDocument/2006/relationships/hyperlink" Target="https://technet.microsoft.com/en-us/library/ms188157(v=sql.105).aspx" TargetMode="External"/><Relationship Id="rId44" Type="http://schemas.openxmlformats.org/officeDocument/2006/relationships/hyperlink" Target="https://technet.microsoft.com/en-us/library/ms190102(v=sql.105).aspx" TargetMode="External"/><Relationship Id="rId52" Type="http://schemas.openxmlformats.org/officeDocument/2006/relationships/hyperlink" Target="https://technet.microsoft.com/en-us/library/ms137952(v=sql.105).aspx"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chnet.microsoft.com/en-us/library/ms173767(v=sql.105).aspx" TargetMode="External"/><Relationship Id="rId14" Type="http://schemas.openxmlformats.org/officeDocument/2006/relationships/hyperlink" Target="https://technet.microsoft.com/en-us/library/ms174181(v=sql.105).aspx" TargetMode="External"/><Relationship Id="rId22" Type="http://schemas.openxmlformats.org/officeDocument/2006/relationships/hyperlink" Target="javascript:void(0)" TargetMode="External"/><Relationship Id="rId27" Type="http://schemas.openxmlformats.org/officeDocument/2006/relationships/hyperlink" Target="https://technet.microsoft.com/en-us/library/ms140011(v=sql.105).aspx" TargetMode="External"/><Relationship Id="rId30" Type="http://schemas.openxmlformats.org/officeDocument/2006/relationships/hyperlink" Target="https://technet.microsoft.com/en-us/library/ms190114(v=sql.105).aspx" TargetMode="External"/><Relationship Id="rId35" Type="http://schemas.openxmlformats.org/officeDocument/2006/relationships/hyperlink" Target="javascript:void(0)" TargetMode="External"/><Relationship Id="rId43" Type="http://schemas.openxmlformats.org/officeDocument/2006/relationships/hyperlink" Target="https://technet.microsoft.com/en-us/library/ms140216(v=sql.105).aspx" TargetMode="External"/><Relationship Id="rId48" Type="http://schemas.openxmlformats.org/officeDocument/2006/relationships/hyperlink" Target="https://technet.microsoft.com/en-us/library/ms189436(v=sql.105).aspx" TargetMode="External"/><Relationship Id="rId56" Type="http://schemas.openxmlformats.org/officeDocument/2006/relationships/hyperlink" Target="https://technet.microsoft.com/en-us/library/ms190102(v=sql.105).aspx" TargetMode="External"/><Relationship Id="rId8" Type="http://schemas.openxmlformats.org/officeDocument/2006/relationships/hyperlink" Target="https://technet.microsoft.com/en-us/library/ms173767(v=sql.105).aspx" TargetMode="External"/><Relationship Id="rId51" Type="http://schemas.openxmlformats.org/officeDocument/2006/relationships/hyperlink" Target="javascript:void(0)"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3038</Words>
  <Characters>17318</Characters>
  <Application>Microsoft Office Word</Application>
  <DocSecurity>0</DocSecurity>
  <Lines>144</Lines>
  <Paragraphs>40</Paragraphs>
  <ScaleCrop>false</ScaleCrop>
  <Company/>
  <LinksUpToDate>false</LinksUpToDate>
  <CharactersWithSpaces>20316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2016-05-25T04:30:00Z</dcterms:created>
  <dcterms:modified xsi:type="dcterms:W3CDTF">2016-05-25T04:47:00Z</dcterms:modified>
</cp:coreProperties>
</file>