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D34" w:rsidRDefault="00E038F2" w:rsidP="00B302CE">
      <w:r>
        <w:t>Good Design, warns of turn on GPS 20 seconds ahead</w:t>
      </w:r>
    </w:p>
    <w:p w:rsidR="00E038F2" w:rsidRDefault="00E038F2" w:rsidP="00B302CE">
      <w:r>
        <w:t>GPS, warns two seconds</w:t>
      </w:r>
    </w:p>
    <w:p w:rsidR="00E038F2" w:rsidRDefault="00E038F2" w:rsidP="00B302CE"/>
    <w:p w:rsidR="00E038F2" w:rsidRDefault="00E038F2" w:rsidP="00B302CE">
      <w:r>
        <w:t>Sensory Processor – only needs a second before the turn</w:t>
      </w:r>
      <w:r>
        <w:br/>
        <w:t>Predictor – user needs time to slow down and make the turn</w:t>
      </w:r>
      <w:r>
        <w:br/>
        <w:t>Participant – you understand the user has other environmental factors going on.</w:t>
      </w:r>
    </w:p>
    <w:p w:rsidR="00BD6603" w:rsidRDefault="00BD6603" w:rsidP="00B302CE"/>
    <w:p w:rsidR="00BD6603" w:rsidRDefault="00BD6603" w:rsidP="00B302CE">
      <w:r>
        <w:t xml:space="preserve">Apps that view the user as a sensory processor are actually difficult to think of. The example of the GPS only giving a second or two to warn of the turn is a good example. </w:t>
      </w:r>
      <w:r w:rsidR="00292CE6">
        <w:t xml:space="preserve">Other than that, the app that tracks my diet could be considered as treating me as a sensory processor. It requires that I know what I ate and the exact measurements of the food. </w:t>
      </w:r>
    </w:p>
    <w:p w:rsidR="00BD6603" w:rsidRDefault="00BD6603" w:rsidP="00B302CE">
      <w:r>
        <w:t>An app that I can imagine works towards the user as a predictor would be when I adjust the screen resolution on Windows. It works well as occasionally, something gets goofed up and nothing appears on the screen at all. Netflix also does this before jumping to the next video in the series of my favorite TV show.</w:t>
      </w:r>
      <w:r w:rsidR="00292CE6">
        <w:t xml:space="preserve"> I like that it assumes I might want to continue watching. When I am using instant messaging on my phone, my phone can also predict how I would like to respond and offer suggestions that allow me to not have to type everything.</w:t>
      </w:r>
    </w:p>
    <w:p w:rsidR="00BD6603" w:rsidRDefault="00BD6603" w:rsidP="00B302CE">
      <w:r>
        <w:t>Instant messaging could be an app that views me as a participant</w:t>
      </w:r>
      <w:r w:rsidR="00292CE6">
        <w:t>, as well</w:t>
      </w:r>
      <w:r>
        <w:t xml:space="preserve">. It holds the messages and marks them as unread until I have had a chance to review them and possibly respond. </w:t>
      </w:r>
    </w:p>
    <w:p w:rsidR="00873DF9" w:rsidRPr="00873DF9" w:rsidRDefault="00873DF9" w:rsidP="00873DF9">
      <w:pPr>
        <w:rPr>
          <w:b/>
          <w:u w:val="single"/>
        </w:rPr>
      </w:pPr>
      <w:bookmarkStart w:id="0" w:name="_GoBack"/>
      <w:r w:rsidRPr="00873DF9">
        <w:rPr>
          <w:b/>
          <w:u w:val="single"/>
        </w:rPr>
        <w:t>Processor: The app that tracks my diet could be considered as treating me as a sensory processor. It requires that I know what I ate and the exact measurements of the food in order to tell me how many calories I have eaten and how many calories are left in order to stay under my calorie count.</w:t>
      </w:r>
    </w:p>
    <w:p w:rsidR="00873DF9" w:rsidRPr="00873DF9" w:rsidRDefault="00873DF9" w:rsidP="00873DF9">
      <w:pPr>
        <w:rPr>
          <w:b/>
          <w:u w:val="single"/>
        </w:rPr>
      </w:pPr>
      <w:r w:rsidRPr="00873DF9">
        <w:rPr>
          <w:b/>
          <w:u w:val="single"/>
        </w:rPr>
        <w:t>Predictor: the app that tracks my diet can also predict the amount of calories I need to stay under or at to reach my goal weight by using my current biometric statistics.</w:t>
      </w:r>
    </w:p>
    <w:p w:rsidR="00873DF9" w:rsidRPr="00873DF9" w:rsidRDefault="00873DF9" w:rsidP="00873DF9">
      <w:pPr>
        <w:rPr>
          <w:b/>
          <w:u w:val="single"/>
        </w:rPr>
      </w:pPr>
      <w:r w:rsidRPr="00873DF9">
        <w:rPr>
          <w:b/>
          <w:u w:val="single"/>
        </w:rPr>
        <w:t>Participant: the app cannot work very well without me inputting my calories, work out, and other things.</w:t>
      </w:r>
    </w:p>
    <w:bookmarkEnd w:id="0"/>
    <w:p w:rsidR="003E13BF" w:rsidRDefault="003E13BF" w:rsidP="00B302CE"/>
    <w:p w:rsidR="003E13BF" w:rsidRDefault="003E13BF" w:rsidP="00B302CE"/>
    <w:p w:rsidR="003E13BF" w:rsidRDefault="003E13BF" w:rsidP="00B302CE">
      <w:r>
        <w:rPr>
          <w:b/>
        </w:rPr>
        <w:t>Morgan and her audio books</w:t>
      </w:r>
    </w:p>
    <w:p w:rsidR="003E13BF" w:rsidRPr="003E13BF" w:rsidRDefault="003E13BF" w:rsidP="00B302CE">
      <w:r>
        <w:t xml:space="preserve">As a processor, we need to know what she is listening to and how it </w:t>
      </w:r>
      <w:r w:rsidR="00781397">
        <w:t>affects her</w:t>
      </w:r>
      <w:r>
        <w:t xml:space="preserve">. If she wants to add notes, then as a predictor, it will need to know when she wants to add notes or bookmarks. We need some UI that would allow her to tell the audiobook when she wants to this, but that could affect the UX. </w:t>
      </w:r>
      <w:r>
        <w:lastRenderedPageBreak/>
        <w:t>As a participant, we need to keep in mind that she could be in traffic or dealing with other outside environmental sources.</w:t>
      </w:r>
    </w:p>
    <w:sectPr w:rsidR="003E13BF" w:rsidRPr="003E13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20C" w:rsidRDefault="00E6120C" w:rsidP="009A4D34">
      <w:pPr>
        <w:spacing w:after="0" w:line="240" w:lineRule="auto"/>
      </w:pPr>
      <w:r>
        <w:separator/>
      </w:r>
    </w:p>
  </w:endnote>
  <w:endnote w:type="continuationSeparator" w:id="0">
    <w:p w:rsidR="00E6120C" w:rsidRDefault="00E6120C"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20C" w:rsidRDefault="00E6120C" w:rsidP="009A4D34">
      <w:pPr>
        <w:spacing w:after="0" w:line="240" w:lineRule="auto"/>
      </w:pPr>
      <w:r>
        <w:separator/>
      </w:r>
    </w:p>
  </w:footnote>
  <w:footnote w:type="continuationSeparator" w:id="0">
    <w:p w:rsidR="00E6120C" w:rsidRDefault="00E6120C" w:rsidP="009A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D34" w:rsidRDefault="009A4D34">
    <w:pPr>
      <w:pStyle w:val="Header"/>
    </w:pPr>
    <w:r>
      <w:t>Taylor Blaine Startin</w:t>
    </w:r>
  </w:p>
  <w:p w:rsidR="009A4D34" w:rsidRDefault="009A4D34">
    <w:pPr>
      <w:pStyle w:val="Header"/>
    </w:pPr>
    <w:r w:rsidRPr="009A4D34">
      <w:t xml:space="preserve">Assignment </w:t>
    </w:r>
    <w:r w:rsidR="00FE5BA7">
      <w:t xml:space="preserve">P1 </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t xml:space="preserve"> 2016</w:t>
    </w:r>
    <w:r>
      <w:br/>
      <w:t>0</w:t>
    </w:r>
    <w:r w:rsidR="00FE5BA7">
      <w:t>8</w:t>
    </w:r>
    <w:r>
      <w:t>/</w:t>
    </w:r>
    <w:r w:rsidR="00FE5BA7">
      <w:t>22</w:t>
    </w:r>
    <w:r>
      <w:t>/2016</w:t>
    </w:r>
  </w:p>
  <w:p w:rsidR="009A4D34" w:rsidRDefault="009A4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13B07"/>
    <w:rsid w:val="00090601"/>
    <w:rsid w:val="000D281E"/>
    <w:rsid w:val="00105135"/>
    <w:rsid w:val="001C29FD"/>
    <w:rsid w:val="001C34FE"/>
    <w:rsid w:val="001D30D2"/>
    <w:rsid w:val="00292CE6"/>
    <w:rsid w:val="002A22BE"/>
    <w:rsid w:val="00306F60"/>
    <w:rsid w:val="00353A3B"/>
    <w:rsid w:val="0035607F"/>
    <w:rsid w:val="00397F60"/>
    <w:rsid w:val="003C574A"/>
    <w:rsid w:val="003C5E67"/>
    <w:rsid w:val="003D1EB1"/>
    <w:rsid w:val="003E13BF"/>
    <w:rsid w:val="00485343"/>
    <w:rsid w:val="004E1F66"/>
    <w:rsid w:val="004E7D88"/>
    <w:rsid w:val="00500544"/>
    <w:rsid w:val="0052620A"/>
    <w:rsid w:val="00554CE6"/>
    <w:rsid w:val="00591575"/>
    <w:rsid w:val="00616996"/>
    <w:rsid w:val="00642EDE"/>
    <w:rsid w:val="00730819"/>
    <w:rsid w:val="00760312"/>
    <w:rsid w:val="0076145B"/>
    <w:rsid w:val="00774422"/>
    <w:rsid w:val="00781397"/>
    <w:rsid w:val="007E3F53"/>
    <w:rsid w:val="00813BD2"/>
    <w:rsid w:val="00873DF9"/>
    <w:rsid w:val="008D051C"/>
    <w:rsid w:val="009017C7"/>
    <w:rsid w:val="00907F91"/>
    <w:rsid w:val="00961A41"/>
    <w:rsid w:val="00990FA7"/>
    <w:rsid w:val="00997F8E"/>
    <w:rsid w:val="009A4D34"/>
    <w:rsid w:val="009B7D12"/>
    <w:rsid w:val="009D07FA"/>
    <w:rsid w:val="009D6A81"/>
    <w:rsid w:val="009F608B"/>
    <w:rsid w:val="00A606B8"/>
    <w:rsid w:val="00A90382"/>
    <w:rsid w:val="00AA02B6"/>
    <w:rsid w:val="00B01200"/>
    <w:rsid w:val="00B23F46"/>
    <w:rsid w:val="00B302CE"/>
    <w:rsid w:val="00BC0C69"/>
    <w:rsid w:val="00BC1484"/>
    <w:rsid w:val="00BD6603"/>
    <w:rsid w:val="00C674D6"/>
    <w:rsid w:val="00C87A06"/>
    <w:rsid w:val="00C931DD"/>
    <w:rsid w:val="00CA2F0D"/>
    <w:rsid w:val="00CA6E4C"/>
    <w:rsid w:val="00D01E3A"/>
    <w:rsid w:val="00D37813"/>
    <w:rsid w:val="00DC3DA3"/>
    <w:rsid w:val="00E038F2"/>
    <w:rsid w:val="00E6120C"/>
    <w:rsid w:val="00EC16C0"/>
    <w:rsid w:val="00EE753E"/>
    <w:rsid w:val="00EF3C22"/>
    <w:rsid w:val="00F34A8A"/>
    <w:rsid w:val="00FC1B12"/>
    <w:rsid w:val="00FD6FD0"/>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3613F"/>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B4171FD4-2914-4B70-BCA7-2B9926CAB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Taylor Blaine</cp:lastModifiedBy>
  <cp:revision>46</cp:revision>
  <dcterms:created xsi:type="dcterms:W3CDTF">2016-01-08T17:24:00Z</dcterms:created>
  <dcterms:modified xsi:type="dcterms:W3CDTF">2016-08-30T02:06:00Z</dcterms:modified>
</cp:coreProperties>
</file>