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3ADB" w14:textId="4364826C" w:rsidR="00034574" w:rsidRDefault="00F8454F" w:rsidP="00675A76">
      <w:pPr>
        <w:pStyle w:val="Title"/>
        <w:rPr>
          <w:rFonts w:asciiTheme="minorHAnsi" w:hAnsiTheme="minorHAnsi" w:cstheme="minorHAnsi"/>
          <w:spacing w:val="-2"/>
          <w:sz w:val="44"/>
          <w:szCs w:val="44"/>
        </w:rPr>
      </w:pPr>
      <w:r w:rsidRPr="00287D67">
        <w:rPr>
          <w:rFonts w:asciiTheme="minorHAnsi" w:hAnsiTheme="minorHAnsi" w:cstheme="minorHAnsi"/>
          <w:spacing w:val="-2"/>
          <w:sz w:val="44"/>
          <w:szCs w:val="44"/>
        </w:rPr>
        <w:t>YOGESHWARAN</w:t>
      </w:r>
    </w:p>
    <w:p w14:paraId="6E51DBBF" w14:textId="0F774993" w:rsidR="00185A22" w:rsidRDefault="00123BEA" w:rsidP="000B4A84">
      <w:pPr>
        <w:pStyle w:val="BodyText"/>
        <w:spacing w:before="15"/>
        <w:ind w:left="0"/>
        <w:jc w:val="center"/>
        <w:rPr>
          <w:rFonts w:asciiTheme="minorHAnsi" w:hAnsiTheme="minorHAnsi" w:cstheme="minorHAnsi"/>
          <w:sz w:val="24"/>
          <w:szCs w:val="24"/>
        </w:rPr>
      </w:pPr>
      <w:r w:rsidRPr="00217871">
        <w:rPr>
          <w:rFonts w:asciiTheme="minorHAnsi" w:hAnsiTheme="minorHAnsi" w:cstheme="minorHAnsi"/>
          <w:sz w:val="24"/>
          <w:szCs w:val="24"/>
        </w:rPr>
        <w:t xml:space="preserve">+91 9994304317 | </w:t>
      </w:r>
      <w:hyperlink r:id="rId8" w:history="1">
        <w:r w:rsidR="002B16F4" w:rsidRPr="007F35D1">
          <w:rPr>
            <w:rStyle w:val="Hyperlink"/>
            <w:rFonts w:asciiTheme="minorHAnsi" w:hAnsiTheme="minorHAnsi" w:cstheme="minorHAnsi"/>
            <w:sz w:val="24"/>
            <w:szCs w:val="24"/>
          </w:rPr>
          <w:t>ramyogeshwaran@gmail.com</w:t>
        </w:r>
      </w:hyperlink>
    </w:p>
    <w:p w14:paraId="6E8C0FE0" w14:textId="77777777" w:rsidR="00034574" w:rsidRPr="00B72B52" w:rsidRDefault="00F8454F">
      <w:pPr>
        <w:pStyle w:val="Heading1"/>
        <w:rPr>
          <w:rFonts w:asciiTheme="minorHAnsi" w:hAnsiTheme="minorHAnsi" w:cstheme="minorHAnsi"/>
        </w:rPr>
      </w:pPr>
      <w:r w:rsidRPr="00B72B52">
        <w:rPr>
          <w:rFonts w:asciiTheme="minorHAnsi" w:hAnsiTheme="minorHAnsi" w:cstheme="minorHAnsi"/>
          <w:noProof/>
        </w:rPr>
        <w:drawing>
          <wp:anchor distT="0" distB="0" distL="0" distR="0" simplePos="0" relativeHeight="251653632" behindDoc="1" locked="0" layoutInCell="1" allowOverlap="1" wp14:anchorId="65769F3A" wp14:editId="12C74F1C">
            <wp:simplePos x="0" y="0"/>
            <wp:positionH relativeFrom="page">
              <wp:posOffset>571500</wp:posOffset>
            </wp:positionH>
            <wp:positionV relativeFrom="paragraph">
              <wp:posOffset>268135</wp:posOffset>
            </wp:positionV>
            <wp:extent cx="6405245" cy="190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405245" cy="19050"/>
                    </a:xfrm>
                    <a:prstGeom prst="rect">
                      <a:avLst/>
                    </a:prstGeom>
                  </pic:spPr>
                </pic:pic>
              </a:graphicData>
            </a:graphic>
          </wp:anchor>
        </w:drawing>
      </w:r>
      <w:r w:rsidRPr="00B72B52">
        <w:rPr>
          <w:rFonts w:asciiTheme="minorHAnsi" w:hAnsiTheme="minorHAnsi" w:cstheme="minorHAnsi"/>
          <w:spacing w:val="-2"/>
        </w:rPr>
        <w:t>PROFILE</w:t>
      </w:r>
    </w:p>
    <w:p w14:paraId="713102B5" w14:textId="32929C2A" w:rsidR="00622849" w:rsidRDefault="00622849">
      <w:pPr>
        <w:pStyle w:val="BodyText"/>
        <w:spacing w:before="15"/>
        <w:ind w:left="0"/>
        <w:rPr>
          <w:rFonts w:asciiTheme="minorHAnsi" w:hAnsiTheme="minorHAnsi" w:cstheme="minorHAnsi"/>
        </w:rPr>
      </w:pPr>
    </w:p>
    <w:p w14:paraId="5F410976" w14:textId="674F4CD3" w:rsidR="00275488" w:rsidRDefault="00EB7EED" w:rsidP="00EB7EED">
      <w:pPr>
        <w:pStyle w:val="BodyText"/>
        <w:spacing w:before="15"/>
        <w:ind w:left="100"/>
        <w:rPr>
          <w:rFonts w:asciiTheme="minorHAnsi" w:hAnsiTheme="minorHAnsi" w:cstheme="minorHAnsi"/>
          <w:sz w:val="24"/>
          <w:szCs w:val="24"/>
        </w:rPr>
      </w:pPr>
      <w:r w:rsidRPr="00EB7EED">
        <w:rPr>
          <w:rFonts w:asciiTheme="minorHAnsi" w:hAnsiTheme="minorHAnsi" w:cstheme="minorHAnsi"/>
          <w:sz w:val="24"/>
          <w:szCs w:val="24"/>
        </w:rPr>
        <w:t xml:space="preserve">Active Directory and Cloud Infrastructure Specialist with 15+ </w:t>
      </w:r>
      <w:r w:rsidR="000F3690" w:rsidRPr="00EB7EED">
        <w:rPr>
          <w:rFonts w:asciiTheme="minorHAnsi" w:hAnsiTheme="minorHAnsi" w:cstheme="minorHAnsi"/>
          <w:sz w:val="24"/>
          <w:szCs w:val="24"/>
        </w:rPr>
        <w:t>years’ experience</w:t>
      </w:r>
      <w:r w:rsidRPr="00EB7EED">
        <w:rPr>
          <w:rFonts w:asciiTheme="minorHAnsi" w:hAnsiTheme="minorHAnsi" w:cstheme="minorHAnsi"/>
          <w:sz w:val="24"/>
          <w:szCs w:val="24"/>
        </w:rPr>
        <w:t xml:space="preserve"> designing, securing, and automating hybrid identity environments using Entra ID, Azure AD Connect, GPOs, and PowerShell. Skilled in IAM, Zero Trust, and cloud identity governance across Azure and AWS, improving operational efficiency and enterprise security posture.</w:t>
      </w:r>
    </w:p>
    <w:p w14:paraId="2E8A8734" w14:textId="77777777" w:rsidR="00EB7EED" w:rsidRPr="00BA5CC4" w:rsidRDefault="00EB7EED" w:rsidP="00EB7EED">
      <w:pPr>
        <w:pStyle w:val="BodyText"/>
        <w:spacing w:before="15"/>
        <w:ind w:left="100"/>
        <w:rPr>
          <w:rFonts w:asciiTheme="minorHAnsi" w:hAnsiTheme="minorHAnsi" w:cstheme="minorHAnsi"/>
          <w:sz w:val="24"/>
          <w:szCs w:val="24"/>
        </w:rPr>
      </w:pPr>
    </w:p>
    <w:p w14:paraId="587E334D" w14:textId="77777777" w:rsidR="00034574" w:rsidRPr="00B72B52" w:rsidRDefault="00F8454F">
      <w:pPr>
        <w:pStyle w:val="Heading1"/>
        <w:rPr>
          <w:rFonts w:asciiTheme="minorHAnsi" w:hAnsiTheme="minorHAnsi" w:cstheme="minorHAnsi"/>
        </w:rPr>
      </w:pPr>
      <w:r w:rsidRPr="00B72B52">
        <w:rPr>
          <w:rFonts w:asciiTheme="minorHAnsi" w:hAnsiTheme="minorHAnsi" w:cstheme="minorHAnsi"/>
          <w:noProof/>
        </w:rPr>
        <w:drawing>
          <wp:anchor distT="0" distB="0" distL="0" distR="0" simplePos="0" relativeHeight="251654656" behindDoc="1" locked="0" layoutInCell="1" allowOverlap="1" wp14:anchorId="0332B340" wp14:editId="4B135C11">
            <wp:simplePos x="0" y="0"/>
            <wp:positionH relativeFrom="page">
              <wp:posOffset>571500</wp:posOffset>
            </wp:positionH>
            <wp:positionV relativeFrom="paragraph">
              <wp:posOffset>267725</wp:posOffset>
            </wp:positionV>
            <wp:extent cx="6405672" cy="190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405672" cy="19050"/>
                    </a:xfrm>
                    <a:prstGeom prst="rect">
                      <a:avLst/>
                    </a:prstGeom>
                  </pic:spPr>
                </pic:pic>
              </a:graphicData>
            </a:graphic>
          </wp:anchor>
        </w:drawing>
      </w:r>
      <w:r w:rsidRPr="00B72B52">
        <w:rPr>
          <w:rFonts w:asciiTheme="minorHAnsi" w:hAnsiTheme="minorHAnsi" w:cstheme="minorHAnsi"/>
          <w:spacing w:val="-2"/>
        </w:rPr>
        <w:t>EXPERIENCE</w:t>
      </w:r>
    </w:p>
    <w:p w14:paraId="14703180" w14:textId="71132983" w:rsidR="00D50E8E" w:rsidRDefault="006913B1" w:rsidP="003963B6">
      <w:pPr>
        <w:tabs>
          <w:tab w:val="left" w:pos="8201"/>
        </w:tabs>
        <w:spacing w:before="120" w:after="120" w:line="276" w:lineRule="auto"/>
        <w:ind w:left="102"/>
        <w:rPr>
          <w:rFonts w:asciiTheme="minorHAnsi" w:hAnsiTheme="minorHAnsi" w:cstheme="minorHAnsi"/>
          <w:sz w:val="24"/>
          <w:szCs w:val="24"/>
        </w:rPr>
      </w:pPr>
      <w:r>
        <w:rPr>
          <w:rFonts w:asciiTheme="minorHAnsi" w:hAnsiTheme="minorHAnsi" w:cstheme="minorHAnsi"/>
          <w:b/>
          <w:sz w:val="26"/>
        </w:rPr>
        <w:t>HCLTech,</w:t>
      </w:r>
      <w:r w:rsidRPr="006913B1">
        <w:t xml:space="preserve"> </w:t>
      </w:r>
      <w:r w:rsidRPr="006913B1">
        <w:rPr>
          <w:rFonts w:asciiTheme="minorHAnsi" w:hAnsiTheme="minorHAnsi" w:cstheme="minorHAnsi"/>
          <w:b/>
          <w:sz w:val="26"/>
        </w:rPr>
        <w:t>Associate Consultant</w:t>
      </w:r>
      <w:r w:rsidR="00ED6460">
        <w:rPr>
          <w:rFonts w:asciiTheme="minorHAnsi" w:hAnsiTheme="minorHAnsi" w:cstheme="minorHAnsi"/>
          <w:b/>
          <w:sz w:val="26"/>
        </w:rPr>
        <w:t xml:space="preserve"> </w:t>
      </w:r>
      <w:r w:rsidR="00ED6460">
        <w:rPr>
          <w:rFonts w:asciiTheme="minorHAnsi" w:hAnsiTheme="minorHAnsi" w:cstheme="minorHAnsi"/>
          <w:b/>
          <w:sz w:val="26"/>
        </w:rPr>
        <w:tab/>
        <w:t xml:space="preserve">    </w:t>
      </w:r>
      <w:r w:rsidR="00ED6460" w:rsidRPr="006913B1">
        <w:rPr>
          <w:rFonts w:asciiTheme="minorHAnsi" w:hAnsiTheme="minorHAnsi" w:cstheme="minorHAnsi"/>
          <w:sz w:val="24"/>
          <w:szCs w:val="24"/>
        </w:rPr>
        <w:t>Oct 2024</w:t>
      </w:r>
      <w:r w:rsidR="00ED6460">
        <w:rPr>
          <w:rFonts w:asciiTheme="minorHAnsi" w:hAnsiTheme="minorHAnsi" w:cstheme="minorHAnsi"/>
          <w:sz w:val="24"/>
          <w:szCs w:val="24"/>
        </w:rPr>
        <w:t xml:space="preserve"> – </w:t>
      </w:r>
      <w:r w:rsidR="00ED6460" w:rsidRPr="006913B1">
        <w:rPr>
          <w:rFonts w:asciiTheme="minorHAnsi" w:hAnsiTheme="minorHAnsi" w:cstheme="minorHAnsi"/>
          <w:sz w:val="24"/>
          <w:szCs w:val="24"/>
        </w:rPr>
        <w:t>Present</w:t>
      </w:r>
    </w:p>
    <w:p w14:paraId="48694218" w14:textId="77777777" w:rsidR="00E77758" w:rsidRPr="00E77758" w:rsidRDefault="00E77758" w:rsidP="00C85FC0">
      <w:pPr>
        <w:pStyle w:val="BodyText"/>
        <w:numPr>
          <w:ilvl w:val="0"/>
          <w:numId w:val="14"/>
        </w:numPr>
        <w:spacing w:before="15"/>
        <w:ind w:left="709" w:hanging="329"/>
        <w:rPr>
          <w:rFonts w:asciiTheme="minorHAnsi" w:hAnsiTheme="minorHAnsi" w:cstheme="minorHAnsi"/>
          <w:sz w:val="24"/>
          <w:szCs w:val="24"/>
        </w:rPr>
      </w:pPr>
      <w:r w:rsidRPr="00E77758">
        <w:rPr>
          <w:rFonts w:asciiTheme="minorHAnsi" w:hAnsiTheme="minorHAnsi" w:cstheme="minorHAnsi"/>
          <w:sz w:val="24"/>
          <w:szCs w:val="24"/>
        </w:rPr>
        <w:t>Architect and manage enterprise-scale Microsoft Entra ID environments supporting hybrid and cloud-native identity solutions.</w:t>
      </w:r>
    </w:p>
    <w:p w14:paraId="091970AF"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Design and implement Conditional Access policies to enforce Zero Trust security across users, devices, and applications.</w:t>
      </w:r>
    </w:p>
    <w:p w14:paraId="30049482"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Lead deployment and administration of Privileged Identity Management (PIM) for just-in-time privileged access governance.</w:t>
      </w:r>
    </w:p>
    <w:p w14:paraId="3AC21C23"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Implement Identity Protection policies to detect, investigate, and mitigate user and sign-in risks.</w:t>
      </w:r>
    </w:p>
    <w:p w14:paraId="76B1BDBC"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Administer Entra ID Governance features including Access Reviews, Entitlement Management, and Lifecycle Workflows.</w:t>
      </w:r>
    </w:p>
    <w:p w14:paraId="1BC8D940"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Design and support hybrid identity solutions using Azure AD Connect, Cloud Sync, PTA, PHS, and ADFS.</w:t>
      </w:r>
    </w:p>
    <w:p w14:paraId="03431AC9"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Manage enterprise application integration and Single Sign-On (SSO) using SAML, OAuth, OpenID Connect, and SCIM.</w:t>
      </w:r>
    </w:p>
    <w:p w14:paraId="40673CC7"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Configure and secure B2B collaboration, Cross-Tenant Access, and External Identity solutions.</w:t>
      </w:r>
    </w:p>
    <w:p w14:paraId="53937B21"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Implement least-privilege access models using Azure RBAC, Custom Roles, and Administrative Units.</w:t>
      </w:r>
    </w:p>
    <w:p w14:paraId="5BE793DA"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Automate identity lifecycle management using PowerShell, Microsoft Graph API, and Azure Automation.</w:t>
      </w:r>
    </w:p>
    <w:p w14:paraId="5E1FFD7E"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Monitor and analyze Entra ID audit logs, sign-in logs, and security alerts to ensure compliance and threat detection.</w:t>
      </w:r>
    </w:p>
    <w:p w14:paraId="0C4CA8D0"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Govern application registrations, service principals, and managed identities for secure workload authentication.</w:t>
      </w:r>
    </w:p>
    <w:p w14:paraId="1513DF06"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Perform Identity Security Assessments and implement Microsoft security best practices aligned with Zero Trust frameworks.</w:t>
      </w:r>
    </w:p>
    <w:p w14:paraId="0E73DA69"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Develop identity governance standards, access policies, and compliance controls for enterprise cloud environments.</w:t>
      </w:r>
    </w:p>
    <w:p w14:paraId="0D8EB302"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Collaborate with Security Operations and Microsoft Defender teams to strengthen identity threat protection and monitoring.</w:t>
      </w:r>
    </w:p>
    <w:p w14:paraId="3676046E"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Design high-availability hybrid identity architectures ensuring authentication resiliency and business continuity.</w:t>
      </w:r>
    </w:p>
    <w:p w14:paraId="4DB6B1EA" w14:textId="6894CC58" w:rsidR="005E4413"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Conduct root-cause analysis for complex Entra ID synchronization, provisioning, and authentication incidents.</w:t>
      </w:r>
    </w:p>
    <w:p w14:paraId="0B2E291E" w14:textId="77777777" w:rsidR="00AB18DB" w:rsidRPr="005E4413" w:rsidRDefault="00AB18DB" w:rsidP="00AB18DB">
      <w:pPr>
        <w:pStyle w:val="BodyText"/>
        <w:spacing w:before="15"/>
        <w:ind w:left="709"/>
        <w:rPr>
          <w:rFonts w:asciiTheme="minorHAnsi" w:hAnsiTheme="minorHAnsi" w:cstheme="minorHAnsi"/>
          <w:sz w:val="24"/>
          <w:szCs w:val="24"/>
        </w:rPr>
      </w:pPr>
    </w:p>
    <w:p w14:paraId="7C82EDF5" w14:textId="081FD0D7" w:rsidR="00034574" w:rsidRPr="00B72B52" w:rsidRDefault="00F8454F" w:rsidP="0055489A">
      <w:pPr>
        <w:tabs>
          <w:tab w:val="left" w:pos="8201"/>
        </w:tabs>
        <w:spacing w:before="157"/>
        <w:ind w:left="100"/>
        <w:rPr>
          <w:rFonts w:asciiTheme="minorHAnsi" w:hAnsiTheme="minorHAnsi" w:cstheme="minorHAnsi"/>
          <w:spacing w:val="-2"/>
        </w:rPr>
      </w:pPr>
      <w:r w:rsidRPr="00B72B52">
        <w:rPr>
          <w:rFonts w:asciiTheme="minorHAnsi" w:hAnsiTheme="minorHAnsi" w:cstheme="minorHAnsi"/>
          <w:b/>
          <w:sz w:val="26"/>
        </w:rPr>
        <w:lastRenderedPageBreak/>
        <w:t>LTIMindtree,</w:t>
      </w:r>
      <w:r w:rsidRPr="00B72B52">
        <w:rPr>
          <w:rFonts w:asciiTheme="minorHAnsi" w:hAnsiTheme="minorHAnsi" w:cstheme="minorHAnsi"/>
          <w:b/>
          <w:spacing w:val="-12"/>
          <w:sz w:val="26"/>
        </w:rPr>
        <w:t xml:space="preserve"> </w:t>
      </w:r>
      <w:r w:rsidRPr="00B72B52">
        <w:rPr>
          <w:rFonts w:asciiTheme="minorHAnsi" w:hAnsiTheme="minorHAnsi" w:cstheme="minorHAnsi"/>
          <w:b/>
          <w:sz w:val="26"/>
        </w:rPr>
        <w:t>Senior</w:t>
      </w:r>
      <w:r w:rsidRPr="00B72B52">
        <w:rPr>
          <w:rFonts w:asciiTheme="minorHAnsi" w:hAnsiTheme="minorHAnsi" w:cstheme="minorHAnsi"/>
          <w:b/>
          <w:spacing w:val="-11"/>
          <w:sz w:val="26"/>
        </w:rPr>
        <w:t xml:space="preserve"> </w:t>
      </w:r>
      <w:r w:rsidR="0066718C">
        <w:rPr>
          <w:rFonts w:asciiTheme="minorHAnsi" w:hAnsiTheme="minorHAnsi" w:cstheme="minorHAnsi"/>
          <w:b/>
          <w:spacing w:val="-2"/>
          <w:sz w:val="26"/>
        </w:rPr>
        <w:t>S</w:t>
      </w:r>
      <w:r w:rsidRPr="00B72B52">
        <w:rPr>
          <w:rFonts w:asciiTheme="minorHAnsi" w:hAnsiTheme="minorHAnsi" w:cstheme="minorHAnsi"/>
          <w:b/>
          <w:spacing w:val="-2"/>
          <w:sz w:val="26"/>
        </w:rPr>
        <w:t>pecialist</w:t>
      </w:r>
      <w:r w:rsidR="001F7F23">
        <w:rPr>
          <w:rFonts w:asciiTheme="minorHAnsi" w:hAnsiTheme="minorHAnsi" w:cstheme="minorHAnsi"/>
          <w:b/>
          <w:spacing w:val="-2"/>
          <w:sz w:val="26"/>
        </w:rPr>
        <w:t>-</w:t>
      </w:r>
      <w:r w:rsidR="001F7F23" w:rsidRPr="001F7F23">
        <w:rPr>
          <w:rFonts w:asciiTheme="minorHAnsi" w:hAnsiTheme="minorHAnsi" w:cstheme="minorHAnsi"/>
          <w:b/>
          <w:spacing w:val="-2"/>
          <w:sz w:val="26"/>
        </w:rPr>
        <w:t>Cloud Engineer</w:t>
      </w:r>
      <w:r w:rsidRPr="00B72B52">
        <w:rPr>
          <w:rFonts w:asciiTheme="minorHAnsi" w:hAnsiTheme="minorHAnsi" w:cstheme="minorHAnsi"/>
          <w:b/>
          <w:sz w:val="26"/>
        </w:rPr>
        <w:tab/>
      </w:r>
      <w:r w:rsidR="001A443E">
        <w:rPr>
          <w:rFonts w:asciiTheme="minorHAnsi" w:hAnsiTheme="minorHAnsi" w:cstheme="minorHAnsi"/>
          <w:b/>
          <w:sz w:val="26"/>
        </w:rPr>
        <w:t xml:space="preserve"> </w:t>
      </w:r>
      <w:r w:rsidRPr="00E72E3E">
        <w:rPr>
          <w:rFonts w:asciiTheme="minorHAnsi" w:hAnsiTheme="minorHAnsi" w:cstheme="minorHAnsi"/>
          <w:sz w:val="24"/>
          <w:szCs w:val="24"/>
        </w:rPr>
        <w:t>Aug</w:t>
      </w:r>
      <w:r w:rsidR="006913B1">
        <w:rPr>
          <w:rFonts w:asciiTheme="minorHAnsi" w:hAnsiTheme="minorHAnsi" w:cstheme="minorHAnsi"/>
          <w:spacing w:val="-3"/>
          <w:sz w:val="24"/>
          <w:szCs w:val="24"/>
        </w:rPr>
        <w:t xml:space="preserve"> </w:t>
      </w:r>
      <w:r w:rsidRPr="00E72E3E">
        <w:rPr>
          <w:rFonts w:asciiTheme="minorHAnsi" w:hAnsiTheme="minorHAnsi" w:cstheme="minorHAnsi"/>
          <w:sz w:val="24"/>
          <w:szCs w:val="24"/>
        </w:rPr>
        <w:t>2022</w:t>
      </w:r>
      <w:r w:rsidRPr="00E72E3E">
        <w:rPr>
          <w:rFonts w:asciiTheme="minorHAnsi" w:hAnsiTheme="minorHAnsi" w:cstheme="minorHAnsi"/>
          <w:spacing w:val="-1"/>
          <w:sz w:val="24"/>
          <w:szCs w:val="24"/>
        </w:rPr>
        <w:t xml:space="preserve"> </w:t>
      </w:r>
      <w:r w:rsidRPr="00E72E3E">
        <w:rPr>
          <w:rFonts w:asciiTheme="minorHAnsi" w:hAnsiTheme="minorHAnsi" w:cstheme="minorHAnsi"/>
          <w:sz w:val="24"/>
          <w:szCs w:val="24"/>
        </w:rPr>
        <w:t>–</w:t>
      </w:r>
      <w:r w:rsidRPr="00E72E3E">
        <w:rPr>
          <w:rFonts w:asciiTheme="minorHAnsi" w:hAnsiTheme="minorHAnsi" w:cstheme="minorHAnsi"/>
          <w:spacing w:val="-1"/>
          <w:sz w:val="24"/>
          <w:szCs w:val="24"/>
        </w:rPr>
        <w:t xml:space="preserve"> </w:t>
      </w:r>
      <w:r w:rsidR="006913B1">
        <w:rPr>
          <w:rFonts w:asciiTheme="minorHAnsi" w:hAnsiTheme="minorHAnsi" w:cstheme="minorHAnsi"/>
          <w:spacing w:val="-1"/>
          <w:sz w:val="24"/>
          <w:szCs w:val="24"/>
        </w:rPr>
        <w:t>Sep 2024</w:t>
      </w:r>
      <w:r w:rsidR="002D6BF7">
        <w:rPr>
          <w:rFonts w:asciiTheme="minorHAnsi" w:hAnsiTheme="minorHAnsi" w:cstheme="minorHAnsi"/>
          <w:spacing w:val="-2"/>
        </w:rPr>
        <w:t xml:space="preserve">        </w:t>
      </w:r>
    </w:p>
    <w:p w14:paraId="1AEC8BF3" w14:textId="094597A1" w:rsidR="00C879B1" w:rsidRDefault="00C879B1" w:rsidP="00185A22">
      <w:pPr>
        <w:tabs>
          <w:tab w:val="left" w:pos="8201"/>
        </w:tabs>
        <w:spacing w:before="15" w:line="120" w:lineRule="auto"/>
        <w:ind w:left="102"/>
        <w:jc w:val="both"/>
        <w:rPr>
          <w:rFonts w:asciiTheme="minorHAnsi" w:hAnsiTheme="minorHAnsi" w:cstheme="minorHAnsi"/>
          <w:spacing w:val="-2"/>
        </w:rPr>
      </w:pPr>
    </w:p>
    <w:p w14:paraId="6BE14D88"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Managed Microsoft Entra ID Identity Governance capabilities, including Access Reviews and Entitlement Management.</w:t>
      </w:r>
    </w:p>
    <w:p w14:paraId="3D685451"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Implemented and maintained Microsoft Entra ID Identity Protection policies to detect and remediate risky users and sign-ins.</w:t>
      </w:r>
    </w:p>
    <w:p w14:paraId="66776F48"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Configured and administered Privileged Identity Management (PIM) for privileged role lifecycle management.</w:t>
      </w:r>
    </w:p>
    <w:p w14:paraId="0EF4FE6B"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Managed application registrations, Enterprise Applications, and service principals for secure application authentication.</w:t>
      </w:r>
    </w:p>
    <w:p w14:paraId="67D0F981"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Designed and governed B2B collaboration and guest access strategies across multiple business units.</w:t>
      </w:r>
    </w:p>
    <w:p w14:paraId="5700B143"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Configured Cross-Tenant Synchronization and External Identities to support secure partner collaboration.</w:t>
      </w:r>
    </w:p>
    <w:p w14:paraId="3D45D76A"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Integrated Entra ID with Microsoft Defender and Microsoft Sentinel for enhanced identity threat monitoring.</w:t>
      </w:r>
    </w:p>
    <w:p w14:paraId="3B65C2D1"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Established governance controls for application consent and delegated permissions to mitigate privilege escalation risks.</w:t>
      </w:r>
    </w:p>
    <w:p w14:paraId="49EFA670"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Managed Administrative Units and custom Entra ID roles to support delegated administration models.</w:t>
      </w:r>
    </w:p>
    <w:p w14:paraId="09D100B7"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Performed tenant-wide identity security assessments and remediation activities aligned with Zero Trust architecture.</w:t>
      </w:r>
    </w:p>
    <w:p w14:paraId="321520C8"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Configured Lifecycle Workflows to automate joiner, mover, and leaver identity processes.</w:t>
      </w:r>
    </w:p>
    <w:p w14:paraId="6F976A40"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Developed Microsoft Graph API integrations for identity reporting, governance, and access management.</w:t>
      </w:r>
    </w:p>
    <w:p w14:paraId="1ED41209"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Managed certificate-based authentication and federated identity trust relationships for enterprise applications.</w:t>
      </w:r>
    </w:p>
    <w:p w14:paraId="48C4B59E"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Administered workload identities, managed identities, and service principals for secure cloud resource access.</w:t>
      </w:r>
    </w:p>
    <w:p w14:paraId="3D7839C7"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Conducted Entra ID tenant consolidation and migration activities during mergers, acquisitions, and modernization initiatives.</w:t>
      </w:r>
    </w:p>
    <w:p w14:paraId="484D56CB"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Optimized identity governance processes to improve compliance with audit and regulatory requirements.</w:t>
      </w:r>
    </w:p>
    <w:p w14:paraId="0C14D3FF" w14:textId="5A0778DE" w:rsidR="00FF5E85"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Led root-cause analysis and resolution of complex identity, authorization, and application access incidents.</w:t>
      </w:r>
    </w:p>
    <w:p w14:paraId="720EF213" w14:textId="213047F9" w:rsidR="002F17AE" w:rsidRPr="00B56DBE" w:rsidRDefault="00F8454F" w:rsidP="00B56DBE">
      <w:pPr>
        <w:pStyle w:val="ListParagraph"/>
        <w:numPr>
          <w:ilvl w:val="0"/>
          <w:numId w:val="15"/>
        </w:numPr>
        <w:tabs>
          <w:tab w:val="left" w:pos="8149"/>
        </w:tabs>
        <w:spacing w:before="198" w:line="314" w:lineRule="auto"/>
        <w:ind w:right="152"/>
        <w:rPr>
          <w:rFonts w:asciiTheme="minorHAnsi" w:hAnsiTheme="minorHAnsi" w:cstheme="minorHAnsi"/>
        </w:rPr>
      </w:pPr>
      <w:r w:rsidRPr="00B56DBE">
        <w:rPr>
          <w:rFonts w:asciiTheme="minorHAnsi" w:hAnsiTheme="minorHAnsi" w:cstheme="minorHAnsi"/>
          <w:b/>
          <w:sz w:val="26"/>
        </w:rPr>
        <w:t xml:space="preserve">Xybion, Senior System </w:t>
      </w:r>
      <w:r w:rsidR="00610E50">
        <w:rPr>
          <w:rFonts w:asciiTheme="minorHAnsi" w:hAnsiTheme="minorHAnsi" w:cstheme="minorHAnsi"/>
          <w:b/>
          <w:sz w:val="26"/>
        </w:rPr>
        <w:t>Engineer</w:t>
      </w:r>
      <w:r w:rsidR="00D02B2C" w:rsidRPr="00B56DBE">
        <w:rPr>
          <w:rFonts w:asciiTheme="minorHAnsi" w:hAnsiTheme="minorHAnsi" w:cstheme="minorHAnsi"/>
          <w:b/>
          <w:sz w:val="26"/>
        </w:rPr>
        <w:t xml:space="preserve">                                             </w:t>
      </w:r>
      <w:r w:rsidR="002F17AE" w:rsidRPr="00B56DBE">
        <w:rPr>
          <w:rFonts w:asciiTheme="minorHAnsi" w:hAnsiTheme="minorHAnsi" w:cstheme="minorHAnsi"/>
          <w:b/>
          <w:sz w:val="26"/>
        </w:rPr>
        <w:tab/>
      </w:r>
      <w:r w:rsidR="005A488C" w:rsidRPr="00B56DBE">
        <w:rPr>
          <w:rFonts w:asciiTheme="minorHAnsi" w:hAnsiTheme="minorHAnsi" w:cstheme="minorHAnsi"/>
          <w:b/>
          <w:sz w:val="26"/>
        </w:rPr>
        <w:t xml:space="preserve"> </w:t>
      </w:r>
      <w:r w:rsidRPr="00B56DBE">
        <w:rPr>
          <w:rFonts w:asciiTheme="minorHAnsi" w:hAnsiTheme="minorHAnsi" w:cstheme="minorHAnsi"/>
          <w:sz w:val="24"/>
          <w:szCs w:val="24"/>
        </w:rPr>
        <w:t>Nov 2019 – Jul 2022</w:t>
      </w:r>
      <w:r w:rsidRPr="00B56DBE">
        <w:rPr>
          <w:rFonts w:asciiTheme="minorHAnsi" w:hAnsiTheme="minorHAnsi" w:cstheme="minorHAnsi"/>
        </w:rPr>
        <w:t xml:space="preserve"> </w:t>
      </w:r>
    </w:p>
    <w:p w14:paraId="53ADB840" w14:textId="5A9171F3"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Implemented RBAC to manage user permissions and enforce secure access.</w:t>
      </w:r>
    </w:p>
    <w:p w14:paraId="4A8254A1" w14:textId="6170C64B"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Deployed Azure AD B2B/B2C solutions for secure collaboration and customer access.</w:t>
      </w:r>
    </w:p>
    <w:p w14:paraId="04F5751D" w14:textId="7525311D" w:rsid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Configured DNS zones, including aging and scavenging, to maintain optimal performance.</w:t>
      </w:r>
    </w:p>
    <w:p w14:paraId="579A9E18" w14:textId="408B2EE9"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Set up Domain Controllers, Sites, Site Links, and Subnets to enhance AD structure and network efficiency.</w:t>
      </w:r>
    </w:p>
    <w:p w14:paraId="61AFE046" w14:textId="2FFA10FE"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Configured and managed AD trusts across multiple forests for seamless resource sharing.</w:t>
      </w:r>
    </w:p>
    <w:p w14:paraId="333BCA4D" w14:textId="346D6956"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Managed Private Key Infrastructure (PKI), including CSR, CRL, and certificate revocation.</w:t>
      </w:r>
    </w:p>
    <w:p w14:paraId="17CCC2E4" w14:textId="091D68D5"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Resolved AD replication issues and ensured directory consistency.</w:t>
      </w:r>
    </w:p>
    <w:p w14:paraId="255D7348" w14:textId="07C6E31E"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Configured GPOs and implemented server hardening, improving system security.</w:t>
      </w:r>
    </w:p>
    <w:p w14:paraId="0D1C4B74" w14:textId="717756D3"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Managed patches via WSUS to ensure compliance and uptime.</w:t>
      </w:r>
    </w:p>
    <w:p w14:paraId="118760C2" w14:textId="0CB5695E"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Managed Azure AD App Registrations (SAML/OAuth) for secure application integration.</w:t>
      </w:r>
    </w:p>
    <w:p w14:paraId="1197AE1F" w14:textId="36795C41"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lastRenderedPageBreak/>
        <w:t>Configured and maintained DHCP scopes and backups for reliable IP address allocation.</w:t>
      </w:r>
    </w:p>
    <w:p w14:paraId="02FFA538" w14:textId="28BEA4A7"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Optimized Azure Storage GRS usage for high availability vs cost efficiency.</w:t>
      </w:r>
    </w:p>
    <w:p w14:paraId="24721389" w14:textId="63336067"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Conducted risk management assessments, identifying and mitigating security threats.</w:t>
      </w:r>
    </w:p>
    <w:p w14:paraId="360764FF" w14:textId="7E51711E" w:rsidR="0008704A" w:rsidRDefault="00F8454F" w:rsidP="0008704A">
      <w:pPr>
        <w:tabs>
          <w:tab w:val="left" w:pos="8149"/>
        </w:tabs>
        <w:spacing w:before="198" w:line="314" w:lineRule="auto"/>
        <w:ind w:left="309" w:right="152" w:hanging="209"/>
        <w:rPr>
          <w:rFonts w:asciiTheme="minorHAnsi" w:hAnsiTheme="minorHAnsi" w:cstheme="minorHAnsi"/>
        </w:rPr>
      </w:pPr>
      <w:r w:rsidRPr="00B72B52">
        <w:rPr>
          <w:rFonts w:asciiTheme="minorHAnsi" w:hAnsiTheme="minorHAnsi" w:cstheme="minorHAnsi"/>
          <w:b/>
          <w:sz w:val="26"/>
        </w:rPr>
        <w:t>Cognizant, Infra Technology Specialist</w:t>
      </w:r>
      <w:r w:rsidR="003702B8">
        <w:rPr>
          <w:rFonts w:asciiTheme="minorHAnsi" w:hAnsiTheme="minorHAnsi" w:cstheme="minorHAnsi"/>
          <w:b/>
          <w:sz w:val="26"/>
        </w:rPr>
        <w:t xml:space="preserve">                                                                 </w:t>
      </w:r>
      <w:r w:rsidRPr="003702B8">
        <w:rPr>
          <w:rFonts w:asciiTheme="minorHAnsi" w:hAnsiTheme="minorHAnsi" w:cstheme="minorHAnsi"/>
          <w:sz w:val="24"/>
          <w:szCs w:val="24"/>
        </w:rPr>
        <w:t>May 2019 – Nov 2019</w:t>
      </w:r>
    </w:p>
    <w:p w14:paraId="12632621"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Configured NTP for accurate network time synchronization to maintain system integrity.</w:t>
      </w:r>
    </w:p>
    <w:p w14:paraId="00BA7711"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Administered Kerberos authentication to enhance security and facilitate seamless user access.</w:t>
      </w:r>
    </w:p>
    <w:p w14:paraId="3574EB10"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Monitored AD health checks across a multi-forest environment to ensure system stability.</w:t>
      </w:r>
    </w:p>
    <w:p w14:paraId="616A8A28"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Conducted AD auditing and hardened systems to improve security and compliance.</w:t>
      </w:r>
    </w:p>
    <w:p w14:paraId="4F4311AC"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Troubleshot DNS resolution issues and DHCP lease problems in real time to maintain network reliability.</w:t>
      </w:r>
    </w:p>
    <w:p w14:paraId="2C1C7640" w14:textId="5B09D7F6"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Streamlined ADMT migrations to consolidate and restructure Active Directory.</w:t>
      </w:r>
    </w:p>
    <w:p w14:paraId="13A001FA" w14:textId="05671A3F" w:rsidR="00034574" w:rsidRDefault="00F8454F" w:rsidP="003C1763">
      <w:pPr>
        <w:tabs>
          <w:tab w:val="left" w:pos="8014"/>
        </w:tabs>
        <w:spacing w:before="211" w:line="314" w:lineRule="auto"/>
        <w:ind w:left="309" w:right="152" w:hanging="209"/>
        <w:rPr>
          <w:rFonts w:asciiTheme="minorHAnsi" w:hAnsiTheme="minorHAnsi" w:cstheme="minorHAnsi"/>
        </w:rPr>
      </w:pPr>
      <w:r w:rsidRPr="00B72B52">
        <w:rPr>
          <w:rFonts w:asciiTheme="minorHAnsi" w:hAnsiTheme="minorHAnsi" w:cstheme="minorHAnsi"/>
          <w:b/>
          <w:sz w:val="26"/>
        </w:rPr>
        <w:t xml:space="preserve">Wipro Limited, Senior System </w:t>
      </w:r>
      <w:r w:rsidR="00AE0308">
        <w:rPr>
          <w:rFonts w:asciiTheme="minorHAnsi" w:hAnsiTheme="minorHAnsi" w:cstheme="minorHAnsi"/>
          <w:b/>
          <w:sz w:val="26"/>
        </w:rPr>
        <w:t>Engineer</w:t>
      </w:r>
      <w:r w:rsidRPr="00B72B52">
        <w:rPr>
          <w:rFonts w:asciiTheme="minorHAnsi" w:hAnsiTheme="minorHAnsi" w:cstheme="minorHAnsi"/>
          <w:b/>
          <w:sz w:val="26"/>
        </w:rPr>
        <w:tab/>
      </w:r>
      <w:r w:rsidRPr="00FB3533">
        <w:rPr>
          <w:rFonts w:asciiTheme="minorHAnsi" w:hAnsiTheme="minorHAnsi" w:cstheme="minorHAnsi"/>
          <w:sz w:val="24"/>
          <w:szCs w:val="24"/>
        </w:rPr>
        <w:t>Nov 2016 – May 2019</w:t>
      </w:r>
    </w:p>
    <w:p w14:paraId="2A422C29"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Managed VM snapshots and templates to ensure efficient backup and deployment.</w:t>
      </w:r>
    </w:p>
    <w:p w14:paraId="47A4E049"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Troubleshot server event logs and performed root cause analysis for production issues.</w:t>
      </w:r>
    </w:p>
    <w:p w14:paraId="1B3D34A0"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Designed and implemented AD migration projects, ensuring minimal disruption and data integrity.</w:t>
      </w:r>
    </w:p>
    <w:p w14:paraId="1618AB61"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Administered FSMO roles to maintain Active Directory efficiency and reliability.</w:t>
      </w:r>
    </w:p>
    <w:p w14:paraId="4B736621"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Established and enforced security baselines to enhance compliance.</w:t>
      </w:r>
    </w:p>
    <w:p w14:paraId="0F4B29E3" w14:textId="2521DB2E"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Executed server commissioning and decommissioning for infrastructure refresh.</w:t>
      </w:r>
    </w:p>
    <w:p w14:paraId="03B050AB" w14:textId="53090035" w:rsidR="00034574" w:rsidRDefault="00F8454F" w:rsidP="006376AC">
      <w:pPr>
        <w:tabs>
          <w:tab w:val="left" w:pos="8103"/>
        </w:tabs>
        <w:spacing w:before="67" w:line="314" w:lineRule="auto"/>
        <w:ind w:left="309" w:right="134" w:hanging="209"/>
        <w:rPr>
          <w:rFonts w:asciiTheme="minorHAnsi" w:hAnsiTheme="minorHAnsi" w:cstheme="minorHAnsi"/>
          <w:spacing w:val="80"/>
        </w:rPr>
      </w:pPr>
      <w:r w:rsidRPr="00B72B52">
        <w:rPr>
          <w:rFonts w:asciiTheme="minorHAnsi" w:hAnsiTheme="minorHAnsi" w:cstheme="minorHAnsi"/>
          <w:b/>
          <w:sz w:val="26"/>
        </w:rPr>
        <w:t xml:space="preserve">Rohlig Blue Services, Windows </w:t>
      </w:r>
      <w:r w:rsidR="003766D3">
        <w:rPr>
          <w:rFonts w:asciiTheme="minorHAnsi" w:hAnsiTheme="minorHAnsi" w:cstheme="minorHAnsi"/>
          <w:b/>
          <w:sz w:val="26"/>
        </w:rPr>
        <w:t>Engineer</w:t>
      </w:r>
      <w:r w:rsidRPr="00B72B52">
        <w:rPr>
          <w:rFonts w:asciiTheme="minorHAnsi" w:hAnsiTheme="minorHAnsi" w:cstheme="minorHAnsi"/>
          <w:b/>
          <w:sz w:val="26"/>
        </w:rPr>
        <w:tab/>
      </w:r>
      <w:r w:rsidRPr="00E8418E">
        <w:rPr>
          <w:rFonts w:asciiTheme="minorHAnsi" w:hAnsiTheme="minorHAnsi" w:cstheme="minorHAnsi"/>
          <w:sz w:val="24"/>
          <w:szCs w:val="24"/>
        </w:rPr>
        <w:t>Oct 2015 – Nov 2016</w:t>
      </w:r>
      <w:r w:rsidRPr="00B72B52">
        <w:rPr>
          <w:rFonts w:asciiTheme="minorHAnsi" w:hAnsiTheme="minorHAnsi" w:cstheme="minorHAnsi"/>
        </w:rPr>
        <w:t xml:space="preserve"> </w:t>
      </w:r>
      <w:r w:rsidRPr="00B72B52">
        <w:rPr>
          <w:rFonts w:asciiTheme="minorHAnsi" w:hAnsiTheme="minorHAnsi" w:cstheme="minorHAnsi"/>
          <w:spacing w:val="80"/>
        </w:rPr>
        <w:t xml:space="preserve"> </w:t>
      </w:r>
    </w:p>
    <w:p w14:paraId="761466DF" w14:textId="7777777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Installed and configured VMware ESX/ESXi servers to support virtualized environments.</w:t>
      </w:r>
    </w:p>
    <w:p w14:paraId="07BB8189" w14:textId="7777777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Published applications via XenApp to improve user accessibility.</w:t>
      </w:r>
    </w:p>
    <w:p w14:paraId="3F651673" w14:textId="7777777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Managed Squid proxy server to optimize network traffic.</w:t>
      </w:r>
    </w:p>
    <w:p w14:paraId="241AFDAA" w14:textId="7777777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Created, cloned, and managed VMs, templates, snapshots, and VMotion tasks.</w:t>
      </w:r>
    </w:p>
    <w:p w14:paraId="6C373270" w14:textId="3A822BF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Installed and configured Red Hat Linux servers and managed file permissions.</w:t>
      </w:r>
    </w:p>
    <w:p w14:paraId="3EC9FC40" w14:textId="5F842974" w:rsidR="00187304" w:rsidRDefault="00F8454F" w:rsidP="00187304">
      <w:pPr>
        <w:tabs>
          <w:tab w:val="left" w:pos="8029"/>
        </w:tabs>
        <w:spacing w:before="211" w:line="314" w:lineRule="auto"/>
        <w:ind w:left="309" w:right="185" w:hanging="209"/>
        <w:rPr>
          <w:rFonts w:asciiTheme="minorHAnsi" w:hAnsiTheme="minorHAnsi" w:cstheme="minorHAnsi"/>
        </w:rPr>
      </w:pPr>
      <w:r w:rsidRPr="00B72B52">
        <w:rPr>
          <w:rFonts w:asciiTheme="minorHAnsi" w:hAnsiTheme="minorHAnsi" w:cstheme="minorHAnsi"/>
          <w:b/>
          <w:sz w:val="26"/>
        </w:rPr>
        <w:t>IBM, Operations Professional</w:t>
      </w:r>
      <w:r w:rsidRPr="00B72B52">
        <w:rPr>
          <w:rFonts w:asciiTheme="minorHAnsi" w:hAnsiTheme="minorHAnsi" w:cstheme="minorHAnsi"/>
          <w:b/>
          <w:sz w:val="26"/>
        </w:rPr>
        <w:tab/>
      </w:r>
      <w:r w:rsidRPr="00E93A3F">
        <w:rPr>
          <w:rFonts w:asciiTheme="minorHAnsi" w:hAnsiTheme="minorHAnsi" w:cstheme="minorHAnsi"/>
          <w:sz w:val="24"/>
          <w:szCs w:val="24"/>
        </w:rPr>
        <w:t>May 2012 – Oct 2015</w:t>
      </w:r>
      <w:r w:rsidRPr="00B72B52">
        <w:rPr>
          <w:rFonts w:asciiTheme="minorHAnsi" w:hAnsiTheme="minorHAnsi" w:cstheme="minorHAnsi"/>
        </w:rPr>
        <w:t xml:space="preserve"> </w:t>
      </w:r>
    </w:p>
    <w:p w14:paraId="70C85483"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Managed and assigned RSA tokens for secure authentication.</w:t>
      </w:r>
    </w:p>
    <w:p w14:paraId="505F1E39"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Administered user accounts on role-based applications to ensure access control.</w:t>
      </w:r>
    </w:p>
    <w:p w14:paraId="6C175BA1"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Installed and troubleshot hardware, drivers, and firmware to maintain performance.</w:t>
      </w:r>
    </w:p>
    <w:p w14:paraId="5723110B"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Configured and troubleshot Hyper-V cluster shared volumes, iSCSI, and MPIO for storage and network connectivity.</w:t>
      </w:r>
    </w:p>
    <w:p w14:paraId="7751C004"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Managed FRS to DFR migration and performed Sysvol restoration for AD data availability.</w:t>
      </w:r>
    </w:p>
    <w:p w14:paraId="16403E4F"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Used SCCM to deploy Windows security patches enterprise-wide.</w:t>
      </w:r>
    </w:p>
    <w:p w14:paraId="69148B87" w14:textId="39A3230F"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Troubleshot user account and authentication issues in real time.</w:t>
      </w:r>
    </w:p>
    <w:p w14:paraId="1415BC68" w14:textId="74F15346" w:rsidR="00622C64" w:rsidRDefault="00F8454F" w:rsidP="00187304">
      <w:pPr>
        <w:tabs>
          <w:tab w:val="left" w:pos="8149"/>
        </w:tabs>
        <w:spacing w:before="221" w:line="314" w:lineRule="auto"/>
        <w:ind w:right="164"/>
        <w:rPr>
          <w:rFonts w:asciiTheme="minorHAnsi" w:hAnsiTheme="minorHAnsi" w:cstheme="minorHAnsi"/>
        </w:rPr>
      </w:pPr>
      <w:r w:rsidRPr="002E5FE2">
        <w:rPr>
          <w:rFonts w:asciiTheme="minorHAnsi" w:hAnsiTheme="minorHAnsi" w:cstheme="minorHAnsi"/>
          <w:b/>
          <w:sz w:val="26"/>
        </w:rPr>
        <w:t xml:space="preserve">CMS Info Systems, FMS </w:t>
      </w:r>
      <w:r w:rsidR="00622C64" w:rsidRPr="002E5FE2">
        <w:rPr>
          <w:rFonts w:asciiTheme="minorHAnsi" w:hAnsiTheme="minorHAnsi" w:cstheme="minorHAnsi"/>
          <w:b/>
          <w:sz w:val="26"/>
        </w:rPr>
        <w:t>Engineer</w:t>
      </w:r>
      <w:r w:rsidR="00622C64">
        <w:rPr>
          <w:rFonts w:asciiTheme="minorHAnsi" w:hAnsiTheme="minorHAnsi" w:cstheme="minorHAnsi"/>
          <w:b/>
          <w:sz w:val="26"/>
        </w:rPr>
        <w:t xml:space="preserve"> </w:t>
      </w:r>
      <w:r w:rsidR="00622C64">
        <w:rPr>
          <w:rFonts w:asciiTheme="minorHAnsi" w:hAnsiTheme="minorHAnsi" w:cstheme="minorHAnsi"/>
          <w:b/>
          <w:sz w:val="26"/>
        </w:rPr>
        <w:tab/>
      </w:r>
      <w:r w:rsidR="00622C64" w:rsidRPr="00882FBE">
        <w:rPr>
          <w:rFonts w:asciiTheme="minorHAnsi" w:hAnsiTheme="minorHAnsi" w:cstheme="minorHAnsi"/>
          <w:sz w:val="24"/>
          <w:szCs w:val="24"/>
        </w:rPr>
        <w:t>Jul 2009 – Mar 2012</w:t>
      </w:r>
      <w:r w:rsidR="00622C64" w:rsidRPr="002E5FE2">
        <w:rPr>
          <w:rFonts w:asciiTheme="minorHAnsi" w:hAnsiTheme="minorHAnsi" w:cstheme="minorHAnsi"/>
        </w:rPr>
        <w:t xml:space="preserve"> </w:t>
      </w:r>
    </w:p>
    <w:p w14:paraId="0EC25E82" w14:textId="77777777" w:rsidR="008215AA" w:rsidRPr="008215AA" w:rsidRDefault="008215AA" w:rsidP="008215AA">
      <w:pPr>
        <w:pStyle w:val="BodyText"/>
        <w:numPr>
          <w:ilvl w:val="0"/>
          <w:numId w:val="2"/>
        </w:numPr>
        <w:spacing w:before="15"/>
        <w:rPr>
          <w:rFonts w:asciiTheme="minorHAnsi" w:hAnsiTheme="minorHAnsi" w:cstheme="minorHAnsi"/>
          <w:sz w:val="24"/>
          <w:szCs w:val="24"/>
        </w:rPr>
      </w:pPr>
      <w:r w:rsidRPr="008215AA">
        <w:rPr>
          <w:rFonts w:asciiTheme="minorHAnsi" w:hAnsiTheme="minorHAnsi" w:cstheme="minorHAnsi"/>
          <w:sz w:val="24"/>
          <w:szCs w:val="24"/>
        </w:rPr>
        <w:t>Distributed software via SCCM across desktops to ensure updates were applied.</w:t>
      </w:r>
    </w:p>
    <w:p w14:paraId="7720F2DE" w14:textId="77777777" w:rsidR="008215AA" w:rsidRPr="008215AA" w:rsidRDefault="008215AA" w:rsidP="008215AA">
      <w:pPr>
        <w:pStyle w:val="BodyText"/>
        <w:numPr>
          <w:ilvl w:val="0"/>
          <w:numId w:val="2"/>
        </w:numPr>
        <w:spacing w:before="15"/>
        <w:rPr>
          <w:rFonts w:asciiTheme="minorHAnsi" w:hAnsiTheme="minorHAnsi" w:cstheme="minorHAnsi"/>
          <w:sz w:val="24"/>
          <w:szCs w:val="24"/>
        </w:rPr>
      </w:pPr>
      <w:r w:rsidRPr="008215AA">
        <w:rPr>
          <w:rFonts w:asciiTheme="minorHAnsi" w:hAnsiTheme="minorHAnsi" w:cstheme="minorHAnsi"/>
          <w:sz w:val="24"/>
          <w:szCs w:val="24"/>
        </w:rPr>
        <w:t>Monitored servers and network devices using WhatsUp Gold and SCOM for system health.</w:t>
      </w:r>
    </w:p>
    <w:p w14:paraId="4023CF65" w14:textId="77777777" w:rsidR="008215AA" w:rsidRPr="008215AA" w:rsidRDefault="008215AA" w:rsidP="008215AA">
      <w:pPr>
        <w:pStyle w:val="BodyText"/>
        <w:numPr>
          <w:ilvl w:val="0"/>
          <w:numId w:val="2"/>
        </w:numPr>
        <w:spacing w:before="15"/>
        <w:rPr>
          <w:rFonts w:asciiTheme="minorHAnsi" w:hAnsiTheme="minorHAnsi" w:cstheme="minorHAnsi"/>
          <w:sz w:val="24"/>
          <w:szCs w:val="24"/>
        </w:rPr>
      </w:pPr>
      <w:r w:rsidRPr="008215AA">
        <w:rPr>
          <w:rFonts w:asciiTheme="minorHAnsi" w:hAnsiTheme="minorHAnsi" w:cstheme="minorHAnsi"/>
          <w:sz w:val="24"/>
          <w:szCs w:val="24"/>
        </w:rPr>
        <w:t>Coordinated BCP and disaster recovery activities to ensure business continuity.</w:t>
      </w:r>
    </w:p>
    <w:p w14:paraId="65458D7D" w14:textId="470AE5D4" w:rsidR="00D4769A" w:rsidRDefault="008215AA" w:rsidP="008215AA">
      <w:pPr>
        <w:pStyle w:val="BodyText"/>
        <w:numPr>
          <w:ilvl w:val="0"/>
          <w:numId w:val="2"/>
        </w:numPr>
        <w:spacing w:before="15"/>
        <w:rPr>
          <w:rFonts w:asciiTheme="minorHAnsi" w:hAnsiTheme="minorHAnsi" w:cstheme="minorHAnsi"/>
          <w:sz w:val="24"/>
          <w:szCs w:val="24"/>
        </w:rPr>
      </w:pPr>
      <w:r w:rsidRPr="008215AA">
        <w:rPr>
          <w:rFonts w:asciiTheme="minorHAnsi" w:hAnsiTheme="minorHAnsi" w:cstheme="minorHAnsi"/>
          <w:sz w:val="24"/>
          <w:szCs w:val="24"/>
        </w:rPr>
        <w:t>Troubleshot account lockouts by identifying and resolving root causes.</w:t>
      </w:r>
    </w:p>
    <w:p w14:paraId="45A204E8" w14:textId="77777777" w:rsidR="002B6AB7" w:rsidRDefault="002B6AB7" w:rsidP="002B6AB7">
      <w:pPr>
        <w:pStyle w:val="BodyText"/>
        <w:spacing w:before="15"/>
        <w:rPr>
          <w:rFonts w:asciiTheme="minorHAnsi" w:hAnsiTheme="minorHAnsi" w:cstheme="minorHAnsi"/>
          <w:sz w:val="24"/>
          <w:szCs w:val="24"/>
        </w:rPr>
      </w:pPr>
    </w:p>
    <w:p w14:paraId="4F6B9E6B" w14:textId="77777777" w:rsidR="002B6AB7" w:rsidRDefault="002B6AB7" w:rsidP="002B6AB7">
      <w:pPr>
        <w:pStyle w:val="BodyText"/>
        <w:spacing w:before="15"/>
        <w:rPr>
          <w:rFonts w:asciiTheme="minorHAnsi" w:hAnsiTheme="minorHAnsi" w:cstheme="minorHAnsi"/>
          <w:sz w:val="24"/>
          <w:szCs w:val="24"/>
        </w:rPr>
      </w:pPr>
    </w:p>
    <w:p w14:paraId="081FCE49" w14:textId="77777777" w:rsidR="008215AA" w:rsidRDefault="008215AA" w:rsidP="008215AA">
      <w:pPr>
        <w:pStyle w:val="BodyText"/>
        <w:spacing w:before="15"/>
        <w:ind w:left="460"/>
        <w:rPr>
          <w:rFonts w:asciiTheme="minorHAnsi" w:hAnsiTheme="minorHAnsi" w:cstheme="minorHAnsi"/>
          <w:sz w:val="24"/>
          <w:szCs w:val="24"/>
        </w:rPr>
      </w:pPr>
    </w:p>
    <w:p w14:paraId="1E521225" w14:textId="77777777" w:rsidR="00034574" w:rsidRPr="00B72B52" w:rsidRDefault="00F8454F">
      <w:pPr>
        <w:pStyle w:val="Heading1"/>
        <w:rPr>
          <w:rFonts w:asciiTheme="minorHAnsi" w:hAnsiTheme="minorHAnsi" w:cstheme="minorHAnsi"/>
        </w:rPr>
      </w:pPr>
      <w:r w:rsidRPr="00B72B52">
        <w:rPr>
          <w:rFonts w:asciiTheme="minorHAnsi" w:hAnsiTheme="minorHAnsi" w:cstheme="minorHAnsi"/>
          <w:noProof/>
        </w:rPr>
        <w:lastRenderedPageBreak/>
        <w:drawing>
          <wp:anchor distT="0" distB="0" distL="0" distR="0" simplePos="0" relativeHeight="251656704" behindDoc="1" locked="0" layoutInCell="1" allowOverlap="1" wp14:anchorId="2CC6AA74" wp14:editId="5C85FAC2">
            <wp:simplePos x="0" y="0"/>
            <wp:positionH relativeFrom="page">
              <wp:posOffset>571500</wp:posOffset>
            </wp:positionH>
            <wp:positionV relativeFrom="paragraph">
              <wp:posOffset>268206</wp:posOffset>
            </wp:positionV>
            <wp:extent cx="6405672" cy="190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6405672" cy="19050"/>
                    </a:xfrm>
                    <a:prstGeom prst="rect">
                      <a:avLst/>
                    </a:prstGeom>
                  </pic:spPr>
                </pic:pic>
              </a:graphicData>
            </a:graphic>
          </wp:anchor>
        </w:drawing>
      </w:r>
      <w:r w:rsidRPr="00B72B52">
        <w:rPr>
          <w:rFonts w:asciiTheme="minorHAnsi" w:hAnsiTheme="minorHAnsi" w:cstheme="minorHAnsi"/>
          <w:color w:val="151313"/>
          <w:spacing w:val="-2"/>
        </w:rPr>
        <w:t>SKILLS</w:t>
      </w:r>
    </w:p>
    <w:p w14:paraId="2BAACCB5" w14:textId="77777777" w:rsidR="0060237F" w:rsidRDefault="0060237F" w:rsidP="0060237F">
      <w:pPr>
        <w:pStyle w:val="BodyText"/>
        <w:spacing w:before="15"/>
        <w:ind w:left="460"/>
        <w:rPr>
          <w:rFonts w:asciiTheme="minorHAnsi" w:hAnsiTheme="minorHAnsi" w:cstheme="minorHAnsi"/>
          <w:sz w:val="24"/>
          <w:szCs w:val="24"/>
        </w:rPr>
      </w:pPr>
    </w:p>
    <w:p w14:paraId="3B3236DF" w14:textId="77777777" w:rsidR="00D245A3" w:rsidRP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Identity &amp; Access Management: Active Directory DS, Azure AD Connect, Entra ID, GPO, MFA, Conditional Access, RBAC, PKI, LDAP/LDAPS, ADFS, SSPR</w:t>
      </w:r>
    </w:p>
    <w:p w14:paraId="062BA85E" w14:textId="4E3AFECD" w:rsid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Cloud Platforms: Azure (VMs, Storage, Load Balancer, Automation), AWS (EC2, IAM, S3,</w:t>
      </w:r>
      <w:r>
        <w:rPr>
          <w:rFonts w:asciiTheme="minorHAnsi" w:hAnsiTheme="minorHAnsi" w:cstheme="minorHAnsi"/>
          <w:sz w:val="24"/>
          <w:szCs w:val="24"/>
        </w:rPr>
        <w:t>)</w:t>
      </w:r>
    </w:p>
    <w:p w14:paraId="2C1CFC60" w14:textId="030C3723" w:rsidR="00D245A3" w:rsidRP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Security &amp; Governance: Zero Trust, AD Hardening, WSUS, Patch Management, CIS Baselines</w:t>
      </w:r>
    </w:p>
    <w:p w14:paraId="6F0AA7BE" w14:textId="0FCA048D" w:rsidR="00D245A3" w:rsidRP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Automation &amp; Tools: PowerShell, ADSI Edit, DCDiag, RepAdmin, Git, JIRA, SCCM</w:t>
      </w:r>
      <w:r w:rsidR="002774CF">
        <w:rPr>
          <w:rFonts w:asciiTheme="minorHAnsi" w:hAnsiTheme="minorHAnsi" w:cstheme="minorHAnsi"/>
          <w:sz w:val="24"/>
          <w:szCs w:val="24"/>
        </w:rPr>
        <w:t>.</w:t>
      </w:r>
    </w:p>
    <w:p w14:paraId="45E305B3" w14:textId="35ED7B9E" w:rsid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Infrastructure: Hyper-V, VMware, DNS, DHCP, Network Load Balancing</w:t>
      </w:r>
    </w:p>
    <w:p w14:paraId="35ED3AB8" w14:textId="45FE3FD1" w:rsidR="00034574" w:rsidRPr="00B72B52" w:rsidRDefault="00F8454F" w:rsidP="00D245A3">
      <w:pPr>
        <w:pStyle w:val="Heading1"/>
        <w:spacing w:before="200"/>
        <w:rPr>
          <w:rFonts w:asciiTheme="minorHAnsi" w:hAnsiTheme="minorHAnsi" w:cstheme="minorHAnsi"/>
        </w:rPr>
      </w:pPr>
      <w:r w:rsidRPr="00B72B52">
        <w:rPr>
          <w:rFonts w:asciiTheme="minorHAnsi" w:hAnsiTheme="minorHAnsi" w:cstheme="minorHAnsi"/>
          <w:noProof/>
        </w:rPr>
        <w:drawing>
          <wp:anchor distT="0" distB="0" distL="0" distR="0" simplePos="0" relativeHeight="251658752" behindDoc="1" locked="0" layoutInCell="1" allowOverlap="1" wp14:anchorId="1AF1BD6B" wp14:editId="46FC7CA6">
            <wp:simplePos x="0" y="0"/>
            <wp:positionH relativeFrom="page">
              <wp:posOffset>571500</wp:posOffset>
            </wp:positionH>
            <wp:positionV relativeFrom="paragraph">
              <wp:posOffset>395264</wp:posOffset>
            </wp:positionV>
            <wp:extent cx="6405672" cy="190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 cstate="print"/>
                    <a:stretch>
                      <a:fillRect/>
                    </a:stretch>
                  </pic:blipFill>
                  <pic:spPr>
                    <a:xfrm>
                      <a:off x="0" y="0"/>
                      <a:ext cx="6405672" cy="19050"/>
                    </a:xfrm>
                    <a:prstGeom prst="rect">
                      <a:avLst/>
                    </a:prstGeom>
                  </pic:spPr>
                </pic:pic>
              </a:graphicData>
            </a:graphic>
          </wp:anchor>
        </w:drawing>
      </w:r>
      <w:r w:rsidRPr="00B72B52">
        <w:rPr>
          <w:rFonts w:asciiTheme="minorHAnsi" w:hAnsiTheme="minorHAnsi" w:cstheme="minorHAnsi"/>
          <w:color w:val="151313"/>
          <w:spacing w:val="-2"/>
        </w:rPr>
        <w:t>EDUCATION</w:t>
      </w:r>
    </w:p>
    <w:p w14:paraId="68F2776A" w14:textId="489ED788" w:rsidR="00034574" w:rsidRPr="00AF2E96" w:rsidRDefault="00F8454F" w:rsidP="0065641E">
      <w:pPr>
        <w:pStyle w:val="BodyText"/>
        <w:tabs>
          <w:tab w:val="left" w:pos="8084"/>
        </w:tabs>
        <w:spacing w:before="100" w:beforeAutospacing="1"/>
        <w:ind w:left="102"/>
        <w:rPr>
          <w:rFonts w:asciiTheme="minorHAnsi" w:hAnsiTheme="minorHAnsi" w:cstheme="minorHAnsi"/>
          <w:sz w:val="24"/>
          <w:szCs w:val="24"/>
        </w:rPr>
      </w:pPr>
      <w:r w:rsidRPr="00AF2E96">
        <w:rPr>
          <w:rFonts w:asciiTheme="minorHAnsi" w:hAnsiTheme="minorHAnsi" w:cstheme="minorHAnsi"/>
          <w:sz w:val="24"/>
          <w:szCs w:val="24"/>
        </w:rPr>
        <w:t>MCA,</w:t>
      </w:r>
      <w:r w:rsidRPr="00AF2E96">
        <w:rPr>
          <w:rFonts w:asciiTheme="minorHAnsi" w:hAnsiTheme="minorHAnsi" w:cstheme="minorHAnsi"/>
          <w:spacing w:val="-5"/>
          <w:sz w:val="24"/>
          <w:szCs w:val="24"/>
        </w:rPr>
        <w:t xml:space="preserve"> </w:t>
      </w:r>
      <w:r w:rsidRPr="00AF2E96">
        <w:rPr>
          <w:rFonts w:asciiTheme="minorHAnsi" w:hAnsiTheme="minorHAnsi" w:cstheme="minorHAnsi"/>
          <w:sz w:val="24"/>
          <w:szCs w:val="24"/>
        </w:rPr>
        <w:t>Sri</w:t>
      </w:r>
      <w:r w:rsidRPr="00AF2E96">
        <w:rPr>
          <w:rFonts w:asciiTheme="minorHAnsi" w:hAnsiTheme="minorHAnsi" w:cstheme="minorHAnsi"/>
          <w:spacing w:val="-6"/>
          <w:sz w:val="24"/>
          <w:szCs w:val="24"/>
        </w:rPr>
        <w:t xml:space="preserve"> </w:t>
      </w:r>
      <w:r w:rsidRPr="00AF2E96">
        <w:rPr>
          <w:rFonts w:asciiTheme="minorHAnsi" w:hAnsiTheme="minorHAnsi" w:cstheme="minorHAnsi"/>
          <w:sz w:val="24"/>
          <w:szCs w:val="24"/>
        </w:rPr>
        <w:t>Krishna</w:t>
      </w:r>
      <w:r w:rsidRPr="00AF2E96">
        <w:rPr>
          <w:rFonts w:asciiTheme="minorHAnsi" w:hAnsiTheme="minorHAnsi" w:cstheme="minorHAnsi"/>
          <w:spacing w:val="-7"/>
          <w:sz w:val="24"/>
          <w:szCs w:val="24"/>
        </w:rPr>
        <w:t xml:space="preserve"> </w:t>
      </w:r>
      <w:r w:rsidRPr="00AF2E96">
        <w:rPr>
          <w:rFonts w:asciiTheme="minorHAnsi" w:hAnsiTheme="minorHAnsi" w:cstheme="minorHAnsi"/>
          <w:sz w:val="24"/>
          <w:szCs w:val="24"/>
        </w:rPr>
        <w:t>Engineering</w:t>
      </w:r>
      <w:r w:rsidRPr="00AF2E96">
        <w:rPr>
          <w:rFonts w:asciiTheme="minorHAnsi" w:hAnsiTheme="minorHAnsi" w:cstheme="minorHAnsi"/>
          <w:spacing w:val="-6"/>
          <w:sz w:val="24"/>
          <w:szCs w:val="24"/>
        </w:rPr>
        <w:t xml:space="preserve"> </w:t>
      </w:r>
      <w:r w:rsidRPr="00AF2E96">
        <w:rPr>
          <w:rFonts w:asciiTheme="minorHAnsi" w:hAnsiTheme="minorHAnsi" w:cstheme="minorHAnsi"/>
          <w:spacing w:val="-2"/>
          <w:sz w:val="24"/>
          <w:szCs w:val="24"/>
        </w:rPr>
        <w:t>College</w:t>
      </w:r>
      <w:r w:rsidRPr="00AF2E96">
        <w:rPr>
          <w:rFonts w:asciiTheme="minorHAnsi" w:hAnsiTheme="minorHAnsi" w:cstheme="minorHAnsi"/>
          <w:sz w:val="24"/>
          <w:szCs w:val="24"/>
        </w:rPr>
        <w:tab/>
      </w:r>
      <w:r w:rsidR="00D25310" w:rsidRPr="00AF2E96">
        <w:rPr>
          <w:rFonts w:asciiTheme="minorHAnsi" w:hAnsiTheme="minorHAnsi" w:cstheme="minorHAnsi"/>
          <w:sz w:val="24"/>
          <w:szCs w:val="24"/>
        </w:rPr>
        <w:t xml:space="preserve">   </w:t>
      </w:r>
      <w:r w:rsidRPr="00AF2E96">
        <w:rPr>
          <w:rFonts w:asciiTheme="minorHAnsi" w:hAnsiTheme="minorHAnsi" w:cstheme="minorHAnsi"/>
          <w:sz w:val="24"/>
          <w:szCs w:val="24"/>
        </w:rPr>
        <w:t>May</w:t>
      </w:r>
      <w:r w:rsidRPr="00684DFA">
        <w:rPr>
          <w:rFonts w:asciiTheme="minorHAnsi" w:hAnsiTheme="minorHAnsi" w:cstheme="minorHAnsi"/>
          <w:sz w:val="24"/>
          <w:szCs w:val="24"/>
        </w:rPr>
        <w:t xml:space="preserve"> </w:t>
      </w:r>
      <w:r w:rsidRPr="00AF2E96">
        <w:rPr>
          <w:rFonts w:asciiTheme="minorHAnsi" w:hAnsiTheme="minorHAnsi" w:cstheme="minorHAnsi"/>
          <w:sz w:val="24"/>
          <w:szCs w:val="24"/>
        </w:rPr>
        <w:t>2005</w:t>
      </w:r>
      <w:r w:rsidR="00684DFA">
        <w:rPr>
          <w:rFonts w:asciiTheme="minorHAnsi" w:hAnsiTheme="minorHAnsi" w:cstheme="minorHAnsi"/>
          <w:sz w:val="24"/>
          <w:szCs w:val="24"/>
        </w:rPr>
        <w:t xml:space="preserve"> - </w:t>
      </w:r>
      <w:r w:rsidRPr="00AF2E96">
        <w:rPr>
          <w:rFonts w:asciiTheme="minorHAnsi" w:hAnsiTheme="minorHAnsi" w:cstheme="minorHAnsi"/>
          <w:sz w:val="24"/>
          <w:szCs w:val="24"/>
        </w:rPr>
        <w:t>Jun</w:t>
      </w:r>
      <w:r w:rsidR="00684DFA">
        <w:rPr>
          <w:rFonts w:asciiTheme="minorHAnsi" w:hAnsiTheme="minorHAnsi" w:cstheme="minorHAnsi"/>
          <w:sz w:val="24"/>
          <w:szCs w:val="24"/>
        </w:rPr>
        <w:t xml:space="preserve"> </w:t>
      </w:r>
      <w:r w:rsidRPr="00684DFA">
        <w:rPr>
          <w:rFonts w:asciiTheme="minorHAnsi" w:hAnsiTheme="minorHAnsi" w:cstheme="minorHAnsi"/>
          <w:sz w:val="24"/>
          <w:szCs w:val="24"/>
        </w:rPr>
        <w:t>2008</w:t>
      </w:r>
    </w:p>
    <w:p w14:paraId="38DBFDCB" w14:textId="546190FA" w:rsidR="00034574" w:rsidRPr="00E77758" w:rsidRDefault="00F8454F" w:rsidP="0065641E">
      <w:pPr>
        <w:pStyle w:val="BodyText"/>
        <w:tabs>
          <w:tab w:val="left" w:pos="8084"/>
        </w:tabs>
        <w:ind w:left="102"/>
        <w:rPr>
          <w:rFonts w:asciiTheme="minorHAnsi" w:hAnsiTheme="minorHAnsi" w:cstheme="minorHAnsi"/>
          <w:sz w:val="24"/>
          <w:szCs w:val="24"/>
          <w:lang w:val="fr-FR"/>
        </w:rPr>
      </w:pPr>
      <w:r w:rsidRPr="00E77758">
        <w:rPr>
          <w:rFonts w:asciiTheme="minorHAnsi" w:hAnsiTheme="minorHAnsi" w:cstheme="minorHAnsi"/>
          <w:sz w:val="24"/>
          <w:szCs w:val="24"/>
          <w:lang w:val="fr-FR"/>
        </w:rPr>
        <w:t>B.Sc.</w:t>
      </w:r>
      <w:r w:rsidRPr="00E77758">
        <w:rPr>
          <w:rFonts w:asciiTheme="minorHAnsi" w:hAnsiTheme="minorHAnsi" w:cstheme="minorHAnsi"/>
          <w:spacing w:val="-2"/>
          <w:sz w:val="24"/>
          <w:szCs w:val="24"/>
          <w:lang w:val="fr-FR"/>
        </w:rPr>
        <w:t xml:space="preserve"> </w:t>
      </w:r>
      <w:r w:rsidRPr="00E77758">
        <w:rPr>
          <w:rFonts w:asciiTheme="minorHAnsi" w:hAnsiTheme="minorHAnsi" w:cstheme="minorHAnsi"/>
          <w:sz w:val="24"/>
          <w:szCs w:val="24"/>
          <w:lang w:val="fr-FR"/>
        </w:rPr>
        <w:t>Kongu</w:t>
      </w:r>
      <w:r w:rsidRPr="00E77758">
        <w:rPr>
          <w:rFonts w:asciiTheme="minorHAnsi" w:hAnsiTheme="minorHAnsi" w:cstheme="minorHAnsi"/>
          <w:spacing w:val="-7"/>
          <w:sz w:val="24"/>
          <w:szCs w:val="24"/>
          <w:lang w:val="fr-FR"/>
        </w:rPr>
        <w:t xml:space="preserve"> </w:t>
      </w:r>
      <w:r w:rsidRPr="00E77758">
        <w:rPr>
          <w:rFonts w:asciiTheme="minorHAnsi" w:hAnsiTheme="minorHAnsi" w:cstheme="minorHAnsi"/>
          <w:sz w:val="24"/>
          <w:szCs w:val="24"/>
          <w:lang w:val="fr-FR"/>
        </w:rPr>
        <w:t>Arts</w:t>
      </w:r>
      <w:r w:rsidRPr="00E77758">
        <w:rPr>
          <w:rFonts w:asciiTheme="minorHAnsi" w:hAnsiTheme="minorHAnsi" w:cstheme="minorHAnsi"/>
          <w:spacing w:val="-2"/>
          <w:sz w:val="24"/>
          <w:szCs w:val="24"/>
          <w:lang w:val="fr-FR"/>
        </w:rPr>
        <w:t xml:space="preserve"> </w:t>
      </w:r>
      <w:r w:rsidRPr="00E77758">
        <w:rPr>
          <w:rFonts w:asciiTheme="minorHAnsi" w:hAnsiTheme="minorHAnsi" w:cstheme="minorHAnsi"/>
          <w:sz w:val="24"/>
          <w:szCs w:val="24"/>
          <w:lang w:val="fr-FR"/>
        </w:rPr>
        <w:t>&amp;</w:t>
      </w:r>
      <w:r w:rsidRPr="00E77758">
        <w:rPr>
          <w:rFonts w:asciiTheme="minorHAnsi" w:hAnsiTheme="minorHAnsi" w:cstheme="minorHAnsi"/>
          <w:spacing w:val="-7"/>
          <w:sz w:val="24"/>
          <w:szCs w:val="24"/>
          <w:lang w:val="fr-FR"/>
        </w:rPr>
        <w:t xml:space="preserve"> </w:t>
      </w:r>
      <w:r w:rsidRPr="00E77758">
        <w:rPr>
          <w:rFonts w:asciiTheme="minorHAnsi" w:hAnsiTheme="minorHAnsi" w:cstheme="minorHAnsi"/>
          <w:sz w:val="24"/>
          <w:szCs w:val="24"/>
          <w:lang w:val="fr-FR"/>
        </w:rPr>
        <w:t>Science</w:t>
      </w:r>
      <w:r w:rsidRPr="00E77758">
        <w:rPr>
          <w:rFonts w:asciiTheme="minorHAnsi" w:hAnsiTheme="minorHAnsi" w:cstheme="minorHAnsi"/>
          <w:spacing w:val="-3"/>
          <w:sz w:val="24"/>
          <w:szCs w:val="24"/>
          <w:lang w:val="fr-FR"/>
        </w:rPr>
        <w:t xml:space="preserve"> </w:t>
      </w:r>
      <w:r w:rsidRPr="00E77758">
        <w:rPr>
          <w:rFonts w:asciiTheme="minorHAnsi" w:hAnsiTheme="minorHAnsi" w:cstheme="minorHAnsi"/>
          <w:spacing w:val="-2"/>
          <w:sz w:val="24"/>
          <w:szCs w:val="24"/>
          <w:lang w:val="fr-FR"/>
        </w:rPr>
        <w:t>College</w:t>
      </w:r>
      <w:r w:rsidRPr="00E77758">
        <w:rPr>
          <w:rFonts w:asciiTheme="minorHAnsi" w:hAnsiTheme="minorHAnsi" w:cstheme="minorHAnsi"/>
          <w:sz w:val="24"/>
          <w:szCs w:val="24"/>
          <w:lang w:val="fr-FR"/>
        </w:rPr>
        <w:tab/>
      </w:r>
      <w:r w:rsidR="00D25310" w:rsidRPr="00E77758">
        <w:rPr>
          <w:rFonts w:asciiTheme="minorHAnsi" w:hAnsiTheme="minorHAnsi" w:cstheme="minorHAnsi"/>
          <w:sz w:val="24"/>
          <w:szCs w:val="24"/>
          <w:lang w:val="fr-FR"/>
        </w:rPr>
        <w:t xml:space="preserve">    </w:t>
      </w:r>
      <w:r w:rsidRPr="00E77758">
        <w:rPr>
          <w:rFonts w:asciiTheme="minorHAnsi" w:hAnsiTheme="minorHAnsi" w:cstheme="minorHAnsi"/>
          <w:sz w:val="24"/>
          <w:szCs w:val="24"/>
          <w:lang w:val="fr-FR"/>
        </w:rPr>
        <w:t>Jun 2002</w:t>
      </w:r>
      <w:r w:rsidR="00684DFA" w:rsidRPr="00E77758">
        <w:rPr>
          <w:rFonts w:asciiTheme="minorHAnsi" w:hAnsiTheme="minorHAnsi" w:cstheme="minorHAnsi"/>
          <w:sz w:val="24"/>
          <w:szCs w:val="24"/>
          <w:lang w:val="fr-FR"/>
        </w:rPr>
        <w:t xml:space="preserve"> - </w:t>
      </w:r>
      <w:r w:rsidRPr="00E77758">
        <w:rPr>
          <w:rFonts w:asciiTheme="minorHAnsi" w:hAnsiTheme="minorHAnsi" w:cstheme="minorHAnsi"/>
          <w:sz w:val="24"/>
          <w:szCs w:val="24"/>
          <w:lang w:val="fr-FR"/>
        </w:rPr>
        <w:t>Apr 2005</w:t>
      </w:r>
    </w:p>
    <w:p w14:paraId="6AA417E1" w14:textId="30BBAA09" w:rsidR="00034574" w:rsidRPr="00E77758" w:rsidRDefault="00F8454F">
      <w:pPr>
        <w:pStyle w:val="Heading1"/>
        <w:spacing w:before="244"/>
        <w:rPr>
          <w:rFonts w:asciiTheme="minorHAnsi" w:hAnsiTheme="minorHAnsi" w:cstheme="minorHAnsi"/>
          <w:color w:val="151313"/>
          <w:spacing w:val="-2"/>
          <w:lang w:val="fr-FR"/>
        </w:rPr>
      </w:pPr>
      <w:r w:rsidRPr="00B72B52">
        <w:rPr>
          <w:rFonts w:asciiTheme="minorHAnsi" w:hAnsiTheme="minorHAnsi" w:cstheme="minorHAnsi"/>
          <w:noProof/>
        </w:rPr>
        <w:drawing>
          <wp:anchor distT="0" distB="0" distL="0" distR="0" simplePos="0" relativeHeight="251660800" behindDoc="1" locked="0" layoutInCell="1" allowOverlap="1" wp14:anchorId="5F46D0C8" wp14:editId="3AC478C0">
            <wp:simplePos x="0" y="0"/>
            <wp:positionH relativeFrom="page">
              <wp:posOffset>571500</wp:posOffset>
            </wp:positionH>
            <wp:positionV relativeFrom="paragraph">
              <wp:posOffset>422937</wp:posOffset>
            </wp:positionV>
            <wp:extent cx="6405672" cy="1905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9" cstate="print"/>
                    <a:stretch>
                      <a:fillRect/>
                    </a:stretch>
                  </pic:blipFill>
                  <pic:spPr>
                    <a:xfrm>
                      <a:off x="0" y="0"/>
                      <a:ext cx="6405672" cy="19050"/>
                    </a:xfrm>
                    <a:prstGeom prst="rect">
                      <a:avLst/>
                    </a:prstGeom>
                  </pic:spPr>
                </pic:pic>
              </a:graphicData>
            </a:graphic>
          </wp:anchor>
        </w:drawing>
      </w:r>
      <w:r w:rsidR="00BC3957" w:rsidRPr="00E77758">
        <w:rPr>
          <w:rFonts w:asciiTheme="minorHAnsi" w:hAnsiTheme="minorHAnsi" w:cstheme="minorHAnsi"/>
          <w:color w:val="151313"/>
          <w:spacing w:val="-2"/>
          <w:lang w:val="fr-FR"/>
        </w:rPr>
        <w:t>CERTIFICATIONS</w:t>
      </w:r>
    </w:p>
    <w:p w14:paraId="484D5703" w14:textId="77777777" w:rsidR="00C929D7" w:rsidRPr="00E77758" w:rsidRDefault="00C929D7" w:rsidP="00C929D7">
      <w:pPr>
        <w:pStyle w:val="BodyText"/>
        <w:spacing w:before="15" w:line="120" w:lineRule="auto"/>
        <w:ind w:left="459"/>
        <w:rPr>
          <w:rFonts w:asciiTheme="minorHAnsi" w:hAnsiTheme="minorHAnsi" w:cstheme="minorHAnsi"/>
          <w:sz w:val="24"/>
          <w:szCs w:val="24"/>
          <w:lang w:val="fr-FR"/>
        </w:rPr>
      </w:pPr>
    </w:p>
    <w:p w14:paraId="368E6682" w14:textId="77777777" w:rsidR="00251CD8" w:rsidRPr="00251CD8" w:rsidRDefault="00251CD8" w:rsidP="00251CD8">
      <w:pPr>
        <w:pStyle w:val="BodyText"/>
        <w:numPr>
          <w:ilvl w:val="0"/>
          <w:numId w:val="2"/>
        </w:numPr>
        <w:spacing w:before="15"/>
        <w:rPr>
          <w:rFonts w:asciiTheme="minorHAnsi" w:hAnsiTheme="minorHAnsi" w:cstheme="minorHAnsi"/>
          <w:sz w:val="24"/>
          <w:szCs w:val="24"/>
        </w:rPr>
      </w:pPr>
      <w:r w:rsidRPr="00251CD8">
        <w:rPr>
          <w:rFonts w:asciiTheme="minorHAnsi" w:hAnsiTheme="minorHAnsi" w:cstheme="minorHAnsi"/>
          <w:sz w:val="24"/>
          <w:szCs w:val="24"/>
        </w:rPr>
        <w:t>Microsoft Certified: Azure Solutions Architect Expert (AZ-305)</w:t>
      </w:r>
    </w:p>
    <w:p w14:paraId="538854D9" w14:textId="77777777" w:rsidR="00251CD8" w:rsidRPr="00251CD8" w:rsidRDefault="00251CD8" w:rsidP="00251CD8">
      <w:pPr>
        <w:pStyle w:val="BodyText"/>
        <w:numPr>
          <w:ilvl w:val="0"/>
          <w:numId w:val="2"/>
        </w:numPr>
        <w:spacing w:before="15"/>
        <w:rPr>
          <w:rFonts w:asciiTheme="minorHAnsi" w:hAnsiTheme="minorHAnsi" w:cstheme="minorHAnsi"/>
          <w:sz w:val="24"/>
          <w:szCs w:val="24"/>
        </w:rPr>
      </w:pPr>
      <w:r w:rsidRPr="00251CD8">
        <w:rPr>
          <w:rFonts w:asciiTheme="minorHAnsi" w:hAnsiTheme="minorHAnsi" w:cstheme="minorHAnsi"/>
          <w:sz w:val="24"/>
          <w:szCs w:val="24"/>
        </w:rPr>
        <w:t>Microsoft Certified: Azure Administrator Associate (AZ-104)</w:t>
      </w:r>
    </w:p>
    <w:p w14:paraId="1E9272EF" w14:textId="77777777" w:rsidR="00251CD8" w:rsidRPr="00251CD8" w:rsidRDefault="00251CD8" w:rsidP="00251CD8">
      <w:pPr>
        <w:pStyle w:val="BodyText"/>
        <w:numPr>
          <w:ilvl w:val="0"/>
          <w:numId w:val="2"/>
        </w:numPr>
        <w:spacing w:before="15"/>
        <w:rPr>
          <w:rFonts w:asciiTheme="minorHAnsi" w:hAnsiTheme="minorHAnsi" w:cstheme="minorHAnsi"/>
          <w:sz w:val="24"/>
          <w:szCs w:val="24"/>
        </w:rPr>
      </w:pPr>
      <w:r w:rsidRPr="00251CD8">
        <w:rPr>
          <w:rFonts w:asciiTheme="minorHAnsi" w:hAnsiTheme="minorHAnsi" w:cstheme="minorHAnsi"/>
          <w:sz w:val="24"/>
          <w:szCs w:val="24"/>
        </w:rPr>
        <w:t>Microsoft Certified: Identity and Access Administrator Associate (SC-300)</w:t>
      </w:r>
    </w:p>
    <w:p w14:paraId="71B489C6" w14:textId="601927BE" w:rsidR="00034574" w:rsidRPr="00264A06" w:rsidRDefault="00251CD8" w:rsidP="00251CD8">
      <w:pPr>
        <w:pStyle w:val="BodyText"/>
        <w:numPr>
          <w:ilvl w:val="0"/>
          <w:numId w:val="2"/>
        </w:numPr>
        <w:spacing w:before="15"/>
        <w:rPr>
          <w:rFonts w:asciiTheme="minorHAnsi" w:hAnsiTheme="minorHAnsi" w:cstheme="minorHAnsi"/>
          <w:sz w:val="24"/>
          <w:szCs w:val="24"/>
        </w:rPr>
      </w:pPr>
      <w:r w:rsidRPr="00251CD8">
        <w:rPr>
          <w:rFonts w:asciiTheme="minorHAnsi" w:hAnsiTheme="minorHAnsi" w:cstheme="minorHAnsi"/>
          <w:sz w:val="24"/>
          <w:szCs w:val="24"/>
        </w:rPr>
        <w:t>AWS Certified Solutions Architect – Associate</w:t>
      </w:r>
    </w:p>
    <w:sectPr w:rsidR="00034574" w:rsidRPr="00264A06">
      <w:footerReference w:type="default" r:id="rId10"/>
      <w:pgSz w:w="11900" w:h="16840"/>
      <w:pgMar w:top="760" w:right="780" w:bottom="1480" w:left="800" w:header="0" w:footer="12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404E5" w14:textId="77777777" w:rsidR="002140D5" w:rsidRDefault="002140D5">
      <w:r>
        <w:separator/>
      </w:r>
    </w:p>
  </w:endnote>
  <w:endnote w:type="continuationSeparator" w:id="0">
    <w:p w14:paraId="574823BE" w14:textId="77777777" w:rsidR="002140D5" w:rsidRDefault="00214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0DE2" w14:textId="77777777" w:rsidR="00034574" w:rsidRDefault="00F8454F">
    <w:pPr>
      <w:pStyle w:val="BodyText"/>
      <w:spacing w:line="14" w:lineRule="auto"/>
      <w:ind w:left="0"/>
      <w:rPr>
        <w:sz w:val="20"/>
      </w:rPr>
    </w:pPr>
    <w:r>
      <w:rPr>
        <w:noProof/>
      </w:rPr>
      <mc:AlternateContent>
        <mc:Choice Requires="wps">
          <w:drawing>
            <wp:anchor distT="0" distB="0" distL="0" distR="0" simplePos="0" relativeHeight="251657216" behindDoc="1" locked="0" layoutInCell="1" allowOverlap="1" wp14:anchorId="5798B7C9" wp14:editId="18CF8D30">
              <wp:simplePos x="0" y="0"/>
              <wp:positionH relativeFrom="page">
                <wp:posOffset>3592703</wp:posOffset>
              </wp:positionH>
              <wp:positionV relativeFrom="page">
                <wp:posOffset>9719402</wp:posOffset>
              </wp:positionV>
              <wp:extent cx="314960" cy="1892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960" cy="189230"/>
                      </a:xfrm>
                      <a:prstGeom prst="rect">
                        <a:avLst/>
                      </a:prstGeom>
                    </wps:spPr>
                    <wps:txbx>
                      <w:txbxContent>
                        <w:p w14:paraId="6D6824E1" w14:textId="77777777" w:rsidR="00034574" w:rsidRDefault="00F8454F">
                          <w:pPr>
                            <w:spacing w:before="33"/>
                            <w:ind w:left="88"/>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2"/>
                              <w:sz w:val="20"/>
                            </w:rPr>
                            <w:t xml:space="preserve"> </w:t>
                          </w:r>
                          <w:r>
                            <w:rPr>
                              <w:sz w:val="20"/>
                            </w:rPr>
                            <w:t>/</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5798B7C9" id="_x0000_t202" coordsize="21600,21600" o:spt="202" path="m,l,21600r21600,l21600,xe">
              <v:stroke joinstyle="miter"/>
              <v:path gradientshapeok="t" o:connecttype="rect"/>
            </v:shapetype>
            <v:shape id="Textbox 1" o:spid="_x0000_s1026" type="#_x0000_t202" style="position:absolute;margin-left:282.9pt;margin-top:765.3pt;width:24.8pt;height:14.9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" filled="f" stroked="f">
              <v:textbox inset="0,0,0,0">
                <w:txbxContent>
                  <w:p w14:paraId="6D6824E1" w14:textId="77777777" w:rsidR="00034574" w:rsidRDefault="00F8454F">
                    <w:pPr>
                      <w:spacing w:before="33"/>
                      <w:ind w:left="88"/>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2"/>
                        <w:sz w:val="20"/>
                      </w:rPr>
                      <w:t xml:space="preserve"> </w:t>
                    </w:r>
                    <w:r>
                      <w:rPr>
                        <w:sz w:val="20"/>
                      </w:rPr>
                      <w:t>/</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0AF68" w14:textId="77777777" w:rsidR="002140D5" w:rsidRDefault="002140D5">
      <w:r>
        <w:separator/>
      </w:r>
    </w:p>
  </w:footnote>
  <w:footnote w:type="continuationSeparator" w:id="0">
    <w:p w14:paraId="00CE7556" w14:textId="77777777" w:rsidR="002140D5" w:rsidRDefault="002140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visibility:visible;mso-wrap-style:square" o:bullet="t">
        <v:imagedata r:id="rId1" o:title=""/>
        <o:lock v:ext="edit" aspectratio="f"/>
      </v:shape>
    </w:pict>
  </w:numPicBullet>
  <w:abstractNum w:abstractNumId="0" w15:restartNumberingAfterBreak="0">
    <w:nsid w:val="0284202C"/>
    <w:multiLevelType w:val="hybridMultilevel"/>
    <w:tmpl w:val="F11080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DD02A1"/>
    <w:multiLevelType w:val="hybridMultilevel"/>
    <w:tmpl w:val="0F3A84CE"/>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2" w15:restartNumberingAfterBreak="0">
    <w:nsid w:val="16557EBB"/>
    <w:multiLevelType w:val="hybridMultilevel"/>
    <w:tmpl w:val="1B26EEF2"/>
    <w:lvl w:ilvl="0" w:tplc="40090001">
      <w:start w:val="1"/>
      <w:numFmt w:val="bullet"/>
      <w:lvlText w:val=""/>
      <w:lvlJc w:val="left"/>
      <w:pPr>
        <w:ind w:left="4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AD331A"/>
    <w:multiLevelType w:val="hybridMultilevel"/>
    <w:tmpl w:val="60FC1128"/>
    <w:lvl w:ilvl="0" w:tplc="04070001">
      <w:start w:val="1"/>
      <w:numFmt w:val="bullet"/>
      <w:lvlText w:val=""/>
      <w:lvlJc w:val="left"/>
      <w:pPr>
        <w:ind w:left="1180" w:hanging="360"/>
      </w:pPr>
      <w:rPr>
        <w:rFonts w:ascii="Symbol" w:hAnsi="Symbol" w:hint="default"/>
      </w:rPr>
    </w:lvl>
    <w:lvl w:ilvl="1" w:tplc="04070003" w:tentative="1">
      <w:start w:val="1"/>
      <w:numFmt w:val="bullet"/>
      <w:lvlText w:val="o"/>
      <w:lvlJc w:val="left"/>
      <w:pPr>
        <w:ind w:left="1900" w:hanging="360"/>
      </w:pPr>
      <w:rPr>
        <w:rFonts w:ascii="Courier New" w:hAnsi="Courier New" w:cs="Courier New" w:hint="default"/>
      </w:rPr>
    </w:lvl>
    <w:lvl w:ilvl="2" w:tplc="04070005" w:tentative="1">
      <w:start w:val="1"/>
      <w:numFmt w:val="bullet"/>
      <w:lvlText w:val=""/>
      <w:lvlJc w:val="left"/>
      <w:pPr>
        <w:ind w:left="2620" w:hanging="360"/>
      </w:pPr>
      <w:rPr>
        <w:rFonts w:ascii="Wingdings" w:hAnsi="Wingdings" w:hint="default"/>
      </w:rPr>
    </w:lvl>
    <w:lvl w:ilvl="3" w:tplc="04070001" w:tentative="1">
      <w:start w:val="1"/>
      <w:numFmt w:val="bullet"/>
      <w:lvlText w:val=""/>
      <w:lvlJc w:val="left"/>
      <w:pPr>
        <w:ind w:left="3340" w:hanging="360"/>
      </w:pPr>
      <w:rPr>
        <w:rFonts w:ascii="Symbol" w:hAnsi="Symbol" w:hint="default"/>
      </w:rPr>
    </w:lvl>
    <w:lvl w:ilvl="4" w:tplc="04070003" w:tentative="1">
      <w:start w:val="1"/>
      <w:numFmt w:val="bullet"/>
      <w:lvlText w:val="o"/>
      <w:lvlJc w:val="left"/>
      <w:pPr>
        <w:ind w:left="4060" w:hanging="360"/>
      </w:pPr>
      <w:rPr>
        <w:rFonts w:ascii="Courier New" w:hAnsi="Courier New" w:cs="Courier New" w:hint="default"/>
      </w:rPr>
    </w:lvl>
    <w:lvl w:ilvl="5" w:tplc="04070005" w:tentative="1">
      <w:start w:val="1"/>
      <w:numFmt w:val="bullet"/>
      <w:lvlText w:val=""/>
      <w:lvlJc w:val="left"/>
      <w:pPr>
        <w:ind w:left="4780" w:hanging="360"/>
      </w:pPr>
      <w:rPr>
        <w:rFonts w:ascii="Wingdings" w:hAnsi="Wingdings" w:hint="default"/>
      </w:rPr>
    </w:lvl>
    <w:lvl w:ilvl="6" w:tplc="04070001" w:tentative="1">
      <w:start w:val="1"/>
      <w:numFmt w:val="bullet"/>
      <w:lvlText w:val=""/>
      <w:lvlJc w:val="left"/>
      <w:pPr>
        <w:ind w:left="5500" w:hanging="360"/>
      </w:pPr>
      <w:rPr>
        <w:rFonts w:ascii="Symbol" w:hAnsi="Symbol" w:hint="default"/>
      </w:rPr>
    </w:lvl>
    <w:lvl w:ilvl="7" w:tplc="04070003" w:tentative="1">
      <w:start w:val="1"/>
      <w:numFmt w:val="bullet"/>
      <w:lvlText w:val="o"/>
      <w:lvlJc w:val="left"/>
      <w:pPr>
        <w:ind w:left="6220" w:hanging="360"/>
      </w:pPr>
      <w:rPr>
        <w:rFonts w:ascii="Courier New" w:hAnsi="Courier New" w:cs="Courier New" w:hint="default"/>
      </w:rPr>
    </w:lvl>
    <w:lvl w:ilvl="8" w:tplc="04070005" w:tentative="1">
      <w:start w:val="1"/>
      <w:numFmt w:val="bullet"/>
      <w:lvlText w:val=""/>
      <w:lvlJc w:val="left"/>
      <w:pPr>
        <w:ind w:left="6940" w:hanging="360"/>
      </w:pPr>
      <w:rPr>
        <w:rFonts w:ascii="Wingdings" w:hAnsi="Wingdings" w:hint="default"/>
      </w:rPr>
    </w:lvl>
  </w:abstractNum>
  <w:abstractNum w:abstractNumId="4" w15:restartNumberingAfterBreak="0">
    <w:nsid w:val="31C51F57"/>
    <w:multiLevelType w:val="hybridMultilevel"/>
    <w:tmpl w:val="F6B63C94"/>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5" w15:restartNumberingAfterBreak="0">
    <w:nsid w:val="393A2368"/>
    <w:multiLevelType w:val="hybridMultilevel"/>
    <w:tmpl w:val="E9446044"/>
    <w:lvl w:ilvl="0" w:tplc="8A0450B8">
      <w:numFmt w:val="bullet"/>
      <w:lvlText w:val=""/>
      <w:lvlJc w:val="left"/>
      <w:pPr>
        <w:ind w:left="460" w:hanging="181"/>
      </w:pPr>
      <w:rPr>
        <w:rFonts w:ascii="Symbol" w:eastAsia="Symbol" w:hAnsi="Symbol" w:cs="Symbol" w:hint="default"/>
        <w:b w:val="0"/>
        <w:bCs w:val="0"/>
        <w:i w:val="0"/>
        <w:iCs w:val="0"/>
        <w:spacing w:val="0"/>
        <w:w w:val="100"/>
        <w:sz w:val="22"/>
        <w:szCs w:val="22"/>
        <w:lang w:val="en-US" w:eastAsia="en-US" w:bidi="ar-SA"/>
      </w:rPr>
    </w:lvl>
    <w:lvl w:ilvl="1" w:tplc="11485CF0">
      <w:numFmt w:val="bullet"/>
      <w:lvlText w:val="•"/>
      <w:lvlJc w:val="left"/>
      <w:pPr>
        <w:ind w:left="1445" w:hanging="181"/>
      </w:pPr>
      <w:rPr>
        <w:rFonts w:hint="default"/>
        <w:lang w:val="en-US" w:eastAsia="en-US" w:bidi="ar-SA"/>
      </w:rPr>
    </w:lvl>
    <w:lvl w:ilvl="2" w:tplc="F0964260">
      <w:numFmt w:val="bullet"/>
      <w:lvlText w:val="•"/>
      <w:lvlJc w:val="left"/>
      <w:pPr>
        <w:ind w:left="2431" w:hanging="181"/>
      </w:pPr>
      <w:rPr>
        <w:rFonts w:hint="default"/>
        <w:lang w:val="en-US" w:eastAsia="en-US" w:bidi="ar-SA"/>
      </w:rPr>
    </w:lvl>
    <w:lvl w:ilvl="3" w:tplc="C430EDEC">
      <w:numFmt w:val="bullet"/>
      <w:lvlText w:val="•"/>
      <w:lvlJc w:val="left"/>
      <w:pPr>
        <w:ind w:left="3417" w:hanging="181"/>
      </w:pPr>
      <w:rPr>
        <w:rFonts w:hint="default"/>
        <w:lang w:val="en-US" w:eastAsia="en-US" w:bidi="ar-SA"/>
      </w:rPr>
    </w:lvl>
    <w:lvl w:ilvl="4" w:tplc="30686E52">
      <w:numFmt w:val="bullet"/>
      <w:lvlText w:val="•"/>
      <w:lvlJc w:val="left"/>
      <w:pPr>
        <w:ind w:left="4403" w:hanging="181"/>
      </w:pPr>
      <w:rPr>
        <w:rFonts w:hint="default"/>
        <w:lang w:val="en-US" w:eastAsia="en-US" w:bidi="ar-SA"/>
      </w:rPr>
    </w:lvl>
    <w:lvl w:ilvl="5" w:tplc="AEC2F614">
      <w:numFmt w:val="bullet"/>
      <w:lvlText w:val="•"/>
      <w:lvlJc w:val="left"/>
      <w:pPr>
        <w:ind w:left="5389" w:hanging="181"/>
      </w:pPr>
      <w:rPr>
        <w:rFonts w:hint="default"/>
        <w:lang w:val="en-US" w:eastAsia="en-US" w:bidi="ar-SA"/>
      </w:rPr>
    </w:lvl>
    <w:lvl w:ilvl="6" w:tplc="F58811BC">
      <w:numFmt w:val="bullet"/>
      <w:lvlText w:val="•"/>
      <w:lvlJc w:val="left"/>
      <w:pPr>
        <w:ind w:left="6375" w:hanging="181"/>
      </w:pPr>
      <w:rPr>
        <w:rFonts w:hint="default"/>
        <w:lang w:val="en-US" w:eastAsia="en-US" w:bidi="ar-SA"/>
      </w:rPr>
    </w:lvl>
    <w:lvl w:ilvl="7" w:tplc="AC90A186">
      <w:numFmt w:val="bullet"/>
      <w:lvlText w:val="•"/>
      <w:lvlJc w:val="left"/>
      <w:pPr>
        <w:ind w:left="7361" w:hanging="181"/>
      </w:pPr>
      <w:rPr>
        <w:rFonts w:hint="default"/>
        <w:lang w:val="en-US" w:eastAsia="en-US" w:bidi="ar-SA"/>
      </w:rPr>
    </w:lvl>
    <w:lvl w:ilvl="8" w:tplc="34EED5D4">
      <w:numFmt w:val="bullet"/>
      <w:lvlText w:val="•"/>
      <w:lvlJc w:val="left"/>
      <w:pPr>
        <w:ind w:left="8347" w:hanging="181"/>
      </w:pPr>
      <w:rPr>
        <w:rFonts w:hint="default"/>
        <w:lang w:val="en-US" w:eastAsia="en-US" w:bidi="ar-SA"/>
      </w:rPr>
    </w:lvl>
  </w:abstractNum>
  <w:abstractNum w:abstractNumId="6" w15:restartNumberingAfterBreak="0">
    <w:nsid w:val="3CE96EE3"/>
    <w:multiLevelType w:val="hybridMultilevel"/>
    <w:tmpl w:val="2228A8B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 w15:restartNumberingAfterBreak="0">
    <w:nsid w:val="46403F1A"/>
    <w:multiLevelType w:val="hybridMultilevel"/>
    <w:tmpl w:val="EFF66A4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 w15:restartNumberingAfterBreak="0">
    <w:nsid w:val="499E0176"/>
    <w:multiLevelType w:val="hybridMultilevel"/>
    <w:tmpl w:val="882C8678"/>
    <w:lvl w:ilvl="0" w:tplc="433CC68C">
      <w:start w:val="1"/>
      <w:numFmt w:val="bullet"/>
      <w:lvlText w:val=""/>
      <w:lvlPicBulletId w:val="0"/>
      <w:lvlJc w:val="left"/>
      <w:pPr>
        <w:tabs>
          <w:tab w:val="num" w:pos="720"/>
        </w:tabs>
        <w:ind w:left="720" w:hanging="360"/>
      </w:pPr>
      <w:rPr>
        <w:rFonts w:ascii="Symbol" w:hAnsi="Symbol" w:hint="default"/>
      </w:rPr>
    </w:lvl>
    <w:lvl w:ilvl="1" w:tplc="913C4600" w:tentative="1">
      <w:start w:val="1"/>
      <w:numFmt w:val="bullet"/>
      <w:lvlText w:val=""/>
      <w:lvlJc w:val="left"/>
      <w:pPr>
        <w:tabs>
          <w:tab w:val="num" w:pos="1440"/>
        </w:tabs>
        <w:ind w:left="1440" w:hanging="360"/>
      </w:pPr>
      <w:rPr>
        <w:rFonts w:ascii="Symbol" w:hAnsi="Symbol" w:hint="default"/>
      </w:rPr>
    </w:lvl>
    <w:lvl w:ilvl="2" w:tplc="F6F2561E" w:tentative="1">
      <w:start w:val="1"/>
      <w:numFmt w:val="bullet"/>
      <w:lvlText w:val=""/>
      <w:lvlJc w:val="left"/>
      <w:pPr>
        <w:tabs>
          <w:tab w:val="num" w:pos="2160"/>
        </w:tabs>
        <w:ind w:left="2160" w:hanging="360"/>
      </w:pPr>
      <w:rPr>
        <w:rFonts w:ascii="Symbol" w:hAnsi="Symbol" w:hint="default"/>
      </w:rPr>
    </w:lvl>
    <w:lvl w:ilvl="3" w:tplc="3BA20D9E" w:tentative="1">
      <w:start w:val="1"/>
      <w:numFmt w:val="bullet"/>
      <w:lvlText w:val=""/>
      <w:lvlJc w:val="left"/>
      <w:pPr>
        <w:tabs>
          <w:tab w:val="num" w:pos="2880"/>
        </w:tabs>
        <w:ind w:left="2880" w:hanging="360"/>
      </w:pPr>
      <w:rPr>
        <w:rFonts w:ascii="Symbol" w:hAnsi="Symbol" w:hint="default"/>
      </w:rPr>
    </w:lvl>
    <w:lvl w:ilvl="4" w:tplc="C4EE7590" w:tentative="1">
      <w:start w:val="1"/>
      <w:numFmt w:val="bullet"/>
      <w:lvlText w:val=""/>
      <w:lvlJc w:val="left"/>
      <w:pPr>
        <w:tabs>
          <w:tab w:val="num" w:pos="3600"/>
        </w:tabs>
        <w:ind w:left="3600" w:hanging="360"/>
      </w:pPr>
      <w:rPr>
        <w:rFonts w:ascii="Symbol" w:hAnsi="Symbol" w:hint="default"/>
      </w:rPr>
    </w:lvl>
    <w:lvl w:ilvl="5" w:tplc="B73270E2" w:tentative="1">
      <w:start w:val="1"/>
      <w:numFmt w:val="bullet"/>
      <w:lvlText w:val=""/>
      <w:lvlJc w:val="left"/>
      <w:pPr>
        <w:tabs>
          <w:tab w:val="num" w:pos="4320"/>
        </w:tabs>
        <w:ind w:left="4320" w:hanging="360"/>
      </w:pPr>
      <w:rPr>
        <w:rFonts w:ascii="Symbol" w:hAnsi="Symbol" w:hint="default"/>
      </w:rPr>
    </w:lvl>
    <w:lvl w:ilvl="6" w:tplc="152A4B2A" w:tentative="1">
      <w:start w:val="1"/>
      <w:numFmt w:val="bullet"/>
      <w:lvlText w:val=""/>
      <w:lvlJc w:val="left"/>
      <w:pPr>
        <w:tabs>
          <w:tab w:val="num" w:pos="5040"/>
        </w:tabs>
        <w:ind w:left="5040" w:hanging="360"/>
      </w:pPr>
      <w:rPr>
        <w:rFonts w:ascii="Symbol" w:hAnsi="Symbol" w:hint="default"/>
      </w:rPr>
    </w:lvl>
    <w:lvl w:ilvl="7" w:tplc="F6780E0C" w:tentative="1">
      <w:start w:val="1"/>
      <w:numFmt w:val="bullet"/>
      <w:lvlText w:val=""/>
      <w:lvlJc w:val="left"/>
      <w:pPr>
        <w:tabs>
          <w:tab w:val="num" w:pos="5760"/>
        </w:tabs>
        <w:ind w:left="5760" w:hanging="360"/>
      </w:pPr>
      <w:rPr>
        <w:rFonts w:ascii="Symbol" w:hAnsi="Symbol" w:hint="default"/>
      </w:rPr>
    </w:lvl>
    <w:lvl w:ilvl="8" w:tplc="54104FD8"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BA53A08"/>
    <w:multiLevelType w:val="hybridMultilevel"/>
    <w:tmpl w:val="23B8AFE8"/>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10" w15:restartNumberingAfterBreak="0">
    <w:nsid w:val="507F55DC"/>
    <w:multiLevelType w:val="hybridMultilevel"/>
    <w:tmpl w:val="63F89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41E5932"/>
    <w:multiLevelType w:val="hybridMultilevel"/>
    <w:tmpl w:val="5D54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3D3407"/>
    <w:multiLevelType w:val="hybridMultilevel"/>
    <w:tmpl w:val="3ACACD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3957E34"/>
    <w:multiLevelType w:val="hybridMultilevel"/>
    <w:tmpl w:val="B01E031A"/>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14" w15:restartNumberingAfterBreak="0">
    <w:nsid w:val="78F115F9"/>
    <w:multiLevelType w:val="hybridMultilevel"/>
    <w:tmpl w:val="6C986BE6"/>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num w:numId="1" w16cid:durableId="1765178760">
    <w:abstractNumId w:val="5"/>
  </w:num>
  <w:num w:numId="2" w16cid:durableId="345327405">
    <w:abstractNumId w:val="14"/>
  </w:num>
  <w:num w:numId="3" w16cid:durableId="592782031">
    <w:abstractNumId w:val="8"/>
  </w:num>
  <w:num w:numId="4" w16cid:durableId="322130574">
    <w:abstractNumId w:val="11"/>
  </w:num>
  <w:num w:numId="5" w16cid:durableId="1295719765">
    <w:abstractNumId w:val="0"/>
  </w:num>
  <w:num w:numId="6" w16cid:durableId="513540118">
    <w:abstractNumId w:val="10"/>
  </w:num>
  <w:num w:numId="7" w16cid:durableId="1413816115">
    <w:abstractNumId w:val="12"/>
  </w:num>
  <w:num w:numId="8" w16cid:durableId="56705855">
    <w:abstractNumId w:val="4"/>
  </w:num>
  <w:num w:numId="9" w16cid:durableId="978653912">
    <w:abstractNumId w:val="1"/>
  </w:num>
  <w:num w:numId="10" w16cid:durableId="117191789">
    <w:abstractNumId w:val="13"/>
  </w:num>
  <w:num w:numId="11" w16cid:durableId="10911474">
    <w:abstractNumId w:val="9"/>
  </w:num>
  <w:num w:numId="12" w16cid:durableId="1330717363">
    <w:abstractNumId w:val="7"/>
  </w:num>
  <w:num w:numId="13" w16cid:durableId="736976780">
    <w:abstractNumId w:val="6"/>
  </w:num>
  <w:num w:numId="14" w16cid:durableId="1511023496">
    <w:abstractNumId w:val="3"/>
  </w:num>
  <w:num w:numId="15" w16cid:durableId="1304895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574"/>
    <w:rsid w:val="00002508"/>
    <w:rsid w:val="00002C9B"/>
    <w:rsid w:val="00006A1E"/>
    <w:rsid w:val="00014852"/>
    <w:rsid w:val="0002324F"/>
    <w:rsid w:val="0003027D"/>
    <w:rsid w:val="00030C1D"/>
    <w:rsid w:val="00034574"/>
    <w:rsid w:val="00043E9B"/>
    <w:rsid w:val="00047E1E"/>
    <w:rsid w:val="00053A23"/>
    <w:rsid w:val="0006663B"/>
    <w:rsid w:val="000779F7"/>
    <w:rsid w:val="00085D42"/>
    <w:rsid w:val="0008704A"/>
    <w:rsid w:val="00090D8A"/>
    <w:rsid w:val="00092DA2"/>
    <w:rsid w:val="000932DA"/>
    <w:rsid w:val="000A7F5E"/>
    <w:rsid w:val="000B3643"/>
    <w:rsid w:val="000B4A84"/>
    <w:rsid w:val="000C31B7"/>
    <w:rsid w:val="000C36AF"/>
    <w:rsid w:val="000C4F97"/>
    <w:rsid w:val="000D2A73"/>
    <w:rsid w:val="000E3490"/>
    <w:rsid w:val="000E6A1B"/>
    <w:rsid w:val="000F1A95"/>
    <w:rsid w:val="000F1D09"/>
    <w:rsid w:val="000F3690"/>
    <w:rsid w:val="000F5FE6"/>
    <w:rsid w:val="000F7ED8"/>
    <w:rsid w:val="00106CD9"/>
    <w:rsid w:val="00123BEA"/>
    <w:rsid w:val="00127ED2"/>
    <w:rsid w:val="00131CF5"/>
    <w:rsid w:val="0013423C"/>
    <w:rsid w:val="0013785E"/>
    <w:rsid w:val="00140B9A"/>
    <w:rsid w:val="00157054"/>
    <w:rsid w:val="00161B8D"/>
    <w:rsid w:val="0017780B"/>
    <w:rsid w:val="0017785B"/>
    <w:rsid w:val="00185A22"/>
    <w:rsid w:val="001863F9"/>
    <w:rsid w:val="00187304"/>
    <w:rsid w:val="0019090C"/>
    <w:rsid w:val="001931F5"/>
    <w:rsid w:val="00195131"/>
    <w:rsid w:val="001A443E"/>
    <w:rsid w:val="001B35A9"/>
    <w:rsid w:val="001B3A9A"/>
    <w:rsid w:val="001B69B7"/>
    <w:rsid w:val="001C255C"/>
    <w:rsid w:val="001C468E"/>
    <w:rsid w:val="001C7B7D"/>
    <w:rsid w:val="001D5095"/>
    <w:rsid w:val="001D5921"/>
    <w:rsid w:val="001E0D6D"/>
    <w:rsid w:val="001E30F7"/>
    <w:rsid w:val="001E6760"/>
    <w:rsid w:val="001F2463"/>
    <w:rsid w:val="001F6F2E"/>
    <w:rsid w:val="001F7F23"/>
    <w:rsid w:val="00202547"/>
    <w:rsid w:val="002140D5"/>
    <w:rsid w:val="00216073"/>
    <w:rsid w:val="00217871"/>
    <w:rsid w:val="0022355C"/>
    <w:rsid w:val="00225AA6"/>
    <w:rsid w:val="00242B33"/>
    <w:rsid w:val="00247685"/>
    <w:rsid w:val="00251CD8"/>
    <w:rsid w:val="002526C3"/>
    <w:rsid w:val="002573FA"/>
    <w:rsid w:val="00264817"/>
    <w:rsid w:val="00264A06"/>
    <w:rsid w:val="00275488"/>
    <w:rsid w:val="002774CF"/>
    <w:rsid w:val="002873E2"/>
    <w:rsid w:val="00287D67"/>
    <w:rsid w:val="00287E05"/>
    <w:rsid w:val="002A04F4"/>
    <w:rsid w:val="002B16F4"/>
    <w:rsid w:val="002B1C05"/>
    <w:rsid w:val="002B6841"/>
    <w:rsid w:val="002B6AB7"/>
    <w:rsid w:val="002C365D"/>
    <w:rsid w:val="002C7D30"/>
    <w:rsid w:val="002D1988"/>
    <w:rsid w:val="002D2090"/>
    <w:rsid w:val="002D5626"/>
    <w:rsid w:val="002D6BF7"/>
    <w:rsid w:val="002E5FCB"/>
    <w:rsid w:val="002E5FE2"/>
    <w:rsid w:val="002F17AE"/>
    <w:rsid w:val="002F1E4A"/>
    <w:rsid w:val="002F2721"/>
    <w:rsid w:val="002F4E67"/>
    <w:rsid w:val="002F650B"/>
    <w:rsid w:val="0030233A"/>
    <w:rsid w:val="00306935"/>
    <w:rsid w:val="00312588"/>
    <w:rsid w:val="00321594"/>
    <w:rsid w:val="003246E8"/>
    <w:rsid w:val="00324877"/>
    <w:rsid w:val="003308F8"/>
    <w:rsid w:val="00345363"/>
    <w:rsid w:val="003471CC"/>
    <w:rsid w:val="00351E5C"/>
    <w:rsid w:val="003523C7"/>
    <w:rsid w:val="00360715"/>
    <w:rsid w:val="0036157B"/>
    <w:rsid w:val="00367BA1"/>
    <w:rsid w:val="003702B8"/>
    <w:rsid w:val="00371FCC"/>
    <w:rsid w:val="0037303A"/>
    <w:rsid w:val="003766D3"/>
    <w:rsid w:val="003773E0"/>
    <w:rsid w:val="0037783A"/>
    <w:rsid w:val="003853D1"/>
    <w:rsid w:val="00390696"/>
    <w:rsid w:val="00392D5A"/>
    <w:rsid w:val="003963B6"/>
    <w:rsid w:val="003A2348"/>
    <w:rsid w:val="003B2228"/>
    <w:rsid w:val="003B30A8"/>
    <w:rsid w:val="003B59F7"/>
    <w:rsid w:val="003B5DA5"/>
    <w:rsid w:val="003C0483"/>
    <w:rsid w:val="003C1763"/>
    <w:rsid w:val="003C3DCC"/>
    <w:rsid w:val="003E2D49"/>
    <w:rsid w:val="003E6F8C"/>
    <w:rsid w:val="00404CA0"/>
    <w:rsid w:val="00412EDB"/>
    <w:rsid w:val="004148DB"/>
    <w:rsid w:val="0041709D"/>
    <w:rsid w:val="00422FDC"/>
    <w:rsid w:val="00435FED"/>
    <w:rsid w:val="00437257"/>
    <w:rsid w:val="00442816"/>
    <w:rsid w:val="0044295A"/>
    <w:rsid w:val="0044444C"/>
    <w:rsid w:val="00445151"/>
    <w:rsid w:val="00457604"/>
    <w:rsid w:val="00464968"/>
    <w:rsid w:val="00466AD1"/>
    <w:rsid w:val="00471564"/>
    <w:rsid w:val="004750A0"/>
    <w:rsid w:val="00477B54"/>
    <w:rsid w:val="00480480"/>
    <w:rsid w:val="004824AD"/>
    <w:rsid w:val="00487000"/>
    <w:rsid w:val="00495928"/>
    <w:rsid w:val="004A0789"/>
    <w:rsid w:val="004A1A73"/>
    <w:rsid w:val="004A70E1"/>
    <w:rsid w:val="004C4601"/>
    <w:rsid w:val="004E4233"/>
    <w:rsid w:val="004F61B2"/>
    <w:rsid w:val="005100C7"/>
    <w:rsid w:val="00515511"/>
    <w:rsid w:val="005162DF"/>
    <w:rsid w:val="005247EF"/>
    <w:rsid w:val="00525B45"/>
    <w:rsid w:val="00537016"/>
    <w:rsid w:val="00537D20"/>
    <w:rsid w:val="00541211"/>
    <w:rsid w:val="00553372"/>
    <w:rsid w:val="0055489A"/>
    <w:rsid w:val="005561E0"/>
    <w:rsid w:val="00562E8E"/>
    <w:rsid w:val="00563603"/>
    <w:rsid w:val="0057274C"/>
    <w:rsid w:val="0058430F"/>
    <w:rsid w:val="00586490"/>
    <w:rsid w:val="00591452"/>
    <w:rsid w:val="005A30F3"/>
    <w:rsid w:val="005A488C"/>
    <w:rsid w:val="005B1D45"/>
    <w:rsid w:val="005C0E60"/>
    <w:rsid w:val="005D4705"/>
    <w:rsid w:val="005D4864"/>
    <w:rsid w:val="005D5A50"/>
    <w:rsid w:val="005E4413"/>
    <w:rsid w:val="005E4DC9"/>
    <w:rsid w:val="005E589F"/>
    <w:rsid w:val="005E6F9C"/>
    <w:rsid w:val="005E78B4"/>
    <w:rsid w:val="005F7F18"/>
    <w:rsid w:val="0060237F"/>
    <w:rsid w:val="0061018B"/>
    <w:rsid w:val="00610E50"/>
    <w:rsid w:val="00622849"/>
    <w:rsid w:val="00622C64"/>
    <w:rsid w:val="00624C2F"/>
    <w:rsid w:val="00624CFF"/>
    <w:rsid w:val="00625D72"/>
    <w:rsid w:val="0063411A"/>
    <w:rsid w:val="006376AC"/>
    <w:rsid w:val="00646099"/>
    <w:rsid w:val="006509C7"/>
    <w:rsid w:val="0065641E"/>
    <w:rsid w:val="00657F24"/>
    <w:rsid w:val="0066718C"/>
    <w:rsid w:val="00671018"/>
    <w:rsid w:val="00672316"/>
    <w:rsid w:val="00675A76"/>
    <w:rsid w:val="00684DFA"/>
    <w:rsid w:val="006908B2"/>
    <w:rsid w:val="006913B1"/>
    <w:rsid w:val="006A1901"/>
    <w:rsid w:val="006A2C02"/>
    <w:rsid w:val="006D01C4"/>
    <w:rsid w:val="006D0212"/>
    <w:rsid w:val="006D4C36"/>
    <w:rsid w:val="006D4FC7"/>
    <w:rsid w:val="006D6FBB"/>
    <w:rsid w:val="006E26F3"/>
    <w:rsid w:val="006F1E72"/>
    <w:rsid w:val="0071075B"/>
    <w:rsid w:val="007127D3"/>
    <w:rsid w:val="00714811"/>
    <w:rsid w:val="00732167"/>
    <w:rsid w:val="007343C1"/>
    <w:rsid w:val="00756F0A"/>
    <w:rsid w:val="00761CEF"/>
    <w:rsid w:val="00774358"/>
    <w:rsid w:val="007855E4"/>
    <w:rsid w:val="00786EE5"/>
    <w:rsid w:val="00790677"/>
    <w:rsid w:val="00795815"/>
    <w:rsid w:val="007976C2"/>
    <w:rsid w:val="007A096A"/>
    <w:rsid w:val="007A22D6"/>
    <w:rsid w:val="007B057F"/>
    <w:rsid w:val="007B72B0"/>
    <w:rsid w:val="007C44CA"/>
    <w:rsid w:val="007C53F5"/>
    <w:rsid w:val="007E1540"/>
    <w:rsid w:val="007E3D9B"/>
    <w:rsid w:val="007E42BC"/>
    <w:rsid w:val="007F514C"/>
    <w:rsid w:val="00801E47"/>
    <w:rsid w:val="008064EC"/>
    <w:rsid w:val="00813828"/>
    <w:rsid w:val="00813A4A"/>
    <w:rsid w:val="008157B8"/>
    <w:rsid w:val="008215AA"/>
    <w:rsid w:val="0083400D"/>
    <w:rsid w:val="00843A71"/>
    <w:rsid w:val="008516B6"/>
    <w:rsid w:val="00854261"/>
    <w:rsid w:val="00865827"/>
    <w:rsid w:val="0087621E"/>
    <w:rsid w:val="00876BAB"/>
    <w:rsid w:val="00881C69"/>
    <w:rsid w:val="00882FBE"/>
    <w:rsid w:val="008844D0"/>
    <w:rsid w:val="00884B96"/>
    <w:rsid w:val="00885E80"/>
    <w:rsid w:val="008911F5"/>
    <w:rsid w:val="008951BA"/>
    <w:rsid w:val="008C0857"/>
    <w:rsid w:val="008D7EC7"/>
    <w:rsid w:val="008E1F49"/>
    <w:rsid w:val="008E609E"/>
    <w:rsid w:val="008E682D"/>
    <w:rsid w:val="008F14D7"/>
    <w:rsid w:val="008F1CC4"/>
    <w:rsid w:val="00902167"/>
    <w:rsid w:val="00902176"/>
    <w:rsid w:val="0091625E"/>
    <w:rsid w:val="00947489"/>
    <w:rsid w:val="00947CA2"/>
    <w:rsid w:val="009607CA"/>
    <w:rsid w:val="00966237"/>
    <w:rsid w:val="009809AA"/>
    <w:rsid w:val="00990689"/>
    <w:rsid w:val="009919B3"/>
    <w:rsid w:val="00993F4D"/>
    <w:rsid w:val="00996D82"/>
    <w:rsid w:val="009972DE"/>
    <w:rsid w:val="009A65A6"/>
    <w:rsid w:val="009B679D"/>
    <w:rsid w:val="009C17B1"/>
    <w:rsid w:val="009C3139"/>
    <w:rsid w:val="009C675C"/>
    <w:rsid w:val="009D511D"/>
    <w:rsid w:val="009D6D28"/>
    <w:rsid w:val="00A0027F"/>
    <w:rsid w:val="00A00A92"/>
    <w:rsid w:val="00A00DD0"/>
    <w:rsid w:val="00A0194D"/>
    <w:rsid w:val="00A106F3"/>
    <w:rsid w:val="00A14C21"/>
    <w:rsid w:val="00A158B9"/>
    <w:rsid w:val="00A27234"/>
    <w:rsid w:val="00A31C3E"/>
    <w:rsid w:val="00A5053B"/>
    <w:rsid w:val="00A57B4A"/>
    <w:rsid w:val="00A62BFE"/>
    <w:rsid w:val="00A7198F"/>
    <w:rsid w:val="00A72CCE"/>
    <w:rsid w:val="00A733A6"/>
    <w:rsid w:val="00A73A3D"/>
    <w:rsid w:val="00A760FD"/>
    <w:rsid w:val="00A93A05"/>
    <w:rsid w:val="00A97144"/>
    <w:rsid w:val="00AA011D"/>
    <w:rsid w:val="00AA068A"/>
    <w:rsid w:val="00AA1D36"/>
    <w:rsid w:val="00AA2DCE"/>
    <w:rsid w:val="00AA3649"/>
    <w:rsid w:val="00AA3B7E"/>
    <w:rsid w:val="00AB18DB"/>
    <w:rsid w:val="00AB286A"/>
    <w:rsid w:val="00AC76F5"/>
    <w:rsid w:val="00AD185B"/>
    <w:rsid w:val="00AE0308"/>
    <w:rsid w:val="00AE1B32"/>
    <w:rsid w:val="00AE3723"/>
    <w:rsid w:val="00AE6390"/>
    <w:rsid w:val="00AF1BF0"/>
    <w:rsid w:val="00AF2E96"/>
    <w:rsid w:val="00B00B64"/>
    <w:rsid w:val="00B072D3"/>
    <w:rsid w:val="00B12541"/>
    <w:rsid w:val="00B13073"/>
    <w:rsid w:val="00B22C4C"/>
    <w:rsid w:val="00B25A48"/>
    <w:rsid w:val="00B261A1"/>
    <w:rsid w:val="00B34459"/>
    <w:rsid w:val="00B37634"/>
    <w:rsid w:val="00B37915"/>
    <w:rsid w:val="00B56DBE"/>
    <w:rsid w:val="00B57B25"/>
    <w:rsid w:val="00B72B52"/>
    <w:rsid w:val="00B739F6"/>
    <w:rsid w:val="00B805F4"/>
    <w:rsid w:val="00B96319"/>
    <w:rsid w:val="00BA2540"/>
    <w:rsid w:val="00BA36C8"/>
    <w:rsid w:val="00BA4C98"/>
    <w:rsid w:val="00BA5CC4"/>
    <w:rsid w:val="00BB5963"/>
    <w:rsid w:val="00BC3957"/>
    <w:rsid w:val="00BC6028"/>
    <w:rsid w:val="00BE71A3"/>
    <w:rsid w:val="00BF5138"/>
    <w:rsid w:val="00BF7BDB"/>
    <w:rsid w:val="00C015C4"/>
    <w:rsid w:val="00C13378"/>
    <w:rsid w:val="00C178B7"/>
    <w:rsid w:val="00C22641"/>
    <w:rsid w:val="00C2326C"/>
    <w:rsid w:val="00C26B37"/>
    <w:rsid w:val="00C30B2B"/>
    <w:rsid w:val="00C3140B"/>
    <w:rsid w:val="00C5556A"/>
    <w:rsid w:val="00C61D17"/>
    <w:rsid w:val="00C71AEE"/>
    <w:rsid w:val="00C722DB"/>
    <w:rsid w:val="00C765FE"/>
    <w:rsid w:val="00C85FC0"/>
    <w:rsid w:val="00C8677C"/>
    <w:rsid w:val="00C879B1"/>
    <w:rsid w:val="00C929D7"/>
    <w:rsid w:val="00C93DDE"/>
    <w:rsid w:val="00CA7B58"/>
    <w:rsid w:val="00CB060E"/>
    <w:rsid w:val="00CB38DC"/>
    <w:rsid w:val="00CC1098"/>
    <w:rsid w:val="00CC114F"/>
    <w:rsid w:val="00CC1349"/>
    <w:rsid w:val="00CE143C"/>
    <w:rsid w:val="00CE37F7"/>
    <w:rsid w:val="00CF2AF7"/>
    <w:rsid w:val="00D02B2C"/>
    <w:rsid w:val="00D16EB1"/>
    <w:rsid w:val="00D2104A"/>
    <w:rsid w:val="00D245A3"/>
    <w:rsid w:val="00D25310"/>
    <w:rsid w:val="00D317A5"/>
    <w:rsid w:val="00D428B0"/>
    <w:rsid w:val="00D44307"/>
    <w:rsid w:val="00D45669"/>
    <w:rsid w:val="00D4769A"/>
    <w:rsid w:val="00D50B19"/>
    <w:rsid w:val="00D50E8E"/>
    <w:rsid w:val="00D5583B"/>
    <w:rsid w:val="00D57EC1"/>
    <w:rsid w:val="00D651C1"/>
    <w:rsid w:val="00D704F5"/>
    <w:rsid w:val="00D70BF7"/>
    <w:rsid w:val="00D86731"/>
    <w:rsid w:val="00D91974"/>
    <w:rsid w:val="00D91FE7"/>
    <w:rsid w:val="00D928B4"/>
    <w:rsid w:val="00D97B48"/>
    <w:rsid w:val="00DA5B8D"/>
    <w:rsid w:val="00DB0C36"/>
    <w:rsid w:val="00DB0F3B"/>
    <w:rsid w:val="00DB598C"/>
    <w:rsid w:val="00DC03F0"/>
    <w:rsid w:val="00DC23AC"/>
    <w:rsid w:val="00DC454C"/>
    <w:rsid w:val="00DC7794"/>
    <w:rsid w:val="00DD2CBB"/>
    <w:rsid w:val="00DD5DCA"/>
    <w:rsid w:val="00DE4B97"/>
    <w:rsid w:val="00DF026B"/>
    <w:rsid w:val="00DF2969"/>
    <w:rsid w:val="00E07DAA"/>
    <w:rsid w:val="00E20C9A"/>
    <w:rsid w:val="00E249A9"/>
    <w:rsid w:val="00E254E9"/>
    <w:rsid w:val="00E26B68"/>
    <w:rsid w:val="00E3557E"/>
    <w:rsid w:val="00E40869"/>
    <w:rsid w:val="00E55DAE"/>
    <w:rsid w:val="00E56BE4"/>
    <w:rsid w:val="00E5737F"/>
    <w:rsid w:val="00E65A9C"/>
    <w:rsid w:val="00E66E00"/>
    <w:rsid w:val="00E72E3E"/>
    <w:rsid w:val="00E7474E"/>
    <w:rsid w:val="00E77758"/>
    <w:rsid w:val="00E83340"/>
    <w:rsid w:val="00E8418E"/>
    <w:rsid w:val="00E8555D"/>
    <w:rsid w:val="00E92326"/>
    <w:rsid w:val="00E93158"/>
    <w:rsid w:val="00E93A3F"/>
    <w:rsid w:val="00EA03EE"/>
    <w:rsid w:val="00EA21ED"/>
    <w:rsid w:val="00EA46DA"/>
    <w:rsid w:val="00EA5B2D"/>
    <w:rsid w:val="00EA6AAD"/>
    <w:rsid w:val="00EB1FC9"/>
    <w:rsid w:val="00EB3B2F"/>
    <w:rsid w:val="00EB40FE"/>
    <w:rsid w:val="00EB4569"/>
    <w:rsid w:val="00EB508C"/>
    <w:rsid w:val="00EB75AD"/>
    <w:rsid w:val="00EB7EED"/>
    <w:rsid w:val="00ED6460"/>
    <w:rsid w:val="00ED6C30"/>
    <w:rsid w:val="00EE514B"/>
    <w:rsid w:val="00F10065"/>
    <w:rsid w:val="00F12F68"/>
    <w:rsid w:val="00F13DFE"/>
    <w:rsid w:val="00F21D8D"/>
    <w:rsid w:val="00F27C28"/>
    <w:rsid w:val="00F31994"/>
    <w:rsid w:val="00F34013"/>
    <w:rsid w:val="00F36AA3"/>
    <w:rsid w:val="00F5087B"/>
    <w:rsid w:val="00F5173B"/>
    <w:rsid w:val="00F53FEA"/>
    <w:rsid w:val="00F553D6"/>
    <w:rsid w:val="00F55499"/>
    <w:rsid w:val="00F55A31"/>
    <w:rsid w:val="00F61E95"/>
    <w:rsid w:val="00F63C53"/>
    <w:rsid w:val="00F644E6"/>
    <w:rsid w:val="00F70C6A"/>
    <w:rsid w:val="00F73CC4"/>
    <w:rsid w:val="00F8454F"/>
    <w:rsid w:val="00F85E53"/>
    <w:rsid w:val="00F92A42"/>
    <w:rsid w:val="00F93C73"/>
    <w:rsid w:val="00F95C50"/>
    <w:rsid w:val="00FA0F88"/>
    <w:rsid w:val="00FA3D54"/>
    <w:rsid w:val="00FA3F36"/>
    <w:rsid w:val="00FB3533"/>
    <w:rsid w:val="00FB62E7"/>
    <w:rsid w:val="00FC1056"/>
    <w:rsid w:val="00FD6BC1"/>
    <w:rsid w:val="00FF453F"/>
    <w:rsid w:val="00FF5E85"/>
    <w:rsid w:val="00FF6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87F2"/>
  <w15:docId w15:val="{C0D59BAB-4B21-4C1E-ACED-CE210C54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0"/>
      <w:outlineLvl w:val="0"/>
    </w:pPr>
    <w:rPr>
      <w:rFonts w:ascii="Arial" w:eastAsia="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09"/>
    </w:pPr>
  </w:style>
  <w:style w:type="paragraph" w:styleId="Title">
    <w:name w:val="Title"/>
    <w:basedOn w:val="Normal"/>
    <w:uiPriority w:val="10"/>
    <w:qFormat/>
    <w:pPr>
      <w:spacing w:before="67"/>
      <w:ind w:right="40"/>
      <w:jc w:val="center"/>
    </w:pPr>
    <w:rPr>
      <w:rFonts w:ascii="Arial" w:eastAsia="Arial" w:hAnsi="Arial" w:cs="Arial"/>
      <w:b/>
      <w:bCs/>
      <w:sz w:val="62"/>
      <w:szCs w:val="62"/>
    </w:rPr>
  </w:style>
  <w:style w:type="paragraph" w:styleId="ListParagraph">
    <w:name w:val="List Paragraph"/>
    <w:basedOn w:val="Normal"/>
    <w:uiPriority w:val="1"/>
    <w:qFormat/>
    <w:pPr>
      <w:spacing w:before="1" w:line="268" w:lineRule="exact"/>
      <w:ind w:left="459" w:hanging="17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81C69"/>
    <w:rPr>
      <w:color w:val="0000FF" w:themeColor="hyperlink"/>
      <w:u w:val="single"/>
    </w:rPr>
  </w:style>
  <w:style w:type="character" w:styleId="UnresolvedMention">
    <w:name w:val="Unresolved Mention"/>
    <w:basedOn w:val="DefaultParagraphFont"/>
    <w:uiPriority w:val="99"/>
    <w:semiHidden/>
    <w:unhideWhenUsed/>
    <w:rsid w:val="00881C69"/>
    <w:rPr>
      <w:color w:val="605E5C"/>
      <w:shd w:val="clear" w:color="auto" w:fill="E1DFDD"/>
    </w:rPr>
  </w:style>
  <w:style w:type="character" w:styleId="FollowedHyperlink">
    <w:name w:val="FollowedHyperlink"/>
    <w:basedOn w:val="DefaultParagraphFont"/>
    <w:uiPriority w:val="99"/>
    <w:semiHidden/>
    <w:unhideWhenUsed/>
    <w:rsid w:val="00CA7B58"/>
    <w:rPr>
      <w:color w:val="800080" w:themeColor="followedHyperlink"/>
      <w:u w:val="single"/>
    </w:rPr>
  </w:style>
  <w:style w:type="character" w:customStyle="1" w:styleId="BodyTextChar">
    <w:name w:val="Body Text Char"/>
    <w:basedOn w:val="DefaultParagraphFont"/>
    <w:link w:val="BodyText"/>
    <w:uiPriority w:val="1"/>
    <w:rsid w:val="00D16EB1"/>
    <w:rPr>
      <w:rFonts w:ascii="Arial MT" w:eastAsia="Arial MT" w:hAnsi="Arial MT" w:cs="Arial MT"/>
    </w:rPr>
  </w:style>
  <w:style w:type="character" w:styleId="Strong">
    <w:name w:val="Strong"/>
    <w:basedOn w:val="DefaultParagraphFont"/>
    <w:uiPriority w:val="22"/>
    <w:qFormat/>
    <w:rsid w:val="00275488"/>
    <w:rPr>
      <w:b/>
      <w:bCs/>
    </w:rPr>
  </w:style>
  <w:style w:type="paragraph" w:styleId="NormalWeb">
    <w:name w:val="Normal (Web)"/>
    <w:basedOn w:val="Normal"/>
    <w:uiPriority w:val="99"/>
    <w:semiHidden/>
    <w:unhideWhenUsed/>
    <w:rsid w:val="005100C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872462">
      <w:bodyDiv w:val="1"/>
      <w:marLeft w:val="0"/>
      <w:marRight w:val="0"/>
      <w:marTop w:val="0"/>
      <w:marBottom w:val="0"/>
      <w:divBdr>
        <w:top w:val="none" w:sz="0" w:space="0" w:color="auto"/>
        <w:left w:val="none" w:sz="0" w:space="0" w:color="auto"/>
        <w:bottom w:val="none" w:sz="0" w:space="0" w:color="auto"/>
        <w:right w:val="none" w:sz="0" w:space="0" w:color="auto"/>
      </w:divBdr>
    </w:div>
    <w:div w:id="1681665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myogeshwara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41C13-B911-47BD-A857-3FB3B0270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1129</Words>
  <Characters>7849</Characters>
  <Application>Microsoft Office Word</Application>
  <DocSecurity>0</DocSecurity>
  <Lines>150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Ramasamy, Yogeshwaran (FDE4_EXTERN)</cp:lastModifiedBy>
  <cp:revision>7</cp:revision>
  <cp:lastPrinted>2025-12-30T08:09:00Z</cp:lastPrinted>
  <dcterms:created xsi:type="dcterms:W3CDTF">2026-07-08T06:57:00Z</dcterms:created>
  <dcterms:modified xsi:type="dcterms:W3CDTF">2026-07-08T07:08:00Z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2024-04-08T00:00:00Z</vt:filetime>
  </property>
  <property fmtid="{D5CDD505-2E9C-101B-9397-08002B2CF9AE}" pid="3" name="Creator">
    <vt:lpwstr>Microsoft® Word 2019</vt:lpwstr>
  </property>
  <property fmtid="{D5CDD505-2E9C-101B-9397-08002B2CF9AE}" pid="4" name="LastSaved">
    <vt:filetime>2024-06-03T00:00:00Z</vt:filetime>
  </property>
  <property fmtid="{D5CDD505-2E9C-101B-9397-08002B2CF9AE}" pid="5" name="Producer">
    <vt:lpwstr>Microsoft® Word 2019</vt:lpwstr>
  </property>
</Properties>
</file>