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7E9" w:rsidRDefault="00ED436B" w:rsidP="00ED436B">
      <w:pPr>
        <w:pStyle w:val="Heading1"/>
        <w:jc w:val="center"/>
        <w:rPr>
          <w:rtl/>
        </w:rPr>
      </w:pPr>
      <w:r>
        <w:rPr>
          <w:rFonts w:hint="cs"/>
          <w:rtl/>
        </w:rPr>
        <w:t>تقييم جودة الاختبار وفعالية الأسئلة</w:t>
      </w:r>
    </w:p>
    <w:p w:rsidR="00DB4EDC" w:rsidRDefault="00DB4EDC" w:rsidP="00BF62FD">
      <w:pPr>
        <w:jc w:val="center"/>
      </w:pPr>
    </w:p>
    <w:p w:rsidR="00713090" w:rsidRDefault="00A17D59" w:rsidP="00BF62FD">
      <w:pPr>
        <w:jc w:val="center"/>
        <w:rPr>
          <w:rtl/>
        </w:rPr>
      </w:pPr>
      <w:r>
        <w:rPr>
          <w:rFonts w:hint="cs"/>
          <w:rtl/>
        </w:rPr>
        <w:t>بحث</w:t>
      </w:r>
      <w:r w:rsidR="00713090">
        <w:rPr>
          <w:rFonts w:hint="cs"/>
          <w:rtl/>
        </w:rPr>
        <w:t xml:space="preserve"> مقدم للمؤتمر</w:t>
      </w:r>
      <w:r w:rsidR="00882D07">
        <w:rPr>
          <w:rFonts w:hint="cs"/>
          <w:rtl/>
        </w:rPr>
        <w:t xml:space="preserve"> الدولي</w:t>
      </w:r>
      <w:r w:rsidR="00713090">
        <w:rPr>
          <w:rFonts w:hint="cs"/>
          <w:rtl/>
        </w:rPr>
        <w:t xml:space="preserve"> الأول للقياس والتقويم</w:t>
      </w:r>
    </w:p>
    <w:p w:rsidR="00713090" w:rsidRDefault="00713090" w:rsidP="00882D07">
      <w:pPr>
        <w:jc w:val="center"/>
        <w:rPr>
          <w:rtl/>
        </w:rPr>
      </w:pPr>
      <w:r>
        <w:rPr>
          <w:rFonts w:hint="cs"/>
          <w:rtl/>
        </w:rPr>
        <w:t>المركز الوطني للقياس والتقويم</w:t>
      </w:r>
      <w:r w:rsidR="00882D07">
        <w:rPr>
          <w:rFonts w:hint="cs"/>
          <w:rtl/>
        </w:rPr>
        <w:t xml:space="preserve"> في التعليم العالي</w:t>
      </w:r>
    </w:p>
    <w:p w:rsidR="00713090" w:rsidRDefault="00713090" w:rsidP="00304877">
      <w:pPr>
        <w:jc w:val="right"/>
        <w:rPr>
          <w:rtl/>
        </w:rPr>
      </w:pPr>
    </w:p>
    <w:p w:rsidR="004D35B8" w:rsidRDefault="004D35B8" w:rsidP="004D35B8">
      <w:pPr>
        <w:rPr>
          <w:rtl/>
        </w:rPr>
      </w:pPr>
      <w:r>
        <w:rPr>
          <w:rFonts w:hint="cs"/>
          <w:rtl/>
        </w:rPr>
        <w:t>د. عبير فتحي الخولي</w:t>
      </w:r>
    </w:p>
    <w:p w:rsidR="004D35B8" w:rsidRDefault="004D35B8" w:rsidP="004D35B8">
      <w:pPr>
        <w:rPr>
          <w:rtl/>
        </w:rPr>
      </w:pPr>
      <w:r>
        <w:rPr>
          <w:rFonts w:hint="cs"/>
          <w:rtl/>
        </w:rPr>
        <w:t xml:space="preserve">كلية العلوم </w:t>
      </w:r>
      <w:r>
        <w:rPr>
          <w:rtl/>
        </w:rPr>
        <w:t>–</w:t>
      </w:r>
      <w:r>
        <w:rPr>
          <w:rFonts w:hint="cs"/>
          <w:rtl/>
        </w:rPr>
        <w:t>قسم الإحصاء</w:t>
      </w:r>
    </w:p>
    <w:p w:rsidR="004D35B8" w:rsidRDefault="004D35B8" w:rsidP="004D35B8">
      <w:pPr>
        <w:rPr>
          <w:rtl/>
        </w:rPr>
      </w:pPr>
      <w:r>
        <w:rPr>
          <w:rFonts w:hint="cs"/>
          <w:rtl/>
        </w:rPr>
        <w:t>جامعة الملك عبد العزيز</w:t>
      </w:r>
    </w:p>
    <w:p w:rsidR="00882D07" w:rsidRDefault="00882D07" w:rsidP="00882D07">
      <w:pPr>
        <w:rPr>
          <w:rtl/>
        </w:rPr>
      </w:pPr>
    </w:p>
    <w:p w:rsidR="009D6C8A" w:rsidRPr="000F206B" w:rsidRDefault="009D6C8A" w:rsidP="00744BBA">
      <w:pPr>
        <w:rPr>
          <w:rtl/>
        </w:rPr>
      </w:pPr>
    </w:p>
    <w:p w:rsidR="00FD586A" w:rsidRDefault="000321BF" w:rsidP="008602CC">
      <w:pPr>
        <w:rPr>
          <w:rtl/>
        </w:rPr>
      </w:pPr>
      <w:r w:rsidRPr="000F206B">
        <w:rPr>
          <w:rFonts w:hint="cs"/>
          <w:rtl/>
        </w:rPr>
        <w:t xml:space="preserve">تتميز </w:t>
      </w:r>
      <w:r w:rsidR="0026491C" w:rsidRPr="000F206B">
        <w:rPr>
          <w:rFonts w:hint="cs"/>
          <w:rtl/>
        </w:rPr>
        <w:t xml:space="preserve">الاختبارات الموضوعية بالصدق والثبات العاليين والتي تمكن من </w:t>
      </w:r>
      <w:r w:rsidR="00FD586A" w:rsidRPr="000F206B">
        <w:rPr>
          <w:rFonts w:hint="cs"/>
          <w:rtl/>
        </w:rPr>
        <w:t>قياس دقيق لتحصيل الطالب و</w:t>
      </w:r>
      <w:r w:rsidR="001622A3">
        <w:rPr>
          <w:rFonts w:hint="cs"/>
          <w:rtl/>
        </w:rPr>
        <w:t xml:space="preserve">من </w:t>
      </w:r>
      <w:r w:rsidR="00FD586A" w:rsidRPr="000F206B">
        <w:rPr>
          <w:rFonts w:hint="cs"/>
          <w:rtl/>
        </w:rPr>
        <w:t xml:space="preserve">تحليل موضوعي لتقييم </w:t>
      </w:r>
      <w:r w:rsidR="004B7975" w:rsidRPr="000F206B">
        <w:rPr>
          <w:rFonts w:hint="cs"/>
          <w:rtl/>
        </w:rPr>
        <w:t xml:space="preserve">فعالية الأسئلة في قياس </w:t>
      </w:r>
      <w:r w:rsidR="00FD586A" w:rsidRPr="000F206B">
        <w:rPr>
          <w:rFonts w:hint="cs"/>
          <w:rtl/>
        </w:rPr>
        <w:t xml:space="preserve">مخرجات ونواتج التعلم المقصودة </w:t>
      </w:r>
      <w:r w:rsidR="00CF514D" w:rsidRPr="000F206B">
        <w:rPr>
          <w:rFonts w:hint="cs"/>
          <w:rtl/>
        </w:rPr>
        <w:t>وتحصيل</w:t>
      </w:r>
      <w:r w:rsidR="00FD586A" w:rsidRPr="000F206B">
        <w:rPr>
          <w:rFonts w:hint="cs"/>
          <w:rtl/>
        </w:rPr>
        <w:t xml:space="preserve"> </w:t>
      </w:r>
      <w:r w:rsidR="008602CC">
        <w:rPr>
          <w:rFonts w:hint="cs"/>
          <w:rtl/>
        </w:rPr>
        <w:t>الطلاب</w:t>
      </w:r>
      <w:r w:rsidR="00CF514D" w:rsidRPr="000F206B">
        <w:rPr>
          <w:rFonts w:hint="cs"/>
          <w:rtl/>
        </w:rPr>
        <w:t xml:space="preserve"> منها وفي فعالية المحيرات</w:t>
      </w:r>
      <w:r w:rsidR="00FD586A" w:rsidRPr="000F206B">
        <w:rPr>
          <w:rFonts w:hint="cs"/>
          <w:rtl/>
        </w:rPr>
        <w:t xml:space="preserve"> في </w:t>
      </w:r>
      <w:r w:rsidR="008602CC">
        <w:rPr>
          <w:rFonts w:hint="cs"/>
          <w:rtl/>
        </w:rPr>
        <w:t xml:space="preserve">التمييز بينهم </w:t>
      </w:r>
      <w:r w:rsidR="00FD586A" w:rsidRPr="004C1AAC">
        <w:rPr>
          <w:rFonts w:hint="cs"/>
          <w:rtl/>
        </w:rPr>
        <w:t>حسب مجهودهن وتحصيلهن العلمي</w:t>
      </w:r>
      <w:r w:rsidR="004C1AAC">
        <w:rPr>
          <w:rFonts w:hint="cs"/>
          <w:rtl/>
        </w:rPr>
        <w:t>.</w:t>
      </w:r>
    </w:p>
    <w:p w:rsidR="004C1AAC" w:rsidRDefault="004C1AAC" w:rsidP="003A477F">
      <w:pPr>
        <w:rPr>
          <w:rtl/>
        </w:rPr>
      </w:pPr>
      <w:r>
        <w:rPr>
          <w:rFonts w:hint="cs"/>
          <w:rtl/>
        </w:rPr>
        <w:t>هذه دراسة وصفية تحليلية لكيفية بناء أسئلة الاختبارات الموضوعية وتحليل فعالية الأسئلة والاستفادة من تحليل نتائج الاختبارات وتحليل البنود في تطوير</w:t>
      </w:r>
      <w:r w:rsidR="008602CC">
        <w:rPr>
          <w:rFonts w:hint="cs"/>
          <w:rtl/>
        </w:rPr>
        <w:t xml:space="preserve"> كفاءة ومهارة الأساتذة</w:t>
      </w:r>
      <w:r>
        <w:rPr>
          <w:rFonts w:hint="cs"/>
          <w:rtl/>
        </w:rPr>
        <w:t xml:space="preserve"> </w:t>
      </w:r>
      <w:r w:rsidR="008602CC">
        <w:rPr>
          <w:rFonts w:hint="cs"/>
          <w:rtl/>
        </w:rPr>
        <w:t xml:space="preserve"> </w:t>
      </w:r>
      <w:r>
        <w:rPr>
          <w:rFonts w:hint="cs"/>
          <w:rtl/>
        </w:rPr>
        <w:t xml:space="preserve">في وضع الأسئلة الموضوعية وفي تطوير العملية التعليمية عموما </w:t>
      </w:r>
      <w:r w:rsidR="001622A3">
        <w:rPr>
          <w:rFonts w:hint="cs"/>
          <w:rtl/>
        </w:rPr>
        <w:t xml:space="preserve">، </w:t>
      </w:r>
      <w:r>
        <w:rPr>
          <w:rFonts w:hint="cs"/>
          <w:rtl/>
        </w:rPr>
        <w:t>استنادا إلى أفضل الممارسات</w:t>
      </w:r>
      <w:r w:rsidR="008602CC">
        <w:rPr>
          <w:rFonts w:hint="cs"/>
          <w:rtl/>
        </w:rPr>
        <w:t xml:space="preserve"> والتقنيات</w:t>
      </w:r>
      <w:r>
        <w:rPr>
          <w:rFonts w:hint="cs"/>
          <w:rtl/>
        </w:rPr>
        <w:t xml:space="preserve"> في بناء الاختبارات ابتداءا من طريقة بناء الأسئلة إلى تحليل النتائج بعد الاختبار. </w:t>
      </w:r>
      <w:r w:rsidRPr="000F206B">
        <w:rPr>
          <w:rFonts w:hint="cs"/>
          <w:rtl/>
        </w:rPr>
        <w:t>و</w:t>
      </w:r>
      <w:r>
        <w:rPr>
          <w:rFonts w:hint="cs"/>
          <w:rtl/>
        </w:rPr>
        <w:t xml:space="preserve">تستعرض </w:t>
      </w:r>
      <w:r w:rsidR="008602CC">
        <w:rPr>
          <w:rFonts w:hint="cs"/>
          <w:rtl/>
        </w:rPr>
        <w:t xml:space="preserve">الدراسة </w:t>
      </w:r>
      <w:r w:rsidRPr="000F206B">
        <w:rPr>
          <w:rFonts w:hint="cs"/>
          <w:rtl/>
        </w:rPr>
        <w:t xml:space="preserve">مؤشرات تقييم جودة الاختبار </w:t>
      </w:r>
      <w:r w:rsidR="001622A3">
        <w:rPr>
          <w:rFonts w:hint="cs"/>
          <w:rtl/>
        </w:rPr>
        <w:t>وفعالية</w:t>
      </w:r>
      <w:r w:rsidRPr="000F206B">
        <w:rPr>
          <w:rFonts w:hint="cs"/>
          <w:rtl/>
        </w:rPr>
        <w:t xml:space="preserve"> الأسئلة في</w:t>
      </w:r>
      <w:r>
        <w:rPr>
          <w:rFonts w:hint="cs"/>
          <w:rtl/>
        </w:rPr>
        <w:t xml:space="preserve"> قياس الأهداف المراد قياسها في المقرر.</w:t>
      </w:r>
    </w:p>
    <w:p w:rsidR="00744BBA" w:rsidRDefault="00744BBA" w:rsidP="000F206B">
      <w:pPr>
        <w:rPr>
          <w:rtl/>
        </w:rPr>
      </w:pPr>
    </w:p>
    <w:p w:rsidR="004C1AAC" w:rsidRPr="004C1AAC" w:rsidRDefault="00744BBA" w:rsidP="000F206B">
      <w:pPr>
        <w:rPr>
          <w:rtl/>
        </w:rPr>
      </w:pPr>
      <w:r>
        <w:rPr>
          <w:rFonts w:hint="cs"/>
          <w:rtl/>
        </w:rPr>
        <w:t>أسئلة الدراسة تتلخص فيما يلي:</w:t>
      </w:r>
    </w:p>
    <w:p w:rsidR="007E231D" w:rsidRPr="004C1AAC" w:rsidRDefault="004C1AAC" w:rsidP="004C1AAC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هل يتميز الاختبار</w:t>
      </w:r>
      <w:r w:rsidR="007E231D" w:rsidRPr="004C1AAC">
        <w:rPr>
          <w:rFonts w:hint="cs"/>
          <w:rtl/>
        </w:rPr>
        <w:t xml:space="preserve"> بالصدق والثبات؟ وكم </w:t>
      </w:r>
      <w:r w:rsidR="00DD752B" w:rsidRPr="004C1AAC">
        <w:rPr>
          <w:rFonts w:hint="cs"/>
          <w:rtl/>
        </w:rPr>
        <w:t xml:space="preserve">مقدار الخطأ في قياس تحصيل الطالبات </w:t>
      </w:r>
      <w:r w:rsidR="007E231D" w:rsidRPr="004C1AAC">
        <w:rPr>
          <w:rFonts w:hint="cs"/>
          <w:rtl/>
        </w:rPr>
        <w:t>؟</w:t>
      </w:r>
    </w:p>
    <w:p w:rsidR="007E231D" w:rsidRDefault="008602CC" w:rsidP="008602CC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هل مستويات الصعوبة المستخدمة في الاسئلة مناسبة؟ </w:t>
      </w:r>
      <w:r w:rsidR="007E231D" w:rsidRPr="004C1AAC">
        <w:rPr>
          <w:rFonts w:hint="cs"/>
          <w:rtl/>
        </w:rPr>
        <w:t>هل توزيع الأسئلة عادل؟ هل التصحيح موضوعي؟</w:t>
      </w:r>
    </w:p>
    <w:p w:rsidR="00014F67" w:rsidRDefault="00014F67" w:rsidP="00A74AB7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هل أسئلة </w:t>
      </w:r>
      <w:r w:rsidR="00A74AB7">
        <w:rPr>
          <w:rFonts w:hint="cs"/>
          <w:rtl/>
        </w:rPr>
        <w:t>اختيار من متعدد</w:t>
      </w:r>
      <w:r>
        <w:rPr>
          <w:rFonts w:hint="cs"/>
          <w:rtl/>
        </w:rPr>
        <w:t xml:space="preserve"> هي الأنسب لاختبارات السنة التحضيرية؟</w:t>
      </w:r>
    </w:p>
    <w:p w:rsidR="007E231D" w:rsidRDefault="007E231D" w:rsidP="00014F67">
      <w:pPr>
        <w:pStyle w:val="ListParagraph"/>
        <w:numPr>
          <w:ilvl w:val="0"/>
          <w:numId w:val="7"/>
        </w:numPr>
      </w:pPr>
      <w:r w:rsidRPr="004C1AAC">
        <w:rPr>
          <w:rFonts w:hint="cs"/>
          <w:rtl/>
        </w:rPr>
        <w:t xml:space="preserve">ماهي قدرة الأسئلة </w:t>
      </w:r>
      <w:r w:rsidR="00014F67">
        <w:rPr>
          <w:rFonts w:hint="cs"/>
          <w:rtl/>
        </w:rPr>
        <w:t>على ا</w:t>
      </w:r>
      <w:r w:rsidRPr="004C1AAC">
        <w:rPr>
          <w:rFonts w:hint="cs"/>
          <w:rtl/>
        </w:rPr>
        <w:t>لتمييز بين الطالبات المجتهدات وغير المجتهدات؟</w:t>
      </w:r>
    </w:p>
    <w:p w:rsidR="00014F67" w:rsidRPr="004C1AAC" w:rsidRDefault="00014F67" w:rsidP="00014F67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هل المحيرات من بدائل الإجابة فعالة في التمييز الإضافي بين الطالبات؟</w:t>
      </w:r>
    </w:p>
    <w:p w:rsidR="00590633" w:rsidRDefault="007E231D" w:rsidP="00590633">
      <w:pPr>
        <w:pStyle w:val="ListParagraph"/>
        <w:numPr>
          <w:ilvl w:val="0"/>
          <w:numId w:val="7"/>
        </w:numPr>
      </w:pPr>
      <w:r w:rsidRPr="004C1AAC">
        <w:rPr>
          <w:rFonts w:hint="cs"/>
          <w:rtl/>
        </w:rPr>
        <w:t xml:space="preserve">هل نماذج </w:t>
      </w:r>
      <w:r w:rsidR="001622A3">
        <w:rPr>
          <w:rFonts w:hint="cs"/>
          <w:rtl/>
        </w:rPr>
        <w:t xml:space="preserve">الاختبار الواحد </w:t>
      </w:r>
      <w:r w:rsidRPr="004C1AAC">
        <w:rPr>
          <w:rFonts w:hint="cs"/>
          <w:rtl/>
        </w:rPr>
        <w:t>متكافئة بالفعل أم هناك تحيز؟</w:t>
      </w:r>
    </w:p>
    <w:p w:rsidR="007E231D" w:rsidRPr="004C1AAC" w:rsidRDefault="00590633" w:rsidP="00590633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 ماذا عن إمكانية الغش والتخمين؟ وأخطاء المصحح الآلي؟</w:t>
      </w:r>
    </w:p>
    <w:p w:rsidR="007E231D" w:rsidRPr="004C1AAC" w:rsidRDefault="007E231D" w:rsidP="004C1AAC">
      <w:pPr>
        <w:pStyle w:val="ListParagraph"/>
        <w:numPr>
          <w:ilvl w:val="0"/>
          <w:numId w:val="7"/>
        </w:numPr>
        <w:rPr>
          <w:rtl/>
        </w:rPr>
      </w:pPr>
      <w:r w:rsidRPr="004C1AAC">
        <w:rPr>
          <w:rFonts w:hint="cs"/>
          <w:rtl/>
        </w:rPr>
        <w:t>ماهو متوسط الأداء الحقيقي</w:t>
      </w:r>
      <w:r w:rsidR="00800CF0" w:rsidRPr="004C1AAC">
        <w:rPr>
          <w:rFonts w:hint="cs"/>
          <w:rtl/>
        </w:rPr>
        <w:t xml:space="preserve"> للطالبات في </w:t>
      </w:r>
      <w:r w:rsidR="004C1AAC">
        <w:rPr>
          <w:rFonts w:hint="cs"/>
          <w:rtl/>
        </w:rPr>
        <w:t>ال</w:t>
      </w:r>
      <w:r w:rsidR="00800CF0" w:rsidRPr="004C1AAC">
        <w:rPr>
          <w:rFonts w:hint="cs"/>
          <w:rtl/>
        </w:rPr>
        <w:t>مادة ؟ هل تختلف من ف</w:t>
      </w:r>
      <w:r w:rsidR="004C4B8E" w:rsidRPr="004C1AAC">
        <w:rPr>
          <w:rFonts w:hint="cs"/>
          <w:rtl/>
        </w:rPr>
        <w:t>ئ</w:t>
      </w:r>
      <w:r w:rsidR="00800CF0" w:rsidRPr="004C1AAC">
        <w:rPr>
          <w:rFonts w:hint="cs"/>
          <w:rtl/>
        </w:rPr>
        <w:t>ة لأخرى؟</w:t>
      </w:r>
    </w:p>
    <w:p w:rsidR="004C4B8E" w:rsidRPr="004C1AAC" w:rsidRDefault="004C4B8E" w:rsidP="00A12710">
      <w:pPr>
        <w:pStyle w:val="ListParagraph"/>
        <w:numPr>
          <w:ilvl w:val="0"/>
          <w:numId w:val="7"/>
        </w:numPr>
        <w:rPr>
          <w:rtl/>
        </w:rPr>
      </w:pPr>
      <w:r w:rsidRPr="004C1AAC">
        <w:rPr>
          <w:rFonts w:hint="cs"/>
          <w:rtl/>
        </w:rPr>
        <w:t>ماهي مخرجات التعلم</w:t>
      </w:r>
      <w:r w:rsidR="00A12710">
        <w:rPr>
          <w:rFonts w:hint="cs"/>
          <w:rtl/>
        </w:rPr>
        <w:t xml:space="preserve"> </w:t>
      </w:r>
      <w:r w:rsidR="000F3DD9">
        <w:rPr>
          <w:rFonts w:hint="cs"/>
          <w:rtl/>
        </w:rPr>
        <w:t>و</w:t>
      </w:r>
      <w:r w:rsidR="00A12710">
        <w:rPr>
          <w:rFonts w:hint="cs"/>
          <w:rtl/>
        </w:rPr>
        <w:t>المهارات المعرفية</w:t>
      </w:r>
      <w:r w:rsidRPr="004C1AAC">
        <w:rPr>
          <w:rFonts w:hint="cs"/>
          <w:rtl/>
        </w:rPr>
        <w:t xml:space="preserve"> الأصعب على الطالبات؟</w:t>
      </w:r>
      <w:r w:rsidR="00A12710">
        <w:rPr>
          <w:rFonts w:hint="cs"/>
          <w:rtl/>
        </w:rPr>
        <w:t xml:space="preserve"> </w:t>
      </w:r>
    </w:p>
    <w:p w:rsidR="00E31AF5" w:rsidRPr="004C1AAC" w:rsidRDefault="007E231D" w:rsidP="00CF514D">
      <w:pPr>
        <w:pStyle w:val="ListParagraph"/>
        <w:numPr>
          <w:ilvl w:val="0"/>
          <w:numId w:val="7"/>
        </w:numPr>
        <w:rPr>
          <w:rtl/>
        </w:rPr>
      </w:pPr>
      <w:r w:rsidRPr="004C1AAC">
        <w:rPr>
          <w:rFonts w:hint="cs"/>
          <w:rtl/>
        </w:rPr>
        <w:t>هل تحتاج الدرجات النهائية للمادة إلى ت</w:t>
      </w:r>
      <w:r w:rsidR="00CF514D" w:rsidRPr="004C1AAC">
        <w:rPr>
          <w:rFonts w:hint="cs"/>
          <w:rtl/>
        </w:rPr>
        <w:t>عديل قبل إعلان النتائج؟ على أي أ</w:t>
      </w:r>
      <w:r w:rsidRPr="004C1AAC">
        <w:rPr>
          <w:rFonts w:hint="cs"/>
          <w:rtl/>
        </w:rPr>
        <w:t>ساس يتم التعديل؟</w:t>
      </w:r>
      <w:r w:rsidR="00E31AF5" w:rsidRPr="004C1AAC">
        <w:rPr>
          <w:rFonts w:hint="cs"/>
          <w:rtl/>
        </w:rPr>
        <w:t xml:space="preserve"> </w:t>
      </w:r>
    </w:p>
    <w:p w:rsidR="00DD752B" w:rsidRDefault="00DD752B" w:rsidP="00CF514D">
      <w:pPr>
        <w:rPr>
          <w:rtl/>
        </w:rPr>
      </w:pPr>
      <w:r>
        <w:rPr>
          <w:rFonts w:hint="cs"/>
          <w:rtl/>
        </w:rPr>
        <w:t xml:space="preserve">تجيب الدراسة على هذه الأسئلة من خلال تحليل </w:t>
      </w:r>
      <w:r w:rsidR="000E7E83">
        <w:rPr>
          <w:rFonts w:hint="cs"/>
          <w:rtl/>
        </w:rPr>
        <w:t>البنود ل</w:t>
      </w:r>
      <w:r>
        <w:rPr>
          <w:rFonts w:hint="cs"/>
          <w:rtl/>
        </w:rPr>
        <w:t xml:space="preserve">أسئلة اختبارات مادة الإحصاء على مدار أربعة فصول دراسية وتحليل نتائج مايزيد عن 5000 طالبة في السنة التحضيرية </w:t>
      </w:r>
      <w:r>
        <w:rPr>
          <w:rtl/>
        </w:rPr>
        <w:t>–</w:t>
      </w:r>
      <w:r>
        <w:rPr>
          <w:rFonts w:hint="cs"/>
          <w:rtl/>
        </w:rPr>
        <w:t>جامعة الملك عبد العزيز-</w:t>
      </w:r>
      <w:r w:rsidR="004A433A">
        <w:rPr>
          <w:rFonts w:hint="cs"/>
          <w:rtl/>
        </w:rPr>
        <w:t xml:space="preserve"> </w:t>
      </w:r>
      <w:r>
        <w:rPr>
          <w:rFonts w:hint="cs"/>
          <w:rtl/>
        </w:rPr>
        <w:t>جدة</w:t>
      </w:r>
    </w:p>
    <w:p w:rsidR="00BA6C54" w:rsidRDefault="00DB4EDC" w:rsidP="004E66E3">
      <w:pPr>
        <w:rPr>
          <w:rtl/>
        </w:rPr>
      </w:pPr>
      <w:r>
        <w:rPr>
          <w:rFonts w:hint="cs"/>
          <w:rtl/>
        </w:rPr>
        <w:t>و</w:t>
      </w:r>
      <w:r w:rsidR="00BA6C54">
        <w:rPr>
          <w:rFonts w:hint="cs"/>
          <w:rtl/>
        </w:rPr>
        <w:t>تخلص الدراسة إلى أن</w:t>
      </w:r>
      <w:r>
        <w:rPr>
          <w:rFonts w:hint="cs"/>
          <w:rtl/>
        </w:rPr>
        <w:t xml:space="preserve"> بناء و</w:t>
      </w:r>
      <w:r w:rsidR="00BA6C54">
        <w:rPr>
          <w:rFonts w:hint="cs"/>
          <w:rtl/>
        </w:rPr>
        <w:t xml:space="preserve">تحليل الأسئلة إنما هي تجربة </w:t>
      </w:r>
      <w:r w:rsidR="000F3DD9">
        <w:rPr>
          <w:rFonts w:hint="cs"/>
          <w:rtl/>
        </w:rPr>
        <w:t xml:space="preserve">تعليمية مثرية لكل من الطالبات والأستاذات. </w:t>
      </w:r>
      <w:r w:rsidR="00723A60">
        <w:rPr>
          <w:rFonts w:hint="cs"/>
          <w:rtl/>
        </w:rPr>
        <w:t>فا</w:t>
      </w:r>
      <w:r w:rsidR="00480E47">
        <w:rPr>
          <w:rFonts w:hint="cs"/>
          <w:rtl/>
        </w:rPr>
        <w:t>لبحث وا</w:t>
      </w:r>
      <w:r w:rsidR="00723A60">
        <w:rPr>
          <w:rFonts w:hint="cs"/>
          <w:rtl/>
        </w:rPr>
        <w:t>لتنقيب</w:t>
      </w:r>
      <w:r w:rsidR="000F3DD9">
        <w:rPr>
          <w:rFonts w:hint="cs"/>
          <w:rtl/>
        </w:rPr>
        <w:t xml:space="preserve"> في بنود الاختبار </w:t>
      </w:r>
      <w:r w:rsidR="00723A60">
        <w:rPr>
          <w:rFonts w:hint="cs"/>
          <w:rtl/>
        </w:rPr>
        <w:t>و</w:t>
      </w:r>
      <w:r w:rsidR="00480E47">
        <w:rPr>
          <w:rFonts w:hint="cs"/>
          <w:rtl/>
        </w:rPr>
        <w:t xml:space="preserve">في </w:t>
      </w:r>
      <w:r w:rsidR="00723A60">
        <w:rPr>
          <w:rFonts w:hint="cs"/>
          <w:rtl/>
        </w:rPr>
        <w:t xml:space="preserve">المؤشرات الإحصائية </w:t>
      </w:r>
      <w:r w:rsidR="000F3DD9">
        <w:rPr>
          <w:rFonts w:hint="cs"/>
          <w:rtl/>
        </w:rPr>
        <w:t xml:space="preserve">يعمل على تنقيح مهارات </w:t>
      </w:r>
      <w:r w:rsidR="00480E47">
        <w:rPr>
          <w:rFonts w:hint="cs"/>
          <w:rtl/>
        </w:rPr>
        <w:t>الأساتذة</w:t>
      </w:r>
      <w:r w:rsidR="000F3DD9">
        <w:rPr>
          <w:rFonts w:hint="cs"/>
          <w:rtl/>
        </w:rPr>
        <w:t xml:space="preserve"> في وضع الأسئلة</w:t>
      </w:r>
      <w:r w:rsidR="00BA6C54">
        <w:rPr>
          <w:rFonts w:hint="cs"/>
          <w:rtl/>
        </w:rPr>
        <w:t xml:space="preserve"> وتغذية راجعة عن</w:t>
      </w:r>
      <w:r w:rsidR="000F3DD9">
        <w:rPr>
          <w:rFonts w:hint="cs"/>
          <w:rtl/>
        </w:rPr>
        <w:t xml:space="preserve"> مواطن القوة والضعف عند الطلاب</w:t>
      </w:r>
      <w:r w:rsidR="00BA6C54">
        <w:rPr>
          <w:rFonts w:hint="cs"/>
          <w:rtl/>
        </w:rPr>
        <w:t xml:space="preserve"> </w:t>
      </w:r>
      <w:r w:rsidR="000F3DD9">
        <w:rPr>
          <w:rFonts w:hint="cs"/>
          <w:rtl/>
        </w:rPr>
        <w:t>و</w:t>
      </w:r>
      <w:r w:rsidR="00723A60">
        <w:rPr>
          <w:rFonts w:hint="cs"/>
          <w:rtl/>
        </w:rPr>
        <w:t>ال</w:t>
      </w:r>
      <w:r w:rsidR="00BA6C54">
        <w:rPr>
          <w:rFonts w:hint="cs"/>
          <w:rtl/>
        </w:rPr>
        <w:t xml:space="preserve">محاور </w:t>
      </w:r>
      <w:r w:rsidR="00723A60">
        <w:rPr>
          <w:rFonts w:hint="cs"/>
          <w:rtl/>
        </w:rPr>
        <w:t>ال</w:t>
      </w:r>
      <w:r w:rsidR="00BA6C54">
        <w:rPr>
          <w:rFonts w:hint="cs"/>
          <w:rtl/>
        </w:rPr>
        <w:t xml:space="preserve">مختلفة للعملية التعليمية </w:t>
      </w:r>
      <w:r w:rsidR="00CF514D">
        <w:rPr>
          <w:rFonts w:hint="cs"/>
          <w:rtl/>
        </w:rPr>
        <w:t xml:space="preserve">. </w:t>
      </w:r>
      <w:r w:rsidR="004E66E3">
        <w:rPr>
          <w:rFonts w:hint="cs"/>
          <w:rtl/>
        </w:rPr>
        <w:t xml:space="preserve">ونظرا لتفاوت سياسات التقييم من مادة لأخرى، </w:t>
      </w:r>
      <w:r w:rsidR="00480E47">
        <w:rPr>
          <w:rFonts w:hint="cs"/>
          <w:rtl/>
        </w:rPr>
        <w:t xml:space="preserve"> تقترح الدراسة سياسات</w:t>
      </w:r>
      <w:r w:rsidR="00BA6C54">
        <w:rPr>
          <w:rFonts w:hint="cs"/>
          <w:rtl/>
        </w:rPr>
        <w:t xml:space="preserve"> تقييم مختلفة خاصة ب</w:t>
      </w:r>
      <w:r w:rsidR="004A433A">
        <w:rPr>
          <w:rFonts w:hint="cs"/>
          <w:rtl/>
        </w:rPr>
        <w:t xml:space="preserve">مواد </w:t>
      </w:r>
      <w:r w:rsidR="00BA6C54">
        <w:rPr>
          <w:rFonts w:hint="cs"/>
          <w:rtl/>
        </w:rPr>
        <w:t>السنة التحضيرية</w:t>
      </w:r>
      <w:r w:rsidR="004E66E3">
        <w:rPr>
          <w:rFonts w:hint="cs"/>
          <w:rtl/>
        </w:rPr>
        <w:t xml:space="preserve">، ضن الأطر المعروفة للتقييم، </w:t>
      </w:r>
      <w:r w:rsidR="00BA6C54">
        <w:rPr>
          <w:rFonts w:hint="cs"/>
          <w:rtl/>
        </w:rPr>
        <w:t xml:space="preserve"> والتي هي أقرب </w:t>
      </w:r>
      <w:r>
        <w:rPr>
          <w:rFonts w:hint="cs"/>
          <w:rtl/>
        </w:rPr>
        <w:t>إلى الغرض من</w:t>
      </w:r>
      <w:r w:rsidR="00BA6C54">
        <w:rPr>
          <w:rFonts w:hint="cs"/>
          <w:rtl/>
        </w:rPr>
        <w:t xml:space="preserve"> السنة التحضيرية</w:t>
      </w:r>
      <w:r w:rsidR="00102134">
        <w:rPr>
          <w:rFonts w:hint="cs"/>
          <w:rtl/>
        </w:rPr>
        <w:t xml:space="preserve"> كمحك إضافي لأهلية واستعداد الطلاب لدخول الكليات المختلفة وترتيبهم للمفاضلة</w:t>
      </w:r>
      <w:r w:rsidR="004A433A">
        <w:rPr>
          <w:rFonts w:hint="cs"/>
          <w:rtl/>
        </w:rPr>
        <w:t xml:space="preserve"> </w:t>
      </w:r>
      <w:r w:rsidR="00514502">
        <w:rPr>
          <w:rFonts w:hint="cs"/>
          <w:rtl/>
        </w:rPr>
        <w:t xml:space="preserve">والمقارنة العادلة فيما بينهم </w:t>
      </w:r>
      <w:r w:rsidR="004A433A">
        <w:rPr>
          <w:rFonts w:hint="cs"/>
          <w:rtl/>
        </w:rPr>
        <w:t>على هذا الأساس</w:t>
      </w:r>
      <w:r w:rsidR="00102134">
        <w:rPr>
          <w:rFonts w:hint="cs"/>
          <w:rtl/>
        </w:rPr>
        <w:t>.</w:t>
      </w:r>
    </w:p>
    <w:p w:rsidR="00800CF0" w:rsidRDefault="00800CF0" w:rsidP="00CF3199">
      <w:pPr>
        <w:rPr>
          <w:color w:val="FF0000"/>
          <w:rtl/>
        </w:rPr>
      </w:pPr>
    </w:p>
    <w:sectPr w:rsidR="00800CF0" w:rsidSect="000E7E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71896"/>
    <w:multiLevelType w:val="hybridMultilevel"/>
    <w:tmpl w:val="AA168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8035D"/>
    <w:multiLevelType w:val="hybridMultilevel"/>
    <w:tmpl w:val="3EBABDEA"/>
    <w:lvl w:ilvl="0" w:tplc="AFE2E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22ED8"/>
    <w:multiLevelType w:val="hybridMultilevel"/>
    <w:tmpl w:val="A27CD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91861"/>
    <w:multiLevelType w:val="hybridMultilevel"/>
    <w:tmpl w:val="CE22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D10D0"/>
    <w:multiLevelType w:val="hybridMultilevel"/>
    <w:tmpl w:val="6AB8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AD583F"/>
    <w:multiLevelType w:val="hybridMultilevel"/>
    <w:tmpl w:val="430E0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56697D"/>
    <w:multiLevelType w:val="hybridMultilevel"/>
    <w:tmpl w:val="52C82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304877"/>
    <w:rsid w:val="00014F67"/>
    <w:rsid w:val="000321BF"/>
    <w:rsid w:val="00070357"/>
    <w:rsid w:val="00086616"/>
    <w:rsid w:val="000B180B"/>
    <w:rsid w:val="000D0B87"/>
    <w:rsid w:val="000D0D82"/>
    <w:rsid w:val="000E7E83"/>
    <w:rsid w:val="000F206B"/>
    <w:rsid w:val="000F3DD9"/>
    <w:rsid w:val="00102134"/>
    <w:rsid w:val="001622A3"/>
    <w:rsid w:val="00172A65"/>
    <w:rsid w:val="001F4981"/>
    <w:rsid w:val="00225FBF"/>
    <w:rsid w:val="002332CE"/>
    <w:rsid w:val="002351B1"/>
    <w:rsid w:val="0024346B"/>
    <w:rsid w:val="0024583C"/>
    <w:rsid w:val="00260803"/>
    <w:rsid w:val="0026491C"/>
    <w:rsid w:val="00265C48"/>
    <w:rsid w:val="00273A40"/>
    <w:rsid w:val="002E3D89"/>
    <w:rsid w:val="00304877"/>
    <w:rsid w:val="00323FE3"/>
    <w:rsid w:val="00353AFC"/>
    <w:rsid w:val="00360FD5"/>
    <w:rsid w:val="003771D5"/>
    <w:rsid w:val="00381424"/>
    <w:rsid w:val="003A477F"/>
    <w:rsid w:val="003F59CA"/>
    <w:rsid w:val="0042015C"/>
    <w:rsid w:val="004328C1"/>
    <w:rsid w:val="0044010A"/>
    <w:rsid w:val="004627E5"/>
    <w:rsid w:val="00480E47"/>
    <w:rsid w:val="00485873"/>
    <w:rsid w:val="004A433A"/>
    <w:rsid w:val="004B7975"/>
    <w:rsid w:val="004C1AAC"/>
    <w:rsid w:val="004C4B8E"/>
    <w:rsid w:val="004D35B8"/>
    <w:rsid w:val="004E0BB2"/>
    <w:rsid w:val="004E66E3"/>
    <w:rsid w:val="00514502"/>
    <w:rsid w:val="005364F4"/>
    <w:rsid w:val="00550DBE"/>
    <w:rsid w:val="005844D1"/>
    <w:rsid w:val="00584E02"/>
    <w:rsid w:val="00586D48"/>
    <w:rsid w:val="00590633"/>
    <w:rsid w:val="005B672B"/>
    <w:rsid w:val="005C35E0"/>
    <w:rsid w:val="006003E5"/>
    <w:rsid w:val="0066165F"/>
    <w:rsid w:val="00662A89"/>
    <w:rsid w:val="00662E97"/>
    <w:rsid w:val="006A3162"/>
    <w:rsid w:val="00713090"/>
    <w:rsid w:val="00716F44"/>
    <w:rsid w:val="00723A60"/>
    <w:rsid w:val="00735966"/>
    <w:rsid w:val="00744BBA"/>
    <w:rsid w:val="007B6ED5"/>
    <w:rsid w:val="007C1D80"/>
    <w:rsid w:val="007C3B13"/>
    <w:rsid w:val="007D7227"/>
    <w:rsid w:val="007E231D"/>
    <w:rsid w:val="007E742C"/>
    <w:rsid w:val="007F0E93"/>
    <w:rsid w:val="00800CF0"/>
    <w:rsid w:val="008245F7"/>
    <w:rsid w:val="00845476"/>
    <w:rsid w:val="008602CC"/>
    <w:rsid w:val="00860F9D"/>
    <w:rsid w:val="00882D07"/>
    <w:rsid w:val="008A20FB"/>
    <w:rsid w:val="00913162"/>
    <w:rsid w:val="00940C12"/>
    <w:rsid w:val="00952B81"/>
    <w:rsid w:val="009D6C8A"/>
    <w:rsid w:val="00A12710"/>
    <w:rsid w:val="00A14F0B"/>
    <w:rsid w:val="00A17D59"/>
    <w:rsid w:val="00A4460A"/>
    <w:rsid w:val="00A74AB7"/>
    <w:rsid w:val="00A906DC"/>
    <w:rsid w:val="00AD3720"/>
    <w:rsid w:val="00B822A5"/>
    <w:rsid w:val="00B874F1"/>
    <w:rsid w:val="00B87D1D"/>
    <w:rsid w:val="00BA6C54"/>
    <w:rsid w:val="00BF62FD"/>
    <w:rsid w:val="00C17969"/>
    <w:rsid w:val="00C22F6E"/>
    <w:rsid w:val="00C72DE4"/>
    <w:rsid w:val="00C91928"/>
    <w:rsid w:val="00CA22FD"/>
    <w:rsid w:val="00CD3E8C"/>
    <w:rsid w:val="00CF3199"/>
    <w:rsid w:val="00CF514D"/>
    <w:rsid w:val="00D51FEA"/>
    <w:rsid w:val="00D53D52"/>
    <w:rsid w:val="00D617E9"/>
    <w:rsid w:val="00D62422"/>
    <w:rsid w:val="00D71D5F"/>
    <w:rsid w:val="00D8158D"/>
    <w:rsid w:val="00D91794"/>
    <w:rsid w:val="00DB4EDC"/>
    <w:rsid w:val="00DD752B"/>
    <w:rsid w:val="00DE295B"/>
    <w:rsid w:val="00DF24FB"/>
    <w:rsid w:val="00E02266"/>
    <w:rsid w:val="00E30EA8"/>
    <w:rsid w:val="00E31AF5"/>
    <w:rsid w:val="00ED436B"/>
    <w:rsid w:val="00ED5A99"/>
    <w:rsid w:val="00EF58AD"/>
    <w:rsid w:val="00F04655"/>
    <w:rsid w:val="00F666DB"/>
    <w:rsid w:val="00F759A6"/>
    <w:rsid w:val="00FA6257"/>
    <w:rsid w:val="00FD5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877"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8587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5873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NoSpacing">
    <w:name w:val="No Spacing"/>
    <w:uiPriority w:val="1"/>
    <w:qFormat/>
    <w:rsid w:val="00485873"/>
    <w:pPr>
      <w:bidi/>
    </w:pPr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485873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873"/>
    <w:pPr>
      <w:keepLines/>
      <w:bidi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5844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1565">
                  <w:marLeft w:val="122"/>
                  <w:marRight w:val="0"/>
                  <w:marTop w:val="150"/>
                  <w:marBottom w:val="18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5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9344">
                                  <w:marLeft w:val="36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052320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72948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912736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211880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04386">
                                  <w:marLeft w:val="36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735992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8237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540344">
                                  <w:marLeft w:val="36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194313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409653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300075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471229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527651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3736">
                  <w:marLeft w:val="147"/>
                  <w:marRight w:val="0"/>
                  <w:marTop w:val="181"/>
                  <w:marBottom w:val="2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594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8208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05331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062799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31945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9B5EB8-F304-41E4-A552-3B40E361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تقييم جودة الاختبار وفعالية الأسئلة</vt:lpstr>
      <vt:lpstr>صدق وثبات الاختبارات الموضوعية</vt:lpstr>
      <vt:lpstr>بناء الاختبارات وتحليل الأسئلة </vt:lpstr>
      <vt:lpstr>التوصيات</vt:lpstr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</dc:creator>
  <cp:lastModifiedBy>abeer</cp:lastModifiedBy>
  <cp:revision>24</cp:revision>
  <dcterms:created xsi:type="dcterms:W3CDTF">2012-06-07T07:26:00Z</dcterms:created>
  <dcterms:modified xsi:type="dcterms:W3CDTF">2012-06-12T12:15:00Z</dcterms:modified>
</cp:coreProperties>
</file>